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1164" w14:textId="77777777" w:rsidR="00504AD4" w:rsidRDefault="001C43D5">
      <w:pPr>
        <w:spacing w:after="0" w:line="259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>LOT MISE EN COMMUN DE MOYENS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</w:p>
    <w:p w14:paraId="148BE606" w14:textId="77777777" w:rsidR="00504AD4" w:rsidRDefault="001C43D5">
      <w:pPr>
        <w:spacing w:after="0" w:line="259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MECM </w:t>
      </w:r>
    </w:p>
    <w:p w14:paraId="56042C9A" w14:textId="77777777" w:rsidR="00504AD4" w:rsidRDefault="001C43D5">
      <w:pPr>
        <w:spacing w:after="0" w:line="259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CHAPITRE 4.1 </w:t>
      </w:r>
    </w:p>
    <w:p w14:paraId="792FE12A" w14:textId="77777777" w:rsidR="00504AD4" w:rsidRDefault="001C43D5">
      <w:pPr>
        <w:spacing w:after="0" w:line="259" w:lineRule="auto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AIDE A LA RÉDACTION </w:t>
      </w:r>
      <w:r w:rsidRPr="0014138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highlight w:val="yellow"/>
        </w:rPr>
        <w:t>DPGF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 </w:t>
      </w:r>
    </w:p>
    <w:p w14:paraId="3CDE0490" w14:textId="77777777" w:rsidR="00504AD4" w:rsidRDefault="001C43D5">
      <w:pPr>
        <w:jc w:val="center"/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PLATE FORME DE TRAVAIL ENCORBELLEMENT </w:t>
      </w:r>
    </w:p>
    <w:p w14:paraId="2C61EF57" w14:textId="77777777" w:rsidR="00504AD4" w:rsidRDefault="001C43D5">
      <w:pPr>
        <w:spacing w:before="220" w:after="159" w:line="259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 xml:space="preserve">GO et CES </w:t>
      </w:r>
    </w:p>
    <w:p w14:paraId="4427AD14" w14:textId="77777777" w:rsidR="00504AD4" w:rsidRDefault="001C43D5">
      <w:pPr>
        <w:spacing w:before="220" w:after="159" w:line="259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GROS- ŒUVRE </w:t>
      </w:r>
    </w:p>
    <w:p w14:paraId="4127B540" w14:textId="77777777" w:rsidR="00504AD4" w:rsidRDefault="001C43D5">
      <w:pPr>
        <w:spacing w:before="220" w:after="159" w:line="259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CORPS D’ÉTATS SECONDAIRES</w:t>
      </w:r>
    </w:p>
    <w:p w14:paraId="2B61420D" w14:textId="77777777" w:rsidR="00504AD4" w:rsidRDefault="001C43D5">
      <w:pPr>
        <w:jc w:val="center"/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RECETTE A MATÉRIAUX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tbl>
      <w:tblPr>
        <w:tblStyle w:val="Grilledutableau"/>
        <w:tblW w:w="9000" w:type="dxa"/>
        <w:tblLayout w:type="fixed"/>
        <w:tblLook w:val="06A0" w:firstRow="1" w:lastRow="0" w:firstColumn="1" w:lastColumn="0" w:noHBand="1" w:noVBand="1"/>
      </w:tblPr>
      <w:tblGrid>
        <w:gridCol w:w="954"/>
        <w:gridCol w:w="1136"/>
        <w:gridCol w:w="1330"/>
        <w:gridCol w:w="1170"/>
        <w:gridCol w:w="4410"/>
      </w:tblGrid>
      <w:tr w:rsidR="00504AD4" w14:paraId="233A7D65" w14:textId="77777777">
        <w:trPr>
          <w:trHeight w:val="36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D2FB27B" w14:textId="77777777" w:rsidR="00504AD4" w:rsidRDefault="001C43D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Indice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9DEF6A5" w14:textId="77777777" w:rsidR="00504AD4" w:rsidRDefault="001C43D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9A8E93D" w14:textId="77777777" w:rsidR="00504AD4" w:rsidRDefault="001C43D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Rédacteur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008A613" w14:textId="77777777" w:rsidR="00504AD4" w:rsidRDefault="001C43D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§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06D7E360" w14:textId="77777777" w:rsidR="00504AD4" w:rsidRDefault="001C43D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Nature de l’évolution</w:t>
            </w:r>
          </w:p>
        </w:tc>
      </w:tr>
      <w:tr w:rsidR="00504AD4" w14:paraId="6EE21522" w14:textId="77777777">
        <w:trPr>
          <w:trHeight w:val="25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942EB" w14:textId="77777777" w:rsidR="00504AD4" w:rsidRDefault="001C43D5">
            <w:pPr>
              <w:spacing w:after="0" w:line="259" w:lineRule="auto"/>
              <w:jc w:val="center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A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8DFD4" w14:textId="77777777" w:rsidR="00504AD4" w:rsidRDefault="001C43D5">
            <w:pPr>
              <w:spacing w:after="0"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Avril  25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F932B" w14:textId="77777777" w:rsidR="00504AD4" w:rsidRDefault="001C43D5">
            <w:pPr>
              <w:spacing w:after="0"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Lot MECM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DB994" w14:textId="77777777" w:rsidR="00504AD4" w:rsidRDefault="00504AD4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53E41" w14:textId="77777777" w:rsidR="00504AD4" w:rsidRDefault="001C43D5">
            <w:pPr>
              <w:spacing w:after="0"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Création document  DPGF </w:t>
            </w:r>
          </w:p>
        </w:tc>
      </w:tr>
      <w:tr w:rsidR="00504AD4" w14:paraId="210DBED2" w14:textId="77777777">
        <w:trPr>
          <w:trHeight w:val="25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1AB2A" w14:textId="77777777" w:rsidR="00504AD4" w:rsidRDefault="001C43D5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B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0672A" w14:textId="77777777" w:rsidR="00504AD4" w:rsidRDefault="001C43D5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Février 26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2884D" w14:textId="77777777" w:rsidR="00504AD4" w:rsidRDefault="001C43D5">
            <w:pPr>
              <w:spacing w:after="0" w:line="259" w:lineRule="auto"/>
              <w:rPr>
                <w:rFonts w:ascii="Noto Serif" w:hAnsi="Noto Serif"/>
              </w:rPr>
            </w:pPr>
            <w:r>
              <w:rPr>
                <w:rFonts w:ascii="Noto Serif" w:hAnsi="Noto Serif"/>
                <w:sz w:val="22"/>
                <w:szCs w:val="22"/>
              </w:rPr>
              <w:t>Lot MECM</w:t>
            </w:r>
            <w:r>
              <w:rPr>
                <w:rFonts w:ascii="Noto Serif" w:hAnsi="Noto Serif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3EE33" w14:textId="77777777" w:rsidR="00504AD4" w:rsidRDefault="00504AD4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62107" w14:textId="77777777" w:rsidR="00504AD4" w:rsidRDefault="001C43D5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Modification DPGF </w:t>
            </w:r>
          </w:p>
        </w:tc>
      </w:tr>
      <w:tr w:rsidR="00504AD4" w14:paraId="49499171" w14:textId="77777777">
        <w:trPr>
          <w:trHeight w:val="31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E3763" w14:textId="77777777" w:rsidR="00504AD4" w:rsidRDefault="001C43D5">
            <w:pPr>
              <w:spacing w:after="0"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     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F942C" w14:textId="77777777" w:rsidR="00504AD4" w:rsidRDefault="00504AD4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45991" w14:textId="77777777" w:rsidR="00504AD4" w:rsidRDefault="00504AD4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CD3A2" w14:textId="77777777" w:rsidR="00504AD4" w:rsidRDefault="00504AD4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FE464" w14:textId="77777777" w:rsidR="00504AD4" w:rsidRDefault="00504AD4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</w:tr>
    </w:tbl>
    <w:p w14:paraId="265D6FF9" w14:textId="77777777" w:rsidR="00504AD4" w:rsidRDefault="001C43D5">
      <w:pPr>
        <w:spacing w:before="220" w:after="159" w:line="259" w:lineRule="auto"/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Nota : ce document n’est pas exhaustif.</w:t>
      </w:r>
      <w:r>
        <w:br w:type="page"/>
      </w:r>
    </w:p>
    <w:tbl>
      <w:tblPr>
        <w:tblStyle w:val="Grilledutableau"/>
        <w:tblW w:w="14340" w:type="dxa"/>
        <w:tblInd w:w="-390" w:type="dxa"/>
        <w:tblLayout w:type="fixed"/>
        <w:tblLook w:val="06A0" w:firstRow="1" w:lastRow="0" w:firstColumn="1" w:lastColumn="0" w:noHBand="1" w:noVBand="1"/>
      </w:tblPr>
      <w:tblGrid>
        <w:gridCol w:w="988"/>
        <w:gridCol w:w="9550"/>
        <w:gridCol w:w="1245"/>
        <w:gridCol w:w="1189"/>
        <w:gridCol w:w="1368"/>
      </w:tblGrid>
      <w:tr w:rsidR="00504AD4" w14:paraId="4EC97F4F" w14:textId="77777777" w:rsidTr="00141382">
        <w:trPr>
          <w:trHeight w:val="34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99D67B7" w14:textId="77777777" w:rsidR="00504AD4" w:rsidRPr="00141382" w:rsidRDefault="001C43D5" w:rsidP="00141382">
            <w:pPr>
              <w:pageBreakBefore/>
              <w:spacing w:after="0" w:line="240" w:lineRule="auto"/>
              <w:jc w:val="center"/>
              <w:rPr>
                <w:b/>
                <w:bCs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N° CCTP</w:t>
            </w:r>
          </w:p>
        </w:tc>
        <w:tc>
          <w:tcPr>
            <w:tcW w:w="9550" w:type="dxa"/>
            <w:shd w:val="clear" w:color="auto" w:fill="D9D9D9" w:themeFill="background1" w:themeFillShade="D9"/>
            <w:vAlign w:val="center"/>
          </w:tcPr>
          <w:p w14:paraId="56A0C387" w14:textId="2F50C562" w:rsidR="00504AD4" w:rsidRPr="00141382" w:rsidRDefault="001C43D5" w:rsidP="00141382">
            <w:pPr>
              <w:spacing w:after="0" w:line="240" w:lineRule="auto"/>
              <w:jc w:val="center"/>
              <w:rPr>
                <w:b/>
                <w:bCs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7079E908" w14:textId="77777777" w:rsidR="00504AD4" w:rsidRPr="00141382" w:rsidRDefault="001C43D5" w:rsidP="00141382">
            <w:pPr>
              <w:spacing w:after="0" w:line="240" w:lineRule="auto"/>
              <w:jc w:val="center"/>
              <w:rPr>
                <w:b/>
                <w:bCs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</w:rPr>
              <w:t>Unité Quantité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0FEDD3B1" w14:textId="77777777" w:rsidR="00504AD4" w:rsidRPr="00141382" w:rsidRDefault="001C43D5" w:rsidP="0014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</w:rPr>
              <w:t>Prix Unitaire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31DEE37A" w14:textId="77777777" w:rsidR="00504AD4" w:rsidRPr="00141382" w:rsidRDefault="001C43D5" w:rsidP="0014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</w:rPr>
              <w:t>Prix total</w:t>
            </w:r>
          </w:p>
        </w:tc>
      </w:tr>
      <w:tr w:rsidR="00504AD4" w:rsidRPr="00141382" w14:paraId="7790C1D9" w14:textId="77777777" w:rsidTr="00141382">
        <w:trPr>
          <w:trHeight w:val="274"/>
        </w:trPr>
        <w:tc>
          <w:tcPr>
            <w:tcW w:w="988" w:type="dxa"/>
            <w:shd w:val="clear" w:color="auto" w:fill="FFFF00"/>
          </w:tcPr>
          <w:p w14:paraId="2325D830" w14:textId="77777777" w:rsidR="00504AD4" w:rsidRPr="00141382" w:rsidRDefault="001C43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9550" w:type="dxa"/>
            <w:shd w:val="clear" w:color="auto" w:fill="FFFF00"/>
          </w:tcPr>
          <w:p w14:paraId="7DE35EC8" w14:textId="77777777" w:rsidR="00504AD4" w:rsidRPr="00141382" w:rsidRDefault="001C43D5">
            <w:pPr>
              <w:spacing w:after="0" w:line="240" w:lineRule="auto"/>
              <w:rPr>
                <w:sz w:val="40"/>
                <w:szCs w:val="40"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Généralités GO et MECM </w:t>
            </w:r>
          </w:p>
        </w:tc>
        <w:tc>
          <w:tcPr>
            <w:tcW w:w="1245" w:type="dxa"/>
            <w:shd w:val="clear" w:color="auto" w:fill="FFFF00"/>
          </w:tcPr>
          <w:p w14:paraId="16B82B73" w14:textId="77777777" w:rsidR="00504AD4" w:rsidRPr="00141382" w:rsidRDefault="00504AD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89" w:type="dxa"/>
            <w:shd w:val="clear" w:color="auto" w:fill="FFFF00"/>
          </w:tcPr>
          <w:p w14:paraId="326799F1" w14:textId="77777777" w:rsidR="00504AD4" w:rsidRPr="00141382" w:rsidRDefault="00504AD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68" w:type="dxa"/>
            <w:shd w:val="clear" w:color="auto" w:fill="FFFF00"/>
          </w:tcPr>
          <w:p w14:paraId="4B89911C" w14:textId="77777777" w:rsidR="00504AD4" w:rsidRPr="00141382" w:rsidRDefault="00504AD4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504AD4" w:rsidRPr="00141382" w14:paraId="09F3EFB3" w14:textId="77777777" w:rsidTr="00141382">
        <w:trPr>
          <w:trHeight w:val="300"/>
        </w:trPr>
        <w:tc>
          <w:tcPr>
            <w:tcW w:w="988" w:type="dxa"/>
            <w:shd w:val="clear" w:color="auto" w:fill="DDDDDD"/>
          </w:tcPr>
          <w:p w14:paraId="0769AA81" w14:textId="77777777" w:rsidR="00504AD4" w:rsidRPr="00141382" w:rsidRDefault="001C43D5">
            <w:pPr>
              <w:spacing w:after="0" w:line="240" w:lineRule="auto"/>
              <w:contextualSpacing/>
              <w:jc w:val="center"/>
              <w:rPr>
                <w:sz w:val="32"/>
                <w:szCs w:val="32"/>
              </w:rPr>
            </w:pPr>
            <w:r w:rsidRPr="00141382">
              <w:rPr>
                <w:rFonts w:ascii="Times New Roman" w:hAnsi="Times New Roman"/>
                <w:b/>
                <w:bCs/>
                <w:sz w:val="32"/>
                <w:szCs w:val="32"/>
              </w:rPr>
              <w:t>2.7</w:t>
            </w:r>
          </w:p>
        </w:tc>
        <w:tc>
          <w:tcPr>
            <w:tcW w:w="9550" w:type="dxa"/>
            <w:shd w:val="clear" w:color="auto" w:fill="DDDDDD"/>
          </w:tcPr>
          <w:p w14:paraId="7BBED653" w14:textId="77777777" w:rsidR="00504AD4" w:rsidRPr="00141382" w:rsidRDefault="001C43D5">
            <w:pPr>
              <w:spacing w:after="0" w:line="240" w:lineRule="auto"/>
              <w:contextualSpacing/>
              <w:rPr>
                <w:sz w:val="32"/>
                <w:szCs w:val="32"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Accessoires de stabilisation et mise en œuvre de la PTE Recette A Matériaux </w:t>
            </w:r>
          </w:p>
        </w:tc>
        <w:tc>
          <w:tcPr>
            <w:tcW w:w="1245" w:type="dxa"/>
            <w:shd w:val="clear" w:color="auto" w:fill="DDDDDD"/>
          </w:tcPr>
          <w:p w14:paraId="63312895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DDDDD"/>
          </w:tcPr>
          <w:p w14:paraId="6FEED4D6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68" w:type="dxa"/>
            <w:shd w:val="clear" w:color="auto" w:fill="DDDDDD"/>
          </w:tcPr>
          <w:p w14:paraId="3868077C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04AD4" w14:paraId="36E41A9C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6E3F5CB9" w14:textId="77777777" w:rsidR="00504AD4" w:rsidRPr="00141382" w:rsidRDefault="001C43D5">
            <w:pPr>
              <w:spacing w:after="0" w:line="240" w:lineRule="auto"/>
              <w:contextualSpacing/>
              <w:jc w:val="center"/>
            </w:pPr>
            <w:r w:rsidRPr="00141382">
              <w:rPr>
                <w:rFonts w:ascii="Times New Roman" w:eastAsia="Times New Roman" w:hAnsi="Times New Roman" w:cs="Times New Roman"/>
              </w:rPr>
              <w:t>2.7.1</w:t>
            </w:r>
          </w:p>
        </w:tc>
        <w:tc>
          <w:tcPr>
            <w:tcW w:w="9550" w:type="dxa"/>
            <w:tcBorders>
              <w:top w:val="nil"/>
            </w:tcBorders>
          </w:tcPr>
          <w:p w14:paraId="0FD515FA" w14:textId="77777777" w:rsidR="00504AD4" w:rsidRPr="00141382" w:rsidRDefault="001C43D5">
            <w:pPr>
              <w:spacing w:after="0" w:line="240" w:lineRule="auto"/>
              <w:contextualSpacing/>
            </w:pPr>
            <w:r w:rsidRPr="00141382">
              <w:rPr>
                <w:rFonts w:ascii="Times New Roman" w:eastAsia="Times New Roman" w:hAnsi="Times New Roman" w:cs="Times New Roman"/>
              </w:rPr>
              <w:t>Stabilité de la PTE sur ses appuis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7CB8D987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5A7E1BB5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32F9DEC6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14:paraId="0B747B1E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67DDB3DA" w14:textId="77777777" w:rsidR="00504AD4" w:rsidRPr="00141382" w:rsidRDefault="001C43D5">
            <w:pPr>
              <w:spacing w:after="0" w:line="240" w:lineRule="auto"/>
              <w:contextualSpacing/>
              <w:jc w:val="center"/>
            </w:pPr>
            <w:r w:rsidRPr="00141382">
              <w:rPr>
                <w:rFonts w:ascii="Times New Roman" w:eastAsia="Times New Roman" w:hAnsi="Times New Roman" w:cs="Times New Roman"/>
              </w:rPr>
              <w:t xml:space="preserve">2.7.2 </w:t>
            </w:r>
          </w:p>
        </w:tc>
        <w:tc>
          <w:tcPr>
            <w:tcW w:w="9550" w:type="dxa"/>
            <w:tcBorders>
              <w:top w:val="nil"/>
            </w:tcBorders>
          </w:tcPr>
          <w:p w14:paraId="3F49A297" w14:textId="77777777" w:rsidR="00504AD4" w:rsidRPr="00141382" w:rsidRDefault="001C43D5">
            <w:pPr>
              <w:spacing w:after="0" w:line="240" w:lineRule="auto"/>
              <w:contextualSpacing/>
            </w:pPr>
            <w:r w:rsidRPr="00141382">
              <w:rPr>
                <w:rFonts w:ascii="Times New Roman" w:eastAsia="Times New Roman" w:hAnsi="Times New Roman" w:cs="Times New Roman"/>
              </w:rPr>
              <w:t>Pieds de reprise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06EF4005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2377A608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40294CCF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14:paraId="4D71EC60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0EA3E02E" w14:textId="77777777" w:rsidR="00504AD4" w:rsidRPr="00141382" w:rsidRDefault="001C43D5">
            <w:pPr>
              <w:spacing w:after="0" w:line="240" w:lineRule="auto"/>
              <w:contextualSpacing/>
              <w:jc w:val="center"/>
            </w:pPr>
            <w:r w:rsidRPr="00141382">
              <w:rPr>
                <w:rFonts w:ascii="Times New Roman" w:eastAsia="Times New Roman" w:hAnsi="Times New Roman" w:cs="Times New Roman"/>
                <w:color w:val="000000" w:themeColor="text1"/>
              </w:rPr>
              <w:t>2.7.3</w:t>
            </w:r>
          </w:p>
        </w:tc>
        <w:tc>
          <w:tcPr>
            <w:tcW w:w="9550" w:type="dxa"/>
            <w:tcBorders>
              <w:top w:val="nil"/>
            </w:tcBorders>
          </w:tcPr>
          <w:p w14:paraId="3FDBF39E" w14:textId="77777777" w:rsidR="00504AD4" w:rsidRPr="00141382" w:rsidRDefault="001C43D5">
            <w:pPr>
              <w:spacing w:after="0" w:line="240" w:lineRule="auto"/>
              <w:contextualSpacing/>
            </w:pPr>
            <w:r w:rsidRPr="00141382">
              <w:rPr>
                <w:rFonts w:ascii="Times New Roman" w:eastAsia="Times New Roman" w:hAnsi="Times New Roman" w:cs="Times New Roman"/>
                <w:color w:val="000000" w:themeColor="text1"/>
              </w:rPr>
              <w:t>Stabilité de l’ensemble PTE/banches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741DC2FF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34CE9F3B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75BF782A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14:paraId="2EC860DB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2686084D" w14:textId="77777777" w:rsidR="00504AD4" w:rsidRPr="00141382" w:rsidRDefault="001C43D5">
            <w:pPr>
              <w:spacing w:after="0" w:line="240" w:lineRule="auto"/>
              <w:contextualSpacing/>
              <w:jc w:val="center"/>
            </w:pPr>
            <w:r w:rsidRPr="00141382">
              <w:rPr>
                <w:rFonts w:ascii="Times New Roman" w:hAnsi="Times New Roman"/>
              </w:rPr>
              <w:t>2.7.4</w:t>
            </w:r>
          </w:p>
        </w:tc>
        <w:tc>
          <w:tcPr>
            <w:tcW w:w="9550" w:type="dxa"/>
            <w:tcBorders>
              <w:top w:val="nil"/>
            </w:tcBorders>
          </w:tcPr>
          <w:p w14:paraId="7EF93B40" w14:textId="77777777" w:rsidR="00504AD4" w:rsidRPr="00141382" w:rsidRDefault="001C43D5">
            <w:pPr>
              <w:spacing w:after="0" w:line="240" w:lineRule="auto"/>
              <w:contextualSpacing/>
            </w:pPr>
            <w:r w:rsidRPr="00141382">
              <w:rPr>
                <w:rFonts w:ascii="Times New Roman" w:eastAsia="Times New Roman" w:hAnsi="Times New Roman" w:cs="Times New Roman"/>
              </w:rPr>
              <w:t>Stabilité de l’ancrage des supports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3A62F8D1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01F0396E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77D7D9B8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14:paraId="5B051EDE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58388973" w14:textId="77777777" w:rsidR="00504AD4" w:rsidRPr="00141382" w:rsidRDefault="001C43D5">
            <w:pPr>
              <w:spacing w:after="0" w:line="240" w:lineRule="auto"/>
              <w:contextualSpacing/>
              <w:jc w:val="center"/>
            </w:pPr>
            <w:r w:rsidRPr="00141382">
              <w:rPr>
                <w:rFonts w:ascii="Times New Roman" w:hAnsi="Times New Roman"/>
              </w:rPr>
              <w:t>2.7.5</w:t>
            </w:r>
          </w:p>
        </w:tc>
        <w:tc>
          <w:tcPr>
            <w:tcW w:w="9550" w:type="dxa"/>
            <w:tcBorders>
              <w:top w:val="nil"/>
            </w:tcBorders>
          </w:tcPr>
          <w:p w14:paraId="0BFDDD18" w14:textId="77777777" w:rsidR="00504AD4" w:rsidRPr="00141382" w:rsidRDefault="001C43D5">
            <w:pPr>
              <w:spacing w:after="0" w:line="240" w:lineRule="auto"/>
              <w:contextualSpacing/>
            </w:pPr>
            <w:r w:rsidRPr="00141382">
              <w:rPr>
                <w:rFonts w:ascii="Times New Roman" w:eastAsia="Times New Roman" w:hAnsi="Times New Roman" w:cs="Times New Roman"/>
              </w:rPr>
              <w:t>Ancrage dans un linteau ou une poutre en retombée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25178CCE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13817F53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69FE4760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14:paraId="00965317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6E7E0130" w14:textId="77777777" w:rsidR="00504AD4" w:rsidRPr="00141382" w:rsidRDefault="001C43D5">
            <w:pPr>
              <w:spacing w:after="0" w:line="240" w:lineRule="auto"/>
              <w:contextualSpacing/>
              <w:jc w:val="center"/>
            </w:pPr>
            <w:r w:rsidRPr="00141382">
              <w:rPr>
                <w:rFonts w:ascii="Times New Roman" w:eastAsia="Times New Roman" w:hAnsi="Times New Roman" w:cs="Times New Roman"/>
              </w:rPr>
              <w:t xml:space="preserve">2.8.1 </w:t>
            </w:r>
          </w:p>
        </w:tc>
        <w:tc>
          <w:tcPr>
            <w:tcW w:w="9550" w:type="dxa"/>
            <w:tcBorders>
              <w:top w:val="nil"/>
            </w:tcBorders>
          </w:tcPr>
          <w:p w14:paraId="730086C5" w14:textId="77777777" w:rsidR="00504AD4" w:rsidRPr="00141382" w:rsidRDefault="001C43D5">
            <w:pPr>
              <w:spacing w:after="0" w:line="240" w:lineRule="auto"/>
              <w:contextualSpacing/>
            </w:pPr>
            <w:r w:rsidRPr="00141382">
              <w:rPr>
                <w:rFonts w:ascii="Times New Roman" w:eastAsia="Times New Roman" w:hAnsi="Times New Roman" w:cs="Times New Roman"/>
              </w:rPr>
              <w:t>Manuel d’utilisation et de maintenance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763F28FA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7013F0EF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480EF33D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14:paraId="490EF968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21FE4A5C" w14:textId="77777777" w:rsidR="00504AD4" w:rsidRPr="00141382" w:rsidRDefault="001C43D5">
            <w:pPr>
              <w:spacing w:after="0" w:line="240" w:lineRule="auto"/>
              <w:contextualSpacing/>
              <w:jc w:val="center"/>
            </w:pPr>
            <w:r w:rsidRPr="00141382">
              <w:rPr>
                <w:rFonts w:ascii="Times New Roman" w:hAnsi="Times New Roman"/>
              </w:rPr>
              <w:t>2.8.3</w:t>
            </w:r>
          </w:p>
        </w:tc>
        <w:tc>
          <w:tcPr>
            <w:tcW w:w="9550" w:type="dxa"/>
            <w:tcBorders>
              <w:top w:val="nil"/>
            </w:tcBorders>
          </w:tcPr>
          <w:p w14:paraId="33777D52" w14:textId="77777777" w:rsidR="00504AD4" w:rsidRPr="00141382" w:rsidRDefault="001C43D5">
            <w:pPr>
              <w:spacing w:after="0" w:line="240" w:lineRule="auto"/>
              <w:contextualSpacing/>
            </w:pPr>
            <w:r w:rsidRPr="00141382">
              <w:rPr>
                <w:rFonts w:ascii="Times New Roman" w:eastAsia="Times New Roman" w:hAnsi="Times New Roman" w:cs="Times New Roman"/>
              </w:rPr>
              <w:t>Marquage de la PTE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0A0F863A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109D0938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737776A1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62913100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DDDDDD"/>
          </w:tcPr>
          <w:p w14:paraId="5E82F733" w14:textId="77777777" w:rsidR="00504AD4" w:rsidRPr="00141382" w:rsidRDefault="001C4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41382">
              <w:rPr>
                <w:rFonts w:ascii="Times New Roman" w:hAnsi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DDDDDD"/>
          </w:tcPr>
          <w:p w14:paraId="6152595C" w14:textId="77777777" w:rsidR="00504AD4" w:rsidRPr="00141382" w:rsidRDefault="001C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Mesure de prévention des PTE </w:t>
            </w: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Recette A Matériaux</w:t>
            </w: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DDDDDD"/>
          </w:tcPr>
          <w:p w14:paraId="2F3B0599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DDDDDD"/>
          </w:tcPr>
          <w:p w14:paraId="06529CFF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DDDDDD"/>
          </w:tcPr>
          <w:p w14:paraId="2A5D9105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04AD4" w:rsidRPr="00141382" w14:paraId="668CEC0D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7711B213" w14:textId="77777777" w:rsidR="00504AD4" w:rsidRPr="00141382" w:rsidRDefault="001C43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1382">
              <w:rPr>
                <w:rFonts w:ascii="Times New Roman" w:hAnsi="Times New Roman"/>
              </w:rPr>
              <w:t xml:space="preserve">3.1 </w:t>
            </w:r>
          </w:p>
        </w:tc>
        <w:tc>
          <w:tcPr>
            <w:tcW w:w="9550" w:type="dxa"/>
            <w:tcBorders>
              <w:top w:val="nil"/>
            </w:tcBorders>
          </w:tcPr>
          <w:p w14:paraId="7CE98460" w14:textId="77777777" w:rsidR="00504AD4" w:rsidRPr="00141382" w:rsidRDefault="001C43D5">
            <w:pPr>
              <w:spacing w:after="0" w:line="240" w:lineRule="auto"/>
            </w:pPr>
            <w:r w:rsidRPr="00141382">
              <w:rPr>
                <w:rFonts w:ascii="Times New Roman" w:eastAsia="Times New Roman" w:hAnsi="Times New Roman" w:cs="Times New Roman"/>
              </w:rPr>
              <w:t>Choix des PTE de la part de l’entreprise de gros œuvre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25885249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79C97449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407F1672" w14:textId="77777777" w:rsidR="00504AD4" w:rsidRPr="00141382" w:rsidRDefault="00504AD4" w:rsidP="00141382">
            <w:pPr>
              <w:spacing w:after="0" w:line="240" w:lineRule="auto"/>
              <w:jc w:val="center"/>
            </w:pPr>
          </w:p>
        </w:tc>
      </w:tr>
      <w:tr w:rsidR="00504AD4" w:rsidRPr="00141382" w14:paraId="0DD40120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4748AA5B" w14:textId="77777777" w:rsidR="00504AD4" w:rsidRPr="00141382" w:rsidRDefault="001C43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1382">
              <w:rPr>
                <w:rFonts w:ascii="Times New Roman" w:hAnsi="Times New Roman"/>
              </w:rPr>
              <w:t>3.2</w:t>
            </w:r>
          </w:p>
        </w:tc>
        <w:tc>
          <w:tcPr>
            <w:tcW w:w="9550" w:type="dxa"/>
            <w:tcBorders>
              <w:top w:val="nil"/>
            </w:tcBorders>
          </w:tcPr>
          <w:p w14:paraId="49BC33A8" w14:textId="77777777" w:rsidR="00504AD4" w:rsidRPr="00141382" w:rsidRDefault="001C4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382">
              <w:rPr>
                <w:rFonts w:ascii="Times New Roman" w:eastAsia="Times New Roman" w:hAnsi="Times New Roman" w:cs="Times New Roman"/>
              </w:rPr>
              <w:t xml:space="preserve"> Conception et réalisation du plan de calepinage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5416A2A0" w14:textId="77777777" w:rsidR="00504AD4" w:rsidRPr="00141382" w:rsidRDefault="00504AD4" w:rsidP="00141382">
            <w:pPr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0369B1DD" w14:textId="77777777" w:rsidR="00504AD4" w:rsidRPr="00141382" w:rsidRDefault="00504AD4" w:rsidP="0014138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08D927AE" w14:textId="77777777" w:rsidR="00504AD4" w:rsidRPr="00141382" w:rsidRDefault="00504AD4" w:rsidP="00141382">
            <w:pPr>
              <w:spacing w:after="0" w:line="240" w:lineRule="auto"/>
              <w:jc w:val="center"/>
            </w:pPr>
          </w:p>
        </w:tc>
      </w:tr>
      <w:tr w:rsidR="00504AD4" w:rsidRPr="00141382" w14:paraId="15074241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DDDDDD"/>
          </w:tcPr>
          <w:p w14:paraId="193BE3F9" w14:textId="77777777" w:rsidR="00504AD4" w:rsidRPr="00141382" w:rsidRDefault="001C4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41382">
              <w:rPr>
                <w:rFonts w:ascii="Times New Roman" w:hAnsi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DDDDDD"/>
          </w:tcPr>
          <w:p w14:paraId="29A5758A" w14:textId="77777777" w:rsidR="00504AD4" w:rsidRPr="00141382" w:rsidRDefault="001C43D5">
            <w:pPr>
              <w:spacing w:after="0" w:line="240" w:lineRule="auto"/>
              <w:rPr>
                <w:sz w:val="32"/>
                <w:szCs w:val="32"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Réception lors de la livraison, dépliement et repliement des PTE </w:t>
            </w: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Recette A Matériaux</w:t>
            </w: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DDDDDD"/>
          </w:tcPr>
          <w:p w14:paraId="4B9AFDCF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DDDDDD"/>
          </w:tcPr>
          <w:p w14:paraId="1407BD67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DDDDDD"/>
          </w:tcPr>
          <w:p w14:paraId="07F9CBAC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04AD4" w:rsidRPr="00141382" w14:paraId="55AD6B4B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52857700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4.1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FFFFFF"/>
          </w:tcPr>
          <w:p w14:paraId="65332E76" w14:textId="77777777" w:rsidR="00504AD4" w:rsidRPr="00141382" w:rsidRDefault="001C43D5">
            <w:pPr>
              <w:spacing w:after="0" w:line="240" w:lineRule="auto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 xml:space="preserve">Ordre livraison/colisage/ contrôle conformité matériel livré/stockage 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778A618B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FFFFFF"/>
            <w:vAlign w:val="center"/>
          </w:tcPr>
          <w:p w14:paraId="12CD1B4B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FFFFFF"/>
            <w:vAlign w:val="center"/>
          </w:tcPr>
          <w:p w14:paraId="619CC138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15AF810C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78F9EFF0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4.2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FFFFFF"/>
          </w:tcPr>
          <w:p w14:paraId="2776C645" w14:textId="1E305266" w:rsidR="00504AD4" w:rsidRPr="00141382" w:rsidRDefault="001C43D5">
            <w:pPr>
              <w:spacing w:after="0" w:line="240" w:lineRule="auto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 xml:space="preserve">Dépliage et équipements/ </w:t>
            </w:r>
            <w:r w:rsidR="00141382" w:rsidRPr="00141382">
              <w:rPr>
                <w:rFonts w:ascii="Noto Serif" w:hAnsi="Noto Serif"/>
              </w:rPr>
              <w:t>fixation,</w:t>
            </w:r>
            <w:r w:rsidRPr="00141382">
              <w:rPr>
                <w:rFonts w:ascii="Noto Serif" w:hAnsi="Noto Serif"/>
              </w:rPr>
              <w:t xml:space="preserve"> fonctionnement composants /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12A1171E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FFFFFF"/>
            <w:vAlign w:val="center"/>
          </w:tcPr>
          <w:p w14:paraId="49008967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FFFFFF"/>
            <w:vAlign w:val="center"/>
          </w:tcPr>
          <w:p w14:paraId="34A41467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78178467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08F663BB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4.3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FFFFFF"/>
          </w:tcPr>
          <w:p w14:paraId="6F5CC383" w14:textId="77777777" w:rsidR="00504AD4" w:rsidRPr="00141382" w:rsidRDefault="001C43D5">
            <w:pPr>
              <w:spacing w:after="0" w:line="240" w:lineRule="auto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 xml:space="preserve">Vérification des PTE / Repliement évacuation matériel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54C57CD6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FFFFFF"/>
            <w:vAlign w:val="center"/>
          </w:tcPr>
          <w:p w14:paraId="37530E83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FFFFFF"/>
            <w:vAlign w:val="center"/>
          </w:tcPr>
          <w:p w14:paraId="0860793B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04378E02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DDDDDD"/>
          </w:tcPr>
          <w:p w14:paraId="393F578F" w14:textId="77777777" w:rsidR="00504AD4" w:rsidRPr="00141382" w:rsidRDefault="001C4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41382"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DDDDDD"/>
          </w:tcPr>
          <w:p w14:paraId="4E0ED168" w14:textId="77777777" w:rsidR="00504AD4" w:rsidRPr="00141382" w:rsidRDefault="001C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Mise en place des PTE des PTE </w:t>
            </w: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Recette A Matériaux</w:t>
            </w: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DDDDDD"/>
          </w:tcPr>
          <w:p w14:paraId="29844F0F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DDDDDD"/>
          </w:tcPr>
          <w:p w14:paraId="53D9C8D7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DDDDDD"/>
          </w:tcPr>
          <w:p w14:paraId="64FACA80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04AD4" w:rsidRPr="00141382" w14:paraId="096B6444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624F9FB7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5.1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FFFFFF"/>
          </w:tcPr>
          <w:p w14:paraId="23AF2A24" w14:textId="77777777" w:rsidR="00504AD4" w:rsidRPr="00141382" w:rsidRDefault="001C43D5">
            <w:pPr>
              <w:spacing w:after="0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 xml:space="preserve">Respect de la procédure de montage démontage/ </w:t>
            </w:r>
            <w:r w:rsidRPr="00141382">
              <w:rPr>
                <w:rFonts w:ascii="Noto Serif" w:eastAsia="Times New Roman" w:hAnsi="Noto Serif" w:cs="Times New Roman"/>
              </w:rPr>
              <w:t xml:space="preserve">Réaliser les éventuelles adaptations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11F067D2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FFFFFF"/>
            <w:vAlign w:val="center"/>
          </w:tcPr>
          <w:p w14:paraId="4ECB945E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FFFFFF"/>
            <w:vAlign w:val="center"/>
          </w:tcPr>
          <w:p w14:paraId="7307B303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263D3EE2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77F24703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5.2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FFFFFF"/>
          </w:tcPr>
          <w:p w14:paraId="249B34C7" w14:textId="77777777" w:rsidR="00504AD4" w:rsidRPr="00141382" w:rsidRDefault="001C43D5">
            <w:pPr>
              <w:spacing w:after="0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 xml:space="preserve">Contrôle respect implantation supports plan calepinage/ </w:t>
            </w:r>
            <w:r w:rsidRPr="00141382">
              <w:rPr>
                <w:rFonts w:ascii="Times New Roman" w:eastAsia="Times New Roman" w:hAnsi="Times New Roman" w:cs="Times New Roman"/>
              </w:rPr>
              <w:t xml:space="preserve">Vérifier fixations supports structure bâtiment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71448557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FFFFFF"/>
            <w:vAlign w:val="center"/>
          </w:tcPr>
          <w:p w14:paraId="6CBC4CA5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FFFFFF"/>
            <w:vAlign w:val="center"/>
          </w:tcPr>
          <w:p w14:paraId="0ED54178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74B3FAD1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16A236FA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5.3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FFFFFF"/>
          </w:tcPr>
          <w:p w14:paraId="6823C43F" w14:textId="77777777" w:rsidR="00504AD4" w:rsidRPr="00141382" w:rsidRDefault="001C43D5">
            <w:pPr>
              <w:spacing w:after="0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Guidage mise en place PTE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3F2CA444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FFFFFF"/>
            <w:vAlign w:val="center"/>
          </w:tcPr>
          <w:p w14:paraId="2EA69674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FFFFFF"/>
            <w:vAlign w:val="center"/>
          </w:tcPr>
          <w:p w14:paraId="47E69A23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06BEAF8D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37AA166B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5.4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FFFFFF"/>
          </w:tcPr>
          <w:p w14:paraId="132ACF54" w14:textId="77777777" w:rsidR="00504AD4" w:rsidRPr="00141382" w:rsidRDefault="001C4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382">
              <w:rPr>
                <w:rFonts w:ascii="Times New Roman" w:eastAsia="Times New Roman" w:hAnsi="Times New Roman" w:cs="Times New Roman"/>
              </w:rPr>
              <w:t xml:space="preserve">Fréquence particulière présence plusieurs grues/ Présence caméra sur chariot grue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6C6095CA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FFFFFF"/>
            <w:vAlign w:val="center"/>
          </w:tcPr>
          <w:p w14:paraId="505F6323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FFFFFF"/>
            <w:vAlign w:val="center"/>
          </w:tcPr>
          <w:p w14:paraId="766B202F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371D3AFC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5C616D18" w14:textId="77777777" w:rsidR="00504AD4" w:rsidRPr="00141382" w:rsidRDefault="001C43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1382">
              <w:t>5.5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FFFFFF"/>
          </w:tcPr>
          <w:p w14:paraId="20A30664" w14:textId="77777777" w:rsidR="00504AD4" w:rsidRPr="00141382" w:rsidRDefault="001C43D5">
            <w:pPr>
              <w:spacing w:after="0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 xml:space="preserve">Vérification verrouillage et </w:t>
            </w:r>
            <w:r w:rsidRPr="00141382">
              <w:rPr>
                <w:rFonts w:ascii="Noto Serif" w:hAnsi="Noto Serif"/>
              </w:rPr>
              <w:t xml:space="preserve">anti-soulèvement /vérifications journalières et lors de chaque mise en place des PTE (voir annexe 3).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2938E78C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FFFFFF"/>
            <w:vAlign w:val="center"/>
          </w:tcPr>
          <w:p w14:paraId="0717A8B3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FFFFFF"/>
            <w:vAlign w:val="center"/>
          </w:tcPr>
          <w:p w14:paraId="31AF8F67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088CC812" w14:textId="77777777" w:rsidTr="00141382">
        <w:trPr>
          <w:trHeight w:val="272"/>
        </w:trPr>
        <w:tc>
          <w:tcPr>
            <w:tcW w:w="988" w:type="dxa"/>
            <w:tcBorders>
              <w:top w:val="nil"/>
            </w:tcBorders>
            <w:shd w:val="clear" w:color="auto" w:fill="DDDDDD"/>
          </w:tcPr>
          <w:p w14:paraId="776CA3D8" w14:textId="77777777" w:rsidR="00504AD4" w:rsidRPr="00141382" w:rsidRDefault="001C4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41382"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>6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DDDDDD"/>
          </w:tcPr>
          <w:p w14:paraId="1DD68E8E" w14:textId="77777777" w:rsidR="00504AD4" w:rsidRPr="00141382" w:rsidRDefault="001C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Utilisation des PTE </w:t>
            </w: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Recette A Matériaux</w:t>
            </w: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DDDDDD"/>
            <w:vAlign w:val="center"/>
          </w:tcPr>
          <w:p w14:paraId="4B27A571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DDDDDD"/>
            <w:vAlign w:val="center"/>
          </w:tcPr>
          <w:p w14:paraId="4B02C14F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DDDDDD"/>
            <w:vAlign w:val="center"/>
          </w:tcPr>
          <w:p w14:paraId="43BEC4B2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4AD4" w:rsidRPr="00141382" w14:paraId="0FCAEACE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1BE40121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6.1</w:t>
            </w:r>
          </w:p>
        </w:tc>
        <w:tc>
          <w:tcPr>
            <w:tcW w:w="9550" w:type="dxa"/>
            <w:tcBorders>
              <w:top w:val="nil"/>
            </w:tcBorders>
          </w:tcPr>
          <w:p w14:paraId="150C175F" w14:textId="77777777" w:rsidR="00504AD4" w:rsidRPr="00141382" w:rsidRDefault="001C43D5">
            <w:pPr>
              <w:spacing w:after="0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L’entreprise de gros-œuvre devra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0BE95CD3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129ABECE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5596A87F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0475F312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769E8C11" w14:textId="77777777" w:rsidR="00504AD4" w:rsidRPr="00141382" w:rsidRDefault="00504AD4">
            <w:pPr>
              <w:spacing w:after="0" w:line="240" w:lineRule="auto"/>
              <w:jc w:val="center"/>
              <w:rPr>
                <w:rFonts w:ascii="Noto Serif" w:hAnsi="Noto Serif"/>
              </w:rPr>
            </w:pPr>
          </w:p>
        </w:tc>
        <w:tc>
          <w:tcPr>
            <w:tcW w:w="9550" w:type="dxa"/>
            <w:tcBorders>
              <w:top w:val="nil"/>
            </w:tcBorders>
          </w:tcPr>
          <w:p w14:paraId="3B7060F6" w14:textId="072CB08D" w:rsidR="00504AD4" w:rsidRPr="00141382" w:rsidRDefault="001C43D5">
            <w:pPr>
              <w:spacing w:after="0"/>
            </w:pPr>
            <w:r w:rsidRPr="00141382">
              <w:rPr>
                <w:rFonts w:ascii="Times New Roman" w:eastAsia="Times New Roman" w:hAnsi="Times New Roman" w:cs="Times New Roman"/>
              </w:rPr>
              <w:t xml:space="preserve">➜ </w:t>
            </w:r>
            <w:r w:rsidRPr="00141382">
              <w:rPr>
                <w:rFonts w:ascii="Noto Serif" w:eastAsia="Times New Roman" w:hAnsi="Noto Serif" w:cs="Times New Roman"/>
              </w:rPr>
              <w:t>S’assurer état et f</w:t>
            </w:r>
            <w:r w:rsidRPr="00141382">
              <w:rPr>
                <w:rFonts w:ascii="Noto Serif" w:eastAsia="Times New Roman" w:hAnsi="Noto Serif" w:cs="Times New Roman"/>
              </w:rPr>
              <w:t>ixation planchers, protections longitudinales et protections d’extrémités</w:t>
            </w:r>
            <w:r w:rsidR="00141382" w:rsidRPr="00141382">
              <w:rPr>
                <w:rFonts w:ascii="Noto Serif" w:eastAsia="Times New Roman" w:hAnsi="Noto Serif" w:cs="Times New Roman"/>
              </w:rPr>
              <w:t>,</w:t>
            </w:r>
            <w:r w:rsidRPr="00141382">
              <w:rPr>
                <w:rFonts w:ascii="Noto Serif" w:eastAsia="Times New Roman" w:hAnsi="Noto Serif" w:cs="Times New Roman"/>
              </w:rPr>
              <w:t xml:space="preserve"> </w:t>
            </w:r>
          </w:p>
          <w:p w14:paraId="61448FB6" w14:textId="77777777" w:rsidR="00504AD4" w:rsidRPr="00141382" w:rsidRDefault="001C43D5">
            <w:pPr>
              <w:spacing w:after="0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➜</w:t>
            </w:r>
            <w:r w:rsidRPr="00141382">
              <w:rPr>
                <w:rFonts w:ascii="Noto Serif" w:hAnsi="Noto Serif"/>
              </w:rPr>
              <w:t xml:space="preserve"> Maintenir les planchers dégagés de tout encombrement, 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1E4A2ADC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1E5B096C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2585435C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567D4906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3BFABA6D" w14:textId="77777777" w:rsidR="00504AD4" w:rsidRPr="00141382" w:rsidRDefault="00504AD4">
            <w:pPr>
              <w:spacing w:after="0" w:line="240" w:lineRule="auto"/>
              <w:jc w:val="center"/>
              <w:rPr>
                <w:rFonts w:ascii="Noto Serif" w:hAnsi="Noto Serif"/>
              </w:rPr>
            </w:pPr>
          </w:p>
        </w:tc>
        <w:tc>
          <w:tcPr>
            <w:tcW w:w="9550" w:type="dxa"/>
            <w:tcBorders>
              <w:top w:val="nil"/>
            </w:tcBorders>
          </w:tcPr>
          <w:p w14:paraId="1CCECCFA" w14:textId="77777777" w:rsidR="00504AD4" w:rsidRPr="00141382" w:rsidRDefault="001C43D5">
            <w:pPr>
              <w:spacing w:after="0" w:line="240" w:lineRule="auto"/>
              <w:rPr>
                <w:rFonts w:ascii="Noto Serif" w:hAnsi="Noto Serif"/>
              </w:rPr>
            </w:pPr>
            <w:r w:rsidRPr="00141382">
              <w:rPr>
                <w:rFonts w:ascii="Times New Roman" w:eastAsia="Times New Roman" w:hAnsi="Times New Roman" w:cs="Times New Roman"/>
              </w:rPr>
              <w:t xml:space="preserve">➜ </w:t>
            </w:r>
            <w:r w:rsidRPr="00141382">
              <w:rPr>
                <w:rFonts w:ascii="Noto Serif" w:eastAsia="Times New Roman" w:hAnsi="Noto Serif" w:cs="Times New Roman"/>
              </w:rPr>
              <w:t xml:space="preserve">S’assurer charges stockées sont dans les limites indiquées et qu’un passage libre est maintenu, </w:t>
            </w:r>
          </w:p>
          <w:p w14:paraId="449A6371" w14:textId="77777777" w:rsidR="00504AD4" w:rsidRPr="00141382" w:rsidRDefault="001C43D5">
            <w:pPr>
              <w:spacing w:after="0" w:line="240" w:lineRule="auto"/>
            </w:pPr>
            <w:r w:rsidRPr="00141382">
              <w:rPr>
                <w:rFonts w:ascii="Noto Serif" w:hAnsi="Noto Serif"/>
              </w:rPr>
              <w:t>➜</w:t>
            </w:r>
            <w:r w:rsidRPr="00141382">
              <w:rPr>
                <w:rFonts w:ascii="Noto Serif" w:hAnsi="Noto Serif"/>
              </w:rPr>
              <w:t xml:space="preserve"> Effectuer vérifications journalières avant utilisation des PTE  RAM </w:t>
            </w:r>
            <w:r w:rsidRPr="00141382">
              <w:t xml:space="preserve">. 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71E5D0F9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188EC204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37B5DA1D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28E9DD52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1F6757C1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6.2</w:t>
            </w:r>
          </w:p>
        </w:tc>
        <w:tc>
          <w:tcPr>
            <w:tcW w:w="9550" w:type="dxa"/>
            <w:tcBorders>
              <w:top w:val="nil"/>
            </w:tcBorders>
          </w:tcPr>
          <w:p w14:paraId="5A9E4228" w14:textId="77777777" w:rsidR="00504AD4" w:rsidRPr="00141382" w:rsidRDefault="001C43D5">
            <w:pPr>
              <w:spacing w:after="0" w:line="240" w:lineRule="auto"/>
              <w:contextualSpacing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L</w:t>
            </w:r>
            <w:r w:rsidRPr="00141382">
              <w:rPr>
                <w:rFonts w:ascii="Noto Serif" w:hAnsi="Noto Serif"/>
              </w:rPr>
              <w:t xml:space="preserve">e personnel dispose plan de calepinage/ notice(s) fabricant et cinématiques illustrées 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045CD778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78C2CF63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649AFD07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6625858B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DDDDDD"/>
          </w:tcPr>
          <w:p w14:paraId="2EDC5C38" w14:textId="77777777" w:rsidR="00504AD4" w:rsidRPr="00141382" w:rsidRDefault="001C4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41382">
              <w:rPr>
                <w:rFonts w:ascii="Times New Roman" w:hAnsi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DDDDDD"/>
          </w:tcPr>
          <w:p w14:paraId="56CAAA7B" w14:textId="77777777" w:rsidR="00504AD4" w:rsidRPr="00141382" w:rsidRDefault="001C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Maintenance et entretien des PTE  </w:t>
            </w: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Recette A Matériaux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DDDDDD"/>
          </w:tcPr>
          <w:p w14:paraId="37FB1E3B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DDDDDD"/>
          </w:tcPr>
          <w:p w14:paraId="37C38657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DDDDDD"/>
          </w:tcPr>
          <w:p w14:paraId="63058754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04AD4" w:rsidRPr="00141382" w14:paraId="17031924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48811224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7.1</w:t>
            </w:r>
          </w:p>
        </w:tc>
        <w:tc>
          <w:tcPr>
            <w:tcW w:w="9550" w:type="dxa"/>
            <w:tcBorders>
              <w:top w:val="nil"/>
            </w:tcBorders>
          </w:tcPr>
          <w:p w14:paraId="1AA1D775" w14:textId="69B5A062" w:rsidR="00504AD4" w:rsidRPr="00141382" w:rsidRDefault="001C43D5">
            <w:pPr>
              <w:spacing w:after="0"/>
              <w:contextualSpacing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  <w:color w:val="222222"/>
              </w:rPr>
              <w:t xml:space="preserve">Les PTE sont </w:t>
            </w:r>
            <w:r w:rsidR="00141382" w:rsidRPr="00141382">
              <w:rPr>
                <w:rFonts w:ascii="Noto Serif" w:hAnsi="Noto Serif"/>
                <w:color w:val="222222"/>
              </w:rPr>
              <w:t>soumises</w:t>
            </w:r>
            <w:r w:rsidRPr="00141382">
              <w:rPr>
                <w:rFonts w:ascii="Noto Serif" w:hAnsi="Noto Serif"/>
                <w:color w:val="222222"/>
              </w:rPr>
              <w:t xml:space="preserve"> aux vérifications prévues par l’arrêté du 21 décembre 2004 concernant les échafaudages. Les vérifications pris sur base articles R. 4323-22 et suivants du code du travail, 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4DD357F4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3FE20B2D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5DD38786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5B79476F" w14:textId="77777777" w:rsidTr="00141382">
        <w:trPr>
          <w:trHeight w:val="307"/>
        </w:trPr>
        <w:tc>
          <w:tcPr>
            <w:tcW w:w="988" w:type="dxa"/>
            <w:tcBorders>
              <w:top w:val="nil"/>
            </w:tcBorders>
          </w:tcPr>
          <w:p w14:paraId="6CE83E69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7.1</w:t>
            </w:r>
          </w:p>
        </w:tc>
        <w:tc>
          <w:tcPr>
            <w:tcW w:w="9550" w:type="dxa"/>
            <w:tcBorders>
              <w:top w:val="nil"/>
            </w:tcBorders>
          </w:tcPr>
          <w:p w14:paraId="24AF3529" w14:textId="77777777" w:rsidR="00504AD4" w:rsidRPr="00141382" w:rsidRDefault="001C43D5">
            <w:pPr>
              <w:spacing w:after="0"/>
              <w:contextualSpacing/>
            </w:pPr>
            <w:r w:rsidRPr="00141382">
              <w:rPr>
                <w:rFonts w:ascii="Noto Serif" w:hAnsi="Noto Serif"/>
                <w:color w:val="222222"/>
              </w:rPr>
              <w:t>V</w:t>
            </w:r>
            <w:r w:rsidRPr="00141382">
              <w:rPr>
                <w:rFonts w:ascii="Noto Serif" w:hAnsi="Noto Serif"/>
                <w:color w:val="222222"/>
              </w:rPr>
              <w:t>érification avant mise ou remise en service/ vérification journalière/vérification trimestrielle</w:t>
            </w:r>
            <w:r w:rsidRPr="00141382">
              <w:rPr>
                <w:b/>
                <w:bCs/>
                <w:i/>
                <w:iCs/>
                <w:color w:val="222222"/>
              </w:rPr>
              <w:t xml:space="preserve"> 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709738D6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746C6CDD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7E9955B0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5280F4A4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56B648F6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7.1</w:t>
            </w:r>
          </w:p>
        </w:tc>
        <w:tc>
          <w:tcPr>
            <w:tcW w:w="9550" w:type="dxa"/>
            <w:tcBorders>
              <w:top w:val="nil"/>
            </w:tcBorders>
          </w:tcPr>
          <w:p w14:paraId="2A19E4D4" w14:textId="77777777" w:rsidR="00504AD4" w:rsidRPr="00141382" w:rsidRDefault="001C43D5">
            <w:pPr>
              <w:spacing w:after="0"/>
              <w:contextualSpacing/>
            </w:pPr>
            <w:r w:rsidRPr="00141382">
              <w:rPr>
                <w:rFonts w:ascii="Noto Serif" w:hAnsi="Noto Serif"/>
                <w:color w:val="222222"/>
              </w:rPr>
              <w:t>L</w:t>
            </w:r>
            <w:r w:rsidRPr="00141382">
              <w:rPr>
                <w:rFonts w:ascii="Noto Serif" w:hAnsi="Noto Serif"/>
                <w:color w:val="222222"/>
              </w:rPr>
              <w:t>’examen d’adéquation, l’examen montage et d’installation et l’examen de l’état de conservation”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3E6C5C3A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5E1AF449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4B1A7ED8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16A23A0A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38361F0E" w14:textId="77777777" w:rsidR="00504AD4" w:rsidRPr="00141382" w:rsidRDefault="001C43D5">
            <w:pPr>
              <w:spacing w:after="0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 xml:space="preserve">7.2 </w:t>
            </w:r>
          </w:p>
        </w:tc>
        <w:tc>
          <w:tcPr>
            <w:tcW w:w="9550" w:type="dxa"/>
            <w:tcBorders>
              <w:top w:val="nil"/>
            </w:tcBorders>
          </w:tcPr>
          <w:p w14:paraId="0F523002" w14:textId="77777777" w:rsidR="00504AD4" w:rsidRPr="00141382" w:rsidRDefault="001C43D5">
            <w:pPr>
              <w:spacing w:after="0"/>
              <w:rPr>
                <w:rFonts w:ascii="Noto Serif" w:hAnsi="Noto Serif"/>
                <w:u w:val="single"/>
              </w:rPr>
            </w:pPr>
            <w:r w:rsidRPr="00141382">
              <w:rPr>
                <w:rFonts w:ascii="Noto Serif" w:hAnsi="Noto Serif"/>
                <w:u w:val="single"/>
              </w:rPr>
              <w:t xml:space="preserve">7.2 Maintenance et entretien 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5F0880FC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64492F97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66B3B135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056AE890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DDDDDD"/>
          </w:tcPr>
          <w:p w14:paraId="689947CE" w14:textId="77777777" w:rsidR="00504AD4" w:rsidRPr="00141382" w:rsidRDefault="001C4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41382">
              <w:rPr>
                <w:rFonts w:ascii="Times New Roman" w:hAnsi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DDDDDD"/>
          </w:tcPr>
          <w:p w14:paraId="5B649030" w14:textId="77777777" w:rsidR="00504AD4" w:rsidRPr="00141382" w:rsidRDefault="001C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Compétences des différents intervenants et formation pour les PTE  </w:t>
            </w: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Recette A Matériaux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DDDDDD"/>
          </w:tcPr>
          <w:p w14:paraId="3BFC5FEC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DDDDDD"/>
          </w:tcPr>
          <w:p w14:paraId="5BF8BC72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DDDDDD"/>
          </w:tcPr>
          <w:p w14:paraId="706247D7" w14:textId="77777777" w:rsidR="00504AD4" w:rsidRPr="00141382" w:rsidRDefault="00504AD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04AD4" w:rsidRPr="00141382" w14:paraId="4576BA0A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71688DB0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8.1</w:t>
            </w:r>
          </w:p>
        </w:tc>
        <w:tc>
          <w:tcPr>
            <w:tcW w:w="9550" w:type="dxa"/>
            <w:tcBorders>
              <w:top w:val="nil"/>
            </w:tcBorders>
          </w:tcPr>
          <w:p w14:paraId="53108DAD" w14:textId="77777777" w:rsidR="00504AD4" w:rsidRPr="00141382" w:rsidRDefault="001C43D5">
            <w:pPr>
              <w:spacing w:after="0"/>
              <w:rPr>
                <w:rFonts w:ascii="Noto Serif" w:hAnsi="Noto Serif"/>
              </w:rPr>
            </w:pPr>
            <w:r w:rsidRPr="00141382">
              <w:rPr>
                <w:rFonts w:ascii="Noto Serif" w:eastAsia="Times New Roman" w:hAnsi="Noto Serif" w:cs="Times New Roman"/>
              </w:rPr>
              <w:t>Savoir-faire/ compétences permettant de maîtriser les risques liés à cet équipement de travail.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3D17FFB0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5CB8D49C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39C13E10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39CF4E05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76CBDD62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8.2</w:t>
            </w:r>
          </w:p>
        </w:tc>
        <w:tc>
          <w:tcPr>
            <w:tcW w:w="9550" w:type="dxa"/>
            <w:tcBorders>
              <w:top w:val="nil"/>
            </w:tcBorders>
          </w:tcPr>
          <w:p w14:paraId="05F8EAF2" w14:textId="05B8887B" w:rsidR="00504AD4" w:rsidRPr="00141382" w:rsidRDefault="001C43D5">
            <w:pPr>
              <w:spacing w:after="0" w:line="259" w:lineRule="auto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 xml:space="preserve">L'ensemble </w:t>
            </w:r>
            <w:r w:rsidR="00141382" w:rsidRPr="00141382">
              <w:rPr>
                <w:rFonts w:ascii="Noto Serif" w:hAnsi="Noto Serif"/>
              </w:rPr>
              <w:t>personnel,</w:t>
            </w:r>
            <w:r w:rsidRPr="00141382">
              <w:rPr>
                <w:rFonts w:ascii="Noto Serif" w:hAnsi="Noto Serif"/>
              </w:rPr>
              <w:t xml:space="preserve"> y compris intérimaires devra avoir reçu une formation aux PTE/ RAM.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395A0095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4CD53696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2A9BE5E5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283A6387" w14:textId="77777777" w:rsidR="0062660B" w:rsidRDefault="0062660B"/>
    <w:p w14:paraId="6A426F7E" w14:textId="77777777" w:rsidR="0062660B" w:rsidRDefault="0062660B"/>
    <w:tbl>
      <w:tblPr>
        <w:tblStyle w:val="Grilledutableau"/>
        <w:tblW w:w="14340" w:type="dxa"/>
        <w:tblInd w:w="-390" w:type="dxa"/>
        <w:tblLayout w:type="fixed"/>
        <w:tblLook w:val="06A0" w:firstRow="1" w:lastRow="0" w:firstColumn="1" w:lastColumn="0" w:noHBand="1" w:noVBand="1"/>
      </w:tblPr>
      <w:tblGrid>
        <w:gridCol w:w="988"/>
        <w:gridCol w:w="9550"/>
        <w:gridCol w:w="1245"/>
        <w:gridCol w:w="1189"/>
        <w:gridCol w:w="1368"/>
      </w:tblGrid>
      <w:tr w:rsidR="00504AD4" w:rsidRPr="00141382" w14:paraId="13D92825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DDDDDD"/>
          </w:tcPr>
          <w:p w14:paraId="60F0E8C3" w14:textId="77777777" w:rsidR="00504AD4" w:rsidRPr="00141382" w:rsidRDefault="001C4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4138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9</w:t>
            </w:r>
          </w:p>
        </w:tc>
        <w:tc>
          <w:tcPr>
            <w:tcW w:w="9550" w:type="dxa"/>
            <w:tcBorders>
              <w:top w:val="nil"/>
            </w:tcBorders>
            <w:shd w:val="clear" w:color="auto" w:fill="DDDDDD"/>
          </w:tcPr>
          <w:p w14:paraId="151E5D9B" w14:textId="77777777" w:rsidR="00504AD4" w:rsidRPr="00141382" w:rsidRDefault="001C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413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Les recettes PTE MECM pour approvisionnements lot GO et des CES (Corps d’Etat Secondaires)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DDDDDD"/>
          </w:tcPr>
          <w:p w14:paraId="48F9B1D7" w14:textId="77777777" w:rsidR="00504AD4" w:rsidRPr="00141382" w:rsidRDefault="00504AD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DDDDDD"/>
          </w:tcPr>
          <w:p w14:paraId="2E28573A" w14:textId="77777777" w:rsidR="00504AD4" w:rsidRPr="00141382" w:rsidRDefault="00504AD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DDDDDD"/>
          </w:tcPr>
          <w:p w14:paraId="5CA728E8" w14:textId="77777777" w:rsidR="00504AD4" w:rsidRPr="00141382" w:rsidRDefault="00504AD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4AD4" w:rsidRPr="00141382" w14:paraId="084C3572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0CE5E172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9.1</w:t>
            </w:r>
          </w:p>
        </w:tc>
        <w:tc>
          <w:tcPr>
            <w:tcW w:w="9550" w:type="dxa"/>
            <w:tcBorders>
              <w:top w:val="nil"/>
            </w:tcBorders>
          </w:tcPr>
          <w:p w14:paraId="6A068942" w14:textId="77777777" w:rsidR="00504AD4" w:rsidRPr="00141382" w:rsidRDefault="001C43D5">
            <w:pPr>
              <w:spacing w:after="0" w:line="259" w:lineRule="auto"/>
              <w:contextualSpacing/>
            </w:pPr>
            <w:r w:rsidRPr="00141382">
              <w:rPr>
                <w:rFonts w:ascii="Times New Roman" w:eastAsia="Times New Roman" w:hAnsi="Times New Roman" w:cs="Times New Roman"/>
              </w:rPr>
              <w:t xml:space="preserve">Délai de présence de la grue GO sera fixé à XXX mois, après fin élévation de la superstructure. 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17CCA7AF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21499DF9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203E122E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7066E708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6EAB1BDF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9.2</w:t>
            </w:r>
          </w:p>
        </w:tc>
        <w:tc>
          <w:tcPr>
            <w:tcW w:w="9550" w:type="dxa"/>
            <w:tcBorders>
              <w:top w:val="nil"/>
            </w:tcBorders>
          </w:tcPr>
          <w:p w14:paraId="35592276" w14:textId="77777777" w:rsidR="00504AD4" w:rsidRPr="00141382" w:rsidRDefault="001C43D5">
            <w:pPr>
              <w:spacing w:after="0"/>
            </w:pPr>
            <w:r w:rsidRPr="00141382">
              <w:rPr>
                <w:rFonts w:ascii="Times New Roman" w:eastAsia="Times New Roman" w:hAnsi="Times New Roman" w:cs="Times New Roman"/>
              </w:rPr>
              <w:t>9.2 Documents à établir par le MOE avec conseils CSPS, du BET structure, d’un BET spécialisé et éventuellement d’un fabriquant ou fournisseur, puis le lot gros-œuvre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378BEACD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0DBB7D76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6CC8DA2D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15E999C5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36BA1352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9.3</w:t>
            </w:r>
          </w:p>
        </w:tc>
        <w:tc>
          <w:tcPr>
            <w:tcW w:w="9550" w:type="dxa"/>
            <w:tcBorders>
              <w:top w:val="nil"/>
            </w:tcBorders>
          </w:tcPr>
          <w:p w14:paraId="1B83FC8B" w14:textId="77777777" w:rsidR="00504AD4" w:rsidRPr="00141382" w:rsidRDefault="001C43D5">
            <w:pPr>
              <w:spacing w:after="0"/>
            </w:pPr>
            <w:r w:rsidRPr="00141382">
              <w:rPr>
                <w:rFonts w:ascii="Times New Roman" w:eastAsia="Times New Roman" w:hAnsi="Times New Roman" w:cs="Times New Roman"/>
              </w:rPr>
              <w:t>Approvisionnement vertical sur les PTE des RAM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317C2C79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03C2FED8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6AB7529F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18C51CDF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3DBCE5A5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9.4</w:t>
            </w:r>
          </w:p>
        </w:tc>
        <w:tc>
          <w:tcPr>
            <w:tcW w:w="9550" w:type="dxa"/>
            <w:tcBorders>
              <w:top w:val="nil"/>
            </w:tcBorders>
          </w:tcPr>
          <w:p w14:paraId="12C2C4EF" w14:textId="77777777" w:rsidR="00504AD4" w:rsidRPr="00141382" w:rsidRDefault="001C43D5">
            <w:pPr>
              <w:pStyle w:val="Titre3"/>
              <w:rPr>
                <w:rFonts w:ascii="Noto Serif" w:hAnsi="Noto Serif"/>
              </w:rPr>
            </w:pPr>
            <w:r w:rsidRPr="00141382">
              <w:rPr>
                <w:rFonts w:ascii="Noto Serif" w:eastAsia="Times New Roman" w:hAnsi="Noto Serif" w:cs="Times New Roman"/>
                <w:color w:val="000000" w:themeColor="text1"/>
              </w:rPr>
              <w:t>PTE/ RAM</w:t>
            </w:r>
            <w:r w:rsidRPr="00141382">
              <w:rPr>
                <w:rFonts w:ascii="Noto Serif" w:eastAsia="Times New Roman" w:hAnsi="Noto Serif" w:cs="Times New Roman"/>
                <w:color w:val="000000" w:themeColor="text1"/>
              </w:rPr>
              <w:t xml:space="preserve"> pour l’approvisionnement à la grue des CES / Définition Recommandation R476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5509BE12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71CD89AF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7527F3E9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4B064E2C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</w:tcPr>
          <w:p w14:paraId="5CF147CA" w14:textId="77777777" w:rsidR="00504AD4" w:rsidRPr="00141382" w:rsidRDefault="001C43D5">
            <w:pPr>
              <w:spacing w:after="0" w:line="240" w:lineRule="auto"/>
              <w:jc w:val="center"/>
              <w:rPr>
                <w:rFonts w:ascii="Noto Serif" w:hAnsi="Noto Serif"/>
              </w:rPr>
            </w:pPr>
            <w:r w:rsidRPr="00141382">
              <w:rPr>
                <w:rFonts w:ascii="Noto Serif" w:hAnsi="Noto Serif"/>
              </w:rPr>
              <w:t>9.5</w:t>
            </w:r>
          </w:p>
        </w:tc>
        <w:tc>
          <w:tcPr>
            <w:tcW w:w="9550" w:type="dxa"/>
            <w:tcBorders>
              <w:top w:val="nil"/>
            </w:tcBorders>
          </w:tcPr>
          <w:p w14:paraId="2F5BF3BD" w14:textId="77777777" w:rsidR="00504AD4" w:rsidRPr="00141382" w:rsidRDefault="001C43D5">
            <w:pPr>
              <w:spacing w:after="0"/>
            </w:pPr>
            <w:r w:rsidRPr="00141382">
              <w:rPr>
                <w:rFonts w:ascii="Times New Roman" w:eastAsia="Times New Roman" w:hAnsi="Times New Roman" w:cs="Times New Roman"/>
              </w:rPr>
              <w:t xml:space="preserve">PTE/RAM Aspect techniques servant de référence : 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75A26DF4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736110BD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6DCC2076" w14:textId="77777777" w:rsidR="00504AD4" w:rsidRPr="00141382" w:rsidRDefault="00504AD4" w:rsidP="001413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AD4" w:rsidRPr="00141382" w14:paraId="0F76A20F" w14:textId="77777777" w:rsidTr="00141382">
        <w:trPr>
          <w:trHeight w:val="300"/>
        </w:trPr>
        <w:tc>
          <w:tcPr>
            <w:tcW w:w="988" w:type="dxa"/>
            <w:tcBorders>
              <w:top w:val="nil"/>
            </w:tcBorders>
            <w:shd w:val="clear" w:color="auto" w:fill="FFFF00"/>
          </w:tcPr>
          <w:p w14:paraId="4BF1B8D6" w14:textId="77777777" w:rsidR="00504AD4" w:rsidRPr="00141382" w:rsidRDefault="00504AD4" w:rsidP="00141382">
            <w:pPr>
              <w:spacing w:after="0" w:line="240" w:lineRule="auto"/>
              <w:jc w:val="center"/>
              <w:rPr>
                <w:rFonts w:ascii="Noto Serif" w:hAnsi="Noto Serif"/>
                <w:sz w:val="32"/>
                <w:szCs w:val="32"/>
              </w:rPr>
            </w:pPr>
          </w:p>
        </w:tc>
        <w:tc>
          <w:tcPr>
            <w:tcW w:w="9550" w:type="dxa"/>
            <w:tcBorders>
              <w:top w:val="nil"/>
            </w:tcBorders>
            <w:shd w:val="clear" w:color="auto" w:fill="FFFF00"/>
          </w:tcPr>
          <w:p w14:paraId="134CD531" w14:textId="129FDD6D" w:rsidR="00504AD4" w:rsidRPr="00141382" w:rsidRDefault="001C43D5" w:rsidP="00141382">
            <w:pPr>
              <w:spacing w:after="0" w:line="259" w:lineRule="auto"/>
              <w:contextualSpacing/>
              <w:jc w:val="center"/>
              <w:rPr>
                <w:rFonts w:ascii="Noto Serif" w:hAnsi="Noto Serif"/>
                <w:b/>
                <w:bCs/>
                <w:sz w:val="32"/>
                <w:szCs w:val="32"/>
              </w:rPr>
            </w:pPr>
            <w:r w:rsidRPr="00141382">
              <w:rPr>
                <w:rFonts w:ascii="Noto Serif" w:hAnsi="Noto Serif"/>
                <w:b/>
                <w:bCs/>
                <w:sz w:val="32"/>
                <w:szCs w:val="32"/>
              </w:rPr>
              <w:t>FIN DU DPGF NON EXHAUSTIF</w:t>
            </w:r>
          </w:p>
        </w:tc>
        <w:tc>
          <w:tcPr>
            <w:tcW w:w="1245" w:type="dxa"/>
            <w:tcBorders>
              <w:top w:val="nil"/>
            </w:tcBorders>
          </w:tcPr>
          <w:p w14:paraId="059B7E6A" w14:textId="77777777" w:rsidR="00504AD4" w:rsidRPr="00141382" w:rsidRDefault="00504AD4" w:rsidP="00141382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14:paraId="394D522B" w14:textId="77777777" w:rsidR="00504AD4" w:rsidRPr="00141382" w:rsidRDefault="00504AD4" w:rsidP="00141382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14:paraId="66561529" w14:textId="77777777" w:rsidR="00504AD4" w:rsidRPr="00141382" w:rsidRDefault="00504AD4" w:rsidP="00141382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5533DCF5" w14:textId="77777777" w:rsidR="00504AD4" w:rsidRDefault="00504AD4">
      <w:pPr>
        <w:spacing w:before="220" w:after="159" w:line="259" w:lineRule="auto"/>
      </w:pPr>
    </w:p>
    <w:sectPr w:rsidR="00504AD4" w:rsidSect="0062660B">
      <w:footerReference w:type="default" r:id="rId6"/>
      <w:footerReference w:type="first" r:id="rId7"/>
      <w:pgSz w:w="16838" w:h="11906" w:orient="landscape"/>
      <w:pgMar w:top="567" w:right="1440" w:bottom="1135" w:left="1440" w:header="0" w:footer="3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2B30" w14:textId="77777777" w:rsidR="001C43D5" w:rsidRDefault="001C43D5">
      <w:pPr>
        <w:spacing w:after="0" w:line="240" w:lineRule="auto"/>
      </w:pPr>
      <w:r>
        <w:separator/>
      </w:r>
    </w:p>
  </w:endnote>
  <w:endnote w:type="continuationSeparator" w:id="0">
    <w:p w14:paraId="0C860E09" w14:textId="77777777" w:rsidR="001C43D5" w:rsidRDefault="001C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02B1" w14:textId="752786AB" w:rsidR="00504AD4" w:rsidRPr="00141382" w:rsidRDefault="00141382">
    <w:pPr>
      <w:pStyle w:val="Pieddepage"/>
      <w:jc w:val="center"/>
      <w:rPr>
        <w:b/>
        <w:bCs/>
        <w:i/>
        <w:iCs/>
      </w:rPr>
    </w:pPr>
    <w:r w:rsidRPr="00141382">
      <w:rPr>
        <w:b/>
        <w:bCs/>
        <w:i/>
        <w:iCs/>
      </w:rPr>
      <w:t>Aide à la rédaction du DPGF – Plateforme de travail en encorbellement (PTE) - Recette à matériaux</w:t>
    </w:r>
    <w:r w:rsidRPr="00141382">
      <w:rPr>
        <w:b/>
        <w:bCs/>
        <w:i/>
        <w:iCs/>
      </w:rPr>
      <w:tab/>
      <w:t xml:space="preserve">Page </w:t>
    </w:r>
    <w:r w:rsidRPr="00141382">
      <w:rPr>
        <w:b/>
        <w:bCs/>
        <w:i/>
        <w:iCs/>
      </w:rPr>
      <w:fldChar w:fldCharType="begin"/>
    </w:r>
    <w:r w:rsidRPr="00141382">
      <w:rPr>
        <w:b/>
        <w:bCs/>
        <w:i/>
        <w:iCs/>
      </w:rPr>
      <w:instrText>PAGE  \* Arabic  \* MERGEFORMAT</w:instrText>
    </w:r>
    <w:r w:rsidRPr="00141382">
      <w:rPr>
        <w:b/>
        <w:bCs/>
        <w:i/>
        <w:iCs/>
      </w:rPr>
      <w:fldChar w:fldCharType="separate"/>
    </w:r>
    <w:r w:rsidRPr="00141382">
      <w:rPr>
        <w:b/>
        <w:bCs/>
        <w:i/>
        <w:iCs/>
      </w:rPr>
      <w:t>1</w:t>
    </w:r>
    <w:r w:rsidRPr="00141382">
      <w:rPr>
        <w:b/>
        <w:bCs/>
        <w:i/>
        <w:iCs/>
      </w:rPr>
      <w:fldChar w:fldCharType="end"/>
    </w:r>
    <w:r w:rsidRPr="00141382">
      <w:rPr>
        <w:b/>
        <w:bCs/>
        <w:i/>
        <w:iCs/>
      </w:rPr>
      <w:t xml:space="preserve"> sur </w:t>
    </w:r>
    <w:r w:rsidRPr="00141382">
      <w:rPr>
        <w:b/>
        <w:bCs/>
        <w:i/>
        <w:iCs/>
      </w:rPr>
      <w:fldChar w:fldCharType="begin"/>
    </w:r>
    <w:r w:rsidRPr="00141382">
      <w:rPr>
        <w:b/>
        <w:bCs/>
        <w:i/>
        <w:iCs/>
      </w:rPr>
      <w:instrText>NUMPAGES  \* Arabic  \* MERGEFORMAT</w:instrText>
    </w:r>
    <w:r w:rsidRPr="00141382">
      <w:rPr>
        <w:b/>
        <w:bCs/>
        <w:i/>
        <w:iCs/>
      </w:rPr>
      <w:fldChar w:fldCharType="separate"/>
    </w:r>
    <w:r w:rsidRPr="00141382">
      <w:rPr>
        <w:b/>
        <w:bCs/>
        <w:i/>
        <w:iCs/>
      </w:rPr>
      <w:t>2</w:t>
    </w:r>
    <w:r w:rsidRPr="00141382">
      <w:rPr>
        <w:b/>
        <w:bCs/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E4DF" w14:textId="77777777" w:rsidR="00504AD4" w:rsidRDefault="001C43D5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3FCC" w14:textId="77777777" w:rsidR="001C43D5" w:rsidRDefault="001C43D5">
      <w:pPr>
        <w:spacing w:after="0" w:line="240" w:lineRule="auto"/>
      </w:pPr>
      <w:r>
        <w:separator/>
      </w:r>
    </w:p>
  </w:footnote>
  <w:footnote w:type="continuationSeparator" w:id="0">
    <w:p w14:paraId="2708379A" w14:textId="77777777" w:rsidR="001C43D5" w:rsidRDefault="001C4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D4"/>
    <w:rsid w:val="00141382"/>
    <w:rsid w:val="001C43D5"/>
    <w:rsid w:val="00504AD4"/>
    <w:rsid w:val="0062660B"/>
    <w:rsid w:val="0088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A6F86"/>
  <w15:docId w15:val="{76C05C7F-A5FC-49BD-9076-BB5C6DC1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pPr>
      <w:suppressLineNumbers/>
      <w:tabs>
        <w:tab w:val="center" w:pos="6979"/>
        <w:tab w:val="right" w:pos="13958"/>
      </w:tabs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141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3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3237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Federation Francaise du Batiment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jeanlouis maillefer</dc:creator>
  <dc:description/>
  <cp:lastModifiedBy>Raoul Leconte</cp:lastModifiedBy>
  <cp:revision>2</cp:revision>
  <dcterms:created xsi:type="dcterms:W3CDTF">2026-02-17T08:47:00Z</dcterms:created>
  <dcterms:modified xsi:type="dcterms:W3CDTF">2026-02-17T08:47:00Z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