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DA998" w14:textId="77777777" w:rsidR="00A44C73" w:rsidRDefault="009B0545">
      <w:pPr>
        <w:spacing w:before="220" w:after="159"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u w:val="single"/>
        </w:rPr>
        <w:t>LOT MISE EN COMMUN DE MOYENS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</w:rPr>
        <w:t xml:space="preserve"> </w:t>
      </w:r>
    </w:p>
    <w:p w14:paraId="173008AF" w14:textId="77777777" w:rsidR="00A44C73" w:rsidRDefault="009B0545">
      <w:pPr>
        <w:spacing w:before="220" w:after="159" w:line="259" w:lineRule="auto"/>
        <w:jc w:val="center"/>
        <w:rPr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</w:rPr>
        <w:t xml:space="preserve">MECM </w:t>
      </w:r>
    </w:p>
    <w:p w14:paraId="28C9DA99" w14:textId="77777777" w:rsidR="00A44C73" w:rsidRDefault="009B0545">
      <w:pPr>
        <w:spacing w:before="220" w:after="159" w:line="259" w:lineRule="auto"/>
        <w:jc w:val="center"/>
        <w:rPr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</w:rPr>
        <w:t xml:space="preserve">CHAPITRE 2 </w:t>
      </w:r>
    </w:p>
    <w:p w14:paraId="62D3DBD3" w14:textId="77777777" w:rsidR="00A44C73" w:rsidRDefault="009B0545">
      <w:pPr>
        <w:spacing w:before="220" w:after="159" w:line="259" w:lineRule="auto"/>
        <w:jc w:val="center"/>
        <w:rPr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 xml:space="preserve">AIDE A LA RÉDACTION DPGF  </w:t>
      </w:r>
    </w:p>
    <w:p w14:paraId="74A508FD" w14:textId="77777777" w:rsidR="00A44C73" w:rsidRDefault="009B0545">
      <w:pPr>
        <w:spacing w:before="220" w:after="159" w:line="259" w:lineRule="auto"/>
        <w:jc w:val="center"/>
        <w:rPr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</w:rPr>
        <w:t xml:space="preserve">LES CIRCULATIONS V et H, </w:t>
      </w:r>
    </w:p>
    <w:p w14:paraId="7A56BBDB" w14:textId="77777777" w:rsidR="00A44C73" w:rsidRDefault="009B0545">
      <w:pPr>
        <w:spacing w:before="220" w:after="159" w:line="259" w:lineRule="auto"/>
        <w:jc w:val="center"/>
        <w:rPr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</w:rPr>
        <w:t xml:space="preserve">LES VOIES D’ACCÈS, </w:t>
      </w:r>
    </w:p>
    <w:p w14:paraId="6C71BAC4" w14:textId="77777777" w:rsidR="00A44C73" w:rsidRDefault="009B0545">
      <w:pPr>
        <w:spacing w:before="220" w:after="159" w:line="259" w:lineRule="auto"/>
        <w:jc w:val="center"/>
        <w:rPr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</w:rPr>
        <w:t xml:space="preserve">Et Remblaiements périphériques </w:t>
      </w:r>
    </w:p>
    <w:p w14:paraId="6216D4EE" w14:textId="77777777" w:rsidR="00A44C73" w:rsidRDefault="009B0545">
      <w:pPr>
        <w:spacing w:before="220" w:after="159" w:line="259" w:lineRule="auto"/>
        <w:jc w:val="center"/>
        <w:rPr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 xml:space="preserve">GROS- ŒUVRE </w:t>
      </w:r>
    </w:p>
    <w:p w14:paraId="20F3A5AD" w14:textId="77777777" w:rsidR="00A44C73" w:rsidRDefault="009B0545">
      <w:pPr>
        <w:spacing w:before="220" w:after="159" w:line="259" w:lineRule="auto"/>
        <w:jc w:val="center"/>
        <w:rPr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CORPS D’ÉTATS SECONDAIRES</w:t>
      </w:r>
    </w:p>
    <w:tbl>
      <w:tblPr>
        <w:tblStyle w:val="Grilledutableau"/>
        <w:tblW w:w="9000" w:type="dxa"/>
        <w:tblLook w:val="06A0" w:firstRow="1" w:lastRow="0" w:firstColumn="1" w:lastColumn="0" w:noHBand="1" w:noVBand="1"/>
      </w:tblPr>
      <w:tblGrid>
        <w:gridCol w:w="954"/>
        <w:gridCol w:w="1048"/>
        <w:gridCol w:w="1423"/>
        <w:gridCol w:w="1170"/>
        <w:gridCol w:w="4405"/>
      </w:tblGrid>
      <w:tr w:rsidR="00A44C73" w14:paraId="6621244F" w14:textId="77777777">
        <w:trPr>
          <w:trHeight w:val="360"/>
        </w:trPr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vAlign w:val="center"/>
          </w:tcPr>
          <w:p w14:paraId="3E2790F3" w14:textId="77777777" w:rsidR="00A44C73" w:rsidRDefault="009B0545">
            <w:pPr>
              <w:spacing w:after="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Indice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vAlign w:val="center"/>
          </w:tcPr>
          <w:p w14:paraId="0EF08F79" w14:textId="77777777" w:rsidR="00A44C73" w:rsidRDefault="009B0545">
            <w:pPr>
              <w:spacing w:after="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vAlign w:val="center"/>
          </w:tcPr>
          <w:p w14:paraId="3DBCDC97" w14:textId="77777777" w:rsidR="00A44C73" w:rsidRDefault="009B0545">
            <w:pPr>
              <w:spacing w:after="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Rédacteur 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vAlign w:val="center"/>
          </w:tcPr>
          <w:p w14:paraId="11675936" w14:textId="77777777" w:rsidR="00A44C73" w:rsidRDefault="009B0545">
            <w:pPr>
              <w:spacing w:after="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§</w:t>
            </w:r>
          </w:p>
        </w:tc>
        <w:tc>
          <w:tcPr>
            <w:tcW w:w="4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vAlign w:val="center"/>
          </w:tcPr>
          <w:p w14:paraId="44D6239D" w14:textId="77777777" w:rsidR="00A44C73" w:rsidRDefault="009B0545">
            <w:pPr>
              <w:spacing w:after="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Nature de l’évolution</w:t>
            </w:r>
          </w:p>
        </w:tc>
      </w:tr>
      <w:tr w:rsidR="00A44C73" w14:paraId="3F490243" w14:textId="77777777">
        <w:trPr>
          <w:trHeight w:val="255"/>
        </w:trPr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7AE895" w14:textId="77777777" w:rsidR="00A44C73" w:rsidRDefault="009B0545">
            <w:pPr>
              <w:spacing w:after="0" w:line="259" w:lineRule="auto"/>
              <w:jc w:val="center"/>
            </w:pPr>
            <w:r>
              <w:rPr>
                <w:rFonts w:ascii="Times New Roman" w:eastAsia="Calibri" w:hAnsi="Times New Roman" w:cs="Calibri"/>
                <w:sz w:val="22"/>
                <w:szCs w:val="22"/>
              </w:rPr>
              <w:t xml:space="preserve">A 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39559A" w14:textId="77777777" w:rsidR="00A44C73" w:rsidRDefault="009B0545">
            <w:pPr>
              <w:spacing w:after="0" w:line="259" w:lineRule="auto"/>
            </w:pPr>
            <w:r>
              <w:rPr>
                <w:rFonts w:ascii="Times New Roman" w:eastAsia="Calibri" w:hAnsi="Times New Roman" w:cs="Calibri"/>
                <w:sz w:val="22"/>
                <w:szCs w:val="22"/>
              </w:rPr>
              <w:t>Avril  25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95B4A3" w14:textId="77777777" w:rsidR="00A44C73" w:rsidRDefault="009B0545">
            <w:pPr>
              <w:spacing w:after="0" w:line="259" w:lineRule="auto"/>
            </w:pPr>
            <w:r>
              <w:rPr>
                <w:rFonts w:ascii="Times New Roman" w:eastAsia="Calibri" w:hAnsi="Times New Roman" w:cs="Calibri"/>
                <w:sz w:val="22"/>
                <w:szCs w:val="22"/>
              </w:rPr>
              <w:t xml:space="preserve">Lot MECM 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3F93D4" w14:textId="77777777" w:rsidR="00A44C73" w:rsidRDefault="00A44C73">
            <w:pPr>
              <w:spacing w:after="0" w:line="259" w:lineRule="auto"/>
              <w:rPr>
                <w:rFonts w:ascii="Times New Roman" w:eastAsia="Calibri" w:hAnsi="Times New Roman" w:cs="Calibri"/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16F1DA" w14:textId="77777777" w:rsidR="00A44C73" w:rsidRDefault="009B0545">
            <w:pPr>
              <w:spacing w:after="0" w:line="259" w:lineRule="auto"/>
            </w:pPr>
            <w:r>
              <w:rPr>
                <w:rFonts w:ascii="Times New Roman" w:eastAsia="Calibri" w:hAnsi="Times New Roman" w:cs="Calibri"/>
                <w:sz w:val="22"/>
                <w:szCs w:val="22"/>
              </w:rPr>
              <w:t xml:space="preserve">Création document  DPGF </w:t>
            </w:r>
          </w:p>
        </w:tc>
      </w:tr>
      <w:tr w:rsidR="00A44C73" w14:paraId="247FF629" w14:textId="77777777">
        <w:trPr>
          <w:trHeight w:val="255"/>
        </w:trPr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E8A033" w14:textId="77777777" w:rsidR="00A44C73" w:rsidRDefault="00A44C73">
            <w:pPr>
              <w:spacing w:after="0" w:line="259" w:lineRule="auto"/>
              <w:jc w:val="center"/>
              <w:rPr>
                <w:rFonts w:ascii="Times New Roman" w:eastAsia="Calibri" w:hAnsi="Times New Roman" w:cs="Calibri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56B8E3" w14:textId="77777777" w:rsidR="00A44C73" w:rsidRDefault="00A44C73">
            <w:pPr>
              <w:spacing w:after="0" w:line="259" w:lineRule="auto"/>
              <w:rPr>
                <w:rFonts w:ascii="Times New Roman" w:eastAsia="Calibri" w:hAnsi="Times New Roman" w:cs="Calibri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FFE01D" w14:textId="77777777" w:rsidR="00A44C73" w:rsidRDefault="00A44C73">
            <w:pPr>
              <w:spacing w:after="0" w:line="259" w:lineRule="auto"/>
              <w:rPr>
                <w:rFonts w:ascii="Times New Roman" w:eastAsia="Calibri" w:hAnsi="Times New Roman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4597EC" w14:textId="77777777" w:rsidR="00A44C73" w:rsidRDefault="00A44C73">
            <w:pPr>
              <w:spacing w:after="0" w:line="259" w:lineRule="auto"/>
              <w:rPr>
                <w:rFonts w:ascii="Times New Roman" w:eastAsia="Calibri" w:hAnsi="Times New Roman" w:cs="Calibri"/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E1F4FB" w14:textId="77777777" w:rsidR="00A44C73" w:rsidRDefault="00A44C73">
            <w:pPr>
              <w:spacing w:after="0" w:line="259" w:lineRule="auto"/>
              <w:rPr>
                <w:rFonts w:ascii="Times New Roman" w:eastAsia="Calibri" w:hAnsi="Times New Roman" w:cs="Calibri"/>
                <w:sz w:val="22"/>
                <w:szCs w:val="22"/>
              </w:rPr>
            </w:pPr>
          </w:p>
        </w:tc>
      </w:tr>
      <w:tr w:rsidR="00A44C73" w14:paraId="18873FD7" w14:textId="77777777">
        <w:trPr>
          <w:trHeight w:val="315"/>
        </w:trPr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13467A" w14:textId="77777777" w:rsidR="00A44C73" w:rsidRDefault="009B0545">
            <w:pPr>
              <w:spacing w:after="0" w:line="259" w:lineRule="auto"/>
            </w:pPr>
            <w:r>
              <w:rPr>
                <w:rFonts w:ascii="Times New Roman" w:eastAsia="Calibri" w:hAnsi="Times New Roman" w:cs="Calibri"/>
                <w:sz w:val="22"/>
                <w:szCs w:val="22"/>
              </w:rPr>
              <w:t xml:space="preserve">      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83B060" w14:textId="77777777" w:rsidR="00A44C73" w:rsidRDefault="00A44C73">
            <w:pPr>
              <w:spacing w:after="0" w:line="259" w:lineRule="auto"/>
              <w:rPr>
                <w:rFonts w:ascii="Times New Roman" w:eastAsia="Calibri" w:hAnsi="Times New Roman" w:cs="Calibri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124EF4" w14:textId="77777777" w:rsidR="00A44C73" w:rsidRDefault="00A44C73">
            <w:pPr>
              <w:spacing w:after="0" w:line="259" w:lineRule="auto"/>
              <w:rPr>
                <w:rFonts w:ascii="Times New Roman" w:eastAsia="Calibri" w:hAnsi="Times New Roman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6BDF0D" w14:textId="77777777" w:rsidR="00A44C73" w:rsidRDefault="00A44C73">
            <w:pPr>
              <w:spacing w:after="0" w:line="259" w:lineRule="auto"/>
              <w:rPr>
                <w:rFonts w:ascii="Times New Roman" w:eastAsia="Calibri" w:hAnsi="Times New Roman" w:cs="Calibri"/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58CB96" w14:textId="77777777" w:rsidR="00A44C73" w:rsidRDefault="00A44C73">
            <w:pPr>
              <w:spacing w:after="0" w:line="259" w:lineRule="auto"/>
              <w:rPr>
                <w:rFonts w:ascii="Times New Roman" w:eastAsia="Calibri" w:hAnsi="Times New Roman" w:cs="Calibri"/>
                <w:sz w:val="22"/>
                <w:szCs w:val="22"/>
              </w:rPr>
            </w:pPr>
          </w:p>
        </w:tc>
      </w:tr>
    </w:tbl>
    <w:p w14:paraId="17A8E8CF" w14:textId="77777777" w:rsidR="00A44C73" w:rsidRPr="000C33F2" w:rsidRDefault="009B0545">
      <w:pPr>
        <w:spacing w:before="220" w:after="159" w:line="259" w:lineRule="auto"/>
        <w:rPr>
          <w:b/>
          <w:bCs/>
        </w:rPr>
      </w:pPr>
      <w:r w:rsidRPr="000C33F2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u w:val="single"/>
        </w:rPr>
        <w:t>Nota</w:t>
      </w:r>
      <w:r w:rsidRPr="000C33F2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 : ce document n’est pas exhaustif.</w:t>
      </w:r>
      <w:r w:rsidRPr="000C33F2">
        <w:rPr>
          <w:b/>
          <w:bCs/>
        </w:rPr>
        <w:br w:type="page"/>
      </w:r>
    </w:p>
    <w:tbl>
      <w:tblPr>
        <w:tblStyle w:val="Grilledutableau"/>
        <w:tblW w:w="14340" w:type="dxa"/>
        <w:tblInd w:w="-390" w:type="dxa"/>
        <w:tblLook w:val="0680" w:firstRow="0" w:lastRow="0" w:firstColumn="1" w:lastColumn="0" w:noHBand="1" w:noVBand="1"/>
      </w:tblPr>
      <w:tblGrid>
        <w:gridCol w:w="990"/>
        <w:gridCol w:w="9664"/>
        <w:gridCol w:w="1123"/>
        <w:gridCol w:w="1070"/>
        <w:gridCol w:w="1493"/>
      </w:tblGrid>
      <w:tr w:rsidR="00A44C73" w14:paraId="6E5891BB" w14:textId="77777777" w:rsidTr="00B8619B">
        <w:trPr>
          <w:trHeight w:val="450"/>
        </w:trPr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45F80E89" w14:textId="1AB650A7" w:rsidR="00A44C73" w:rsidRPr="004D7435" w:rsidRDefault="009B0545" w:rsidP="004D7435">
            <w:pPr>
              <w:pageBreakBefore/>
              <w:spacing w:after="0" w:line="240" w:lineRule="auto"/>
              <w:jc w:val="center"/>
              <w:rPr>
                <w:b/>
                <w:bCs/>
              </w:rPr>
            </w:pPr>
            <w:r w:rsidRPr="004D7435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N°</w:t>
            </w:r>
          </w:p>
          <w:p w14:paraId="58528698" w14:textId="77777777" w:rsidR="00A44C73" w:rsidRPr="004D7435" w:rsidRDefault="009B0545" w:rsidP="004D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D7435">
              <w:rPr>
                <w:rFonts w:ascii="Times New Roman" w:eastAsia="Times New Roman" w:hAnsi="Times New Roman" w:cs="Times New Roman"/>
                <w:b/>
                <w:bCs/>
              </w:rPr>
              <w:t>CCTP</w:t>
            </w:r>
          </w:p>
        </w:tc>
        <w:tc>
          <w:tcPr>
            <w:tcW w:w="9664" w:type="dxa"/>
            <w:shd w:val="clear" w:color="auto" w:fill="D9D9D9" w:themeFill="background1" w:themeFillShade="D9"/>
            <w:vAlign w:val="center"/>
          </w:tcPr>
          <w:p w14:paraId="7102537A" w14:textId="5F40C75F" w:rsidR="00A44C73" w:rsidRPr="004D7435" w:rsidRDefault="009B0545" w:rsidP="004D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D7435">
              <w:rPr>
                <w:rFonts w:ascii="Times New Roman" w:eastAsia="Times New Roman" w:hAnsi="Times New Roman" w:cs="Times New Roman"/>
                <w:b/>
                <w:bCs/>
              </w:rPr>
              <w:t>Description</w:t>
            </w:r>
          </w:p>
        </w:tc>
        <w:tc>
          <w:tcPr>
            <w:tcW w:w="1123" w:type="dxa"/>
            <w:shd w:val="clear" w:color="auto" w:fill="D9D9D9" w:themeFill="background1" w:themeFillShade="D9"/>
            <w:vAlign w:val="center"/>
          </w:tcPr>
          <w:p w14:paraId="01495C7F" w14:textId="532D63E6" w:rsidR="00A44C73" w:rsidRPr="004D7435" w:rsidRDefault="009B0545" w:rsidP="004D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D7435">
              <w:rPr>
                <w:rFonts w:ascii="Times New Roman" w:eastAsia="Times New Roman" w:hAnsi="Times New Roman" w:cs="Times New Roman"/>
                <w:b/>
                <w:bCs/>
              </w:rPr>
              <w:t>Unité</w:t>
            </w:r>
          </w:p>
          <w:p w14:paraId="766E1A46" w14:textId="77777777" w:rsidR="00A44C73" w:rsidRPr="004D7435" w:rsidRDefault="009B0545" w:rsidP="004D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D7435">
              <w:rPr>
                <w:rFonts w:ascii="Times New Roman" w:eastAsia="Times New Roman" w:hAnsi="Times New Roman" w:cs="Times New Roman"/>
                <w:b/>
                <w:bCs/>
              </w:rPr>
              <w:t>Quantité</w:t>
            </w:r>
          </w:p>
        </w:tc>
        <w:tc>
          <w:tcPr>
            <w:tcW w:w="1070" w:type="dxa"/>
            <w:shd w:val="clear" w:color="auto" w:fill="D9D9D9" w:themeFill="background1" w:themeFillShade="D9"/>
            <w:vAlign w:val="center"/>
          </w:tcPr>
          <w:p w14:paraId="78F2DABA" w14:textId="77777777" w:rsidR="00A44C73" w:rsidRPr="004D7435" w:rsidRDefault="009B0545" w:rsidP="004D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D7435">
              <w:rPr>
                <w:rFonts w:ascii="Times New Roman" w:eastAsia="Times New Roman" w:hAnsi="Times New Roman" w:cs="Times New Roman"/>
                <w:b/>
                <w:bCs/>
              </w:rPr>
              <w:t>Prix Unitaire</w:t>
            </w:r>
          </w:p>
        </w:tc>
        <w:tc>
          <w:tcPr>
            <w:tcW w:w="1493" w:type="dxa"/>
            <w:shd w:val="clear" w:color="auto" w:fill="D9D9D9" w:themeFill="background1" w:themeFillShade="D9"/>
            <w:vAlign w:val="center"/>
          </w:tcPr>
          <w:p w14:paraId="17BDFB26" w14:textId="77777777" w:rsidR="00A44C73" w:rsidRPr="004D7435" w:rsidRDefault="009B0545" w:rsidP="004D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D7435">
              <w:rPr>
                <w:rFonts w:ascii="Times New Roman" w:eastAsia="Times New Roman" w:hAnsi="Times New Roman" w:cs="Times New Roman"/>
                <w:b/>
                <w:bCs/>
              </w:rPr>
              <w:t>Prix total</w:t>
            </w:r>
          </w:p>
        </w:tc>
      </w:tr>
      <w:tr w:rsidR="00A44C73" w14:paraId="7B9A7E06" w14:textId="77777777" w:rsidTr="00B8619B">
        <w:trPr>
          <w:trHeight w:val="300"/>
        </w:trPr>
        <w:tc>
          <w:tcPr>
            <w:tcW w:w="990" w:type="dxa"/>
            <w:shd w:val="clear" w:color="auto" w:fill="FFFF00"/>
          </w:tcPr>
          <w:p w14:paraId="56DBA439" w14:textId="77777777" w:rsidR="00A44C73" w:rsidRDefault="009B0545">
            <w:pPr>
              <w:spacing w:after="0" w:line="240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1</w:t>
            </w:r>
          </w:p>
        </w:tc>
        <w:tc>
          <w:tcPr>
            <w:tcW w:w="9664" w:type="dxa"/>
            <w:shd w:val="clear" w:color="auto" w:fill="FFFF00"/>
          </w:tcPr>
          <w:p w14:paraId="4338111F" w14:textId="77777777" w:rsidR="00A44C73" w:rsidRDefault="009B0545">
            <w:pPr>
              <w:spacing w:after="0" w:line="240" w:lineRule="auto"/>
              <w:rPr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 xml:space="preserve">Circulations horizontales et verticales </w:t>
            </w:r>
            <w:bookmarkStart w:id="0" w:name="_Int_vN5lKtYf"/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des</w:t>
            </w:r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 xml:space="preserve"> piétons sur ce chantier</w:t>
            </w:r>
          </w:p>
        </w:tc>
        <w:tc>
          <w:tcPr>
            <w:tcW w:w="1123" w:type="dxa"/>
            <w:shd w:val="clear" w:color="auto" w:fill="FFFF00"/>
          </w:tcPr>
          <w:p w14:paraId="58F5BA1C" w14:textId="77777777" w:rsidR="00A44C73" w:rsidRDefault="00A44C73">
            <w:pPr>
              <w:spacing w:after="0" w:line="240" w:lineRule="auto"/>
            </w:pPr>
          </w:p>
        </w:tc>
        <w:tc>
          <w:tcPr>
            <w:tcW w:w="1070" w:type="dxa"/>
            <w:shd w:val="clear" w:color="auto" w:fill="FFFF00"/>
          </w:tcPr>
          <w:p w14:paraId="65F1BAEE" w14:textId="77777777" w:rsidR="00A44C73" w:rsidRDefault="00A44C73">
            <w:pPr>
              <w:spacing w:after="0" w:line="240" w:lineRule="auto"/>
            </w:pPr>
          </w:p>
        </w:tc>
        <w:tc>
          <w:tcPr>
            <w:tcW w:w="1493" w:type="dxa"/>
            <w:shd w:val="clear" w:color="auto" w:fill="FFFF00"/>
          </w:tcPr>
          <w:p w14:paraId="059D38D9" w14:textId="77777777" w:rsidR="00A44C73" w:rsidRDefault="00A44C73">
            <w:pPr>
              <w:spacing w:after="0" w:line="240" w:lineRule="auto"/>
            </w:pPr>
          </w:p>
        </w:tc>
      </w:tr>
      <w:tr w:rsidR="00A44C73" w14:paraId="00FD34AF" w14:textId="77777777" w:rsidTr="00B8619B">
        <w:trPr>
          <w:trHeight w:val="300"/>
        </w:trPr>
        <w:tc>
          <w:tcPr>
            <w:tcW w:w="990" w:type="dxa"/>
            <w:shd w:val="clear" w:color="auto" w:fill="DDDDDD"/>
          </w:tcPr>
          <w:p w14:paraId="70E197ED" w14:textId="77777777" w:rsidR="00A44C73" w:rsidRDefault="009B054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1.3</w:t>
            </w:r>
          </w:p>
        </w:tc>
        <w:tc>
          <w:tcPr>
            <w:tcW w:w="9664" w:type="dxa"/>
            <w:shd w:val="clear" w:color="auto" w:fill="DDDDDD"/>
          </w:tcPr>
          <w:p w14:paraId="198E40BB" w14:textId="77777777" w:rsidR="00A44C73" w:rsidRDefault="009B0545">
            <w:pPr>
              <w:spacing w:after="0" w:line="259" w:lineRule="auto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Circulation interne  </w:t>
            </w:r>
          </w:p>
        </w:tc>
        <w:tc>
          <w:tcPr>
            <w:tcW w:w="1123" w:type="dxa"/>
            <w:shd w:val="clear" w:color="auto" w:fill="DDDDDD"/>
          </w:tcPr>
          <w:p w14:paraId="0156137D" w14:textId="77777777" w:rsidR="00A44C73" w:rsidRDefault="00A44C73">
            <w:pPr>
              <w:spacing w:after="0" w:line="240" w:lineRule="auto"/>
            </w:pPr>
          </w:p>
        </w:tc>
        <w:tc>
          <w:tcPr>
            <w:tcW w:w="1070" w:type="dxa"/>
            <w:shd w:val="clear" w:color="auto" w:fill="DDDDDD"/>
          </w:tcPr>
          <w:p w14:paraId="5E3655CF" w14:textId="77777777" w:rsidR="00A44C73" w:rsidRDefault="00A44C73">
            <w:pPr>
              <w:spacing w:after="0" w:line="240" w:lineRule="auto"/>
            </w:pPr>
          </w:p>
        </w:tc>
        <w:tc>
          <w:tcPr>
            <w:tcW w:w="1493" w:type="dxa"/>
            <w:shd w:val="clear" w:color="auto" w:fill="DDDDDD"/>
          </w:tcPr>
          <w:p w14:paraId="6586D744" w14:textId="77777777" w:rsidR="00A44C73" w:rsidRDefault="00A44C73">
            <w:pPr>
              <w:spacing w:after="0" w:line="240" w:lineRule="auto"/>
            </w:pPr>
          </w:p>
        </w:tc>
      </w:tr>
      <w:tr w:rsidR="00A44C73" w14:paraId="59C22433" w14:textId="77777777" w:rsidTr="00B8619B">
        <w:trPr>
          <w:trHeight w:val="300"/>
        </w:trPr>
        <w:tc>
          <w:tcPr>
            <w:tcW w:w="990" w:type="dxa"/>
            <w:tcBorders>
              <w:top w:val="nil"/>
            </w:tcBorders>
          </w:tcPr>
          <w:p w14:paraId="0CDABD0C" w14:textId="77777777" w:rsidR="00A44C73" w:rsidRDefault="00A44C73">
            <w:pPr>
              <w:spacing w:after="0" w:line="240" w:lineRule="auto"/>
              <w:jc w:val="center"/>
            </w:pPr>
          </w:p>
        </w:tc>
        <w:tc>
          <w:tcPr>
            <w:tcW w:w="9664" w:type="dxa"/>
            <w:tcBorders>
              <w:top w:val="nil"/>
            </w:tcBorders>
          </w:tcPr>
          <w:p w14:paraId="3E9333ED" w14:textId="77777777" w:rsidR="00A44C73" w:rsidRPr="00E43113" w:rsidRDefault="009B0545" w:rsidP="00E43113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  <w:r w:rsidRPr="00E43113">
              <w:rPr>
                <w:rFonts w:ascii="Times New Roman" w:hAnsi="Times New Roman" w:cs="Times New Roman"/>
              </w:rPr>
              <w:t xml:space="preserve">Plans de circulation </w:t>
            </w:r>
          </w:p>
        </w:tc>
        <w:tc>
          <w:tcPr>
            <w:tcW w:w="1123" w:type="dxa"/>
            <w:tcBorders>
              <w:top w:val="nil"/>
            </w:tcBorders>
            <w:vAlign w:val="center"/>
          </w:tcPr>
          <w:p w14:paraId="303BE3C7" w14:textId="77777777" w:rsidR="00A44C73" w:rsidRPr="004D7435" w:rsidRDefault="009B0545" w:rsidP="004D7435">
            <w:pPr>
              <w:spacing w:after="0" w:line="240" w:lineRule="auto"/>
              <w:jc w:val="center"/>
              <w:rPr>
                <w:b/>
                <w:bCs/>
              </w:rPr>
            </w:pPr>
            <w:r w:rsidRPr="004D7435">
              <w:rPr>
                <w:b/>
                <w:bCs/>
              </w:rPr>
              <w:t>2 (MOE)</w:t>
            </w:r>
          </w:p>
        </w:tc>
        <w:tc>
          <w:tcPr>
            <w:tcW w:w="1070" w:type="dxa"/>
            <w:tcBorders>
              <w:top w:val="nil"/>
            </w:tcBorders>
            <w:vAlign w:val="center"/>
          </w:tcPr>
          <w:p w14:paraId="049E0ED5" w14:textId="77777777" w:rsidR="00A44C73" w:rsidRPr="004D7435" w:rsidRDefault="00A44C73" w:rsidP="004D743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493" w:type="dxa"/>
            <w:tcBorders>
              <w:top w:val="nil"/>
            </w:tcBorders>
            <w:vAlign w:val="center"/>
          </w:tcPr>
          <w:p w14:paraId="3EABA412" w14:textId="77777777" w:rsidR="00A44C73" w:rsidRPr="004D7435" w:rsidRDefault="00A44C73" w:rsidP="004D7435">
            <w:pPr>
              <w:spacing w:after="0" w:line="240" w:lineRule="auto"/>
              <w:jc w:val="center"/>
            </w:pPr>
          </w:p>
        </w:tc>
      </w:tr>
      <w:tr w:rsidR="00A44C73" w14:paraId="4D9E4998" w14:textId="77777777" w:rsidTr="00B8619B">
        <w:trPr>
          <w:trHeight w:val="300"/>
        </w:trPr>
        <w:tc>
          <w:tcPr>
            <w:tcW w:w="990" w:type="dxa"/>
            <w:tcBorders>
              <w:top w:val="nil"/>
            </w:tcBorders>
          </w:tcPr>
          <w:p w14:paraId="07F39451" w14:textId="77777777" w:rsidR="00A44C73" w:rsidRDefault="00A44C73">
            <w:pPr>
              <w:spacing w:after="0" w:line="240" w:lineRule="auto"/>
              <w:jc w:val="center"/>
            </w:pPr>
          </w:p>
        </w:tc>
        <w:tc>
          <w:tcPr>
            <w:tcW w:w="9664" w:type="dxa"/>
            <w:tcBorders>
              <w:top w:val="nil"/>
            </w:tcBorders>
          </w:tcPr>
          <w:p w14:paraId="268DAE76" w14:textId="77777777" w:rsidR="00A44C73" w:rsidRPr="00E43113" w:rsidRDefault="009B0545" w:rsidP="00E43113">
            <w:pPr>
              <w:spacing w:after="0" w:line="25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43113">
              <w:rPr>
                <w:rFonts w:ascii="Times New Roman" w:eastAsia="Times New Roman" w:hAnsi="Times New Roman" w:cs="Times New Roman"/>
              </w:rPr>
              <w:t>Entretien circulations accès.</w:t>
            </w:r>
          </w:p>
        </w:tc>
        <w:tc>
          <w:tcPr>
            <w:tcW w:w="1123" w:type="dxa"/>
            <w:tcBorders>
              <w:top w:val="nil"/>
            </w:tcBorders>
            <w:vAlign w:val="center"/>
          </w:tcPr>
          <w:p w14:paraId="246A9FD6" w14:textId="77777777" w:rsidR="00A44C73" w:rsidRPr="004D7435" w:rsidRDefault="00A44C73" w:rsidP="004D7435">
            <w:pPr>
              <w:spacing w:after="0" w:line="240" w:lineRule="auto"/>
              <w:jc w:val="center"/>
            </w:pPr>
          </w:p>
        </w:tc>
        <w:tc>
          <w:tcPr>
            <w:tcW w:w="1070" w:type="dxa"/>
            <w:tcBorders>
              <w:top w:val="nil"/>
            </w:tcBorders>
            <w:vAlign w:val="center"/>
          </w:tcPr>
          <w:p w14:paraId="2982ACB6" w14:textId="77777777" w:rsidR="00A44C73" w:rsidRPr="004D7435" w:rsidRDefault="00A44C73" w:rsidP="004D7435">
            <w:pPr>
              <w:spacing w:after="0" w:line="240" w:lineRule="auto"/>
              <w:jc w:val="center"/>
            </w:pPr>
          </w:p>
        </w:tc>
        <w:tc>
          <w:tcPr>
            <w:tcW w:w="1493" w:type="dxa"/>
            <w:tcBorders>
              <w:top w:val="nil"/>
            </w:tcBorders>
            <w:vAlign w:val="center"/>
          </w:tcPr>
          <w:p w14:paraId="15287F09" w14:textId="77777777" w:rsidR="00A44C73" w:rsidRPr="004D7435" w:rsidRDefault="00A44C73" w:rsidP="004D7435">
            <w:pPr>
              <w:spacing w:after="0" w:line="240" w:lineRule="auto"/>
              <w:jc w:val="center"/>
            </w:pPr>
          </w:p>
        </w:tc>
      </w:tr>
      <w:tr w:rsidR="00A44C73" w14:paraId="2842D730" w14:textId="77777777" w:rsidTr="00B8619B">
        <w:trPr>
          <w:trHeight w:val="300"/>
        </w:trPr>
        <w:tc>
          <w:tcPr>
            <w:tcW w:w="990" w:type="dxa"/>
            <w:tcBorders>
              <w:top w:val="nil"/>
            </w:tcBorders>
          </w:tcPr>
          <w:p w14:paraId="4C7A3771" w14:textId="77777777" w:rsidR="00A44C73" w:rsidRDefault="00A44C73">
            <w:pPr>
              <w:spacing w:after="0" w:line="240" w:lineRule="auto"/>
              <w:jc w:val="center"/>
            </w:pPr>
          </w:p>
        </w:tc>
        <w:tc>
          <w:tcPr>
            <w:tcW w:w="9664" w:type="dxa"/>
            <w:tcBorders>
              <w:top w:val="nil"/>
            </w:tcBorders>
          </w:tcPr>
          <w:p w14:paraId="07ADC11F" w14:textId="77777777" w:rsidR="00A44C73" w:rsidRPr="00E43113" w:rsidRDefault="009B0545" w:rsidP="00E43113">
            <w:pPr>
              <w:spacing w:after="0" w:line="25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43113">
              <w:rPr>
                <w:rFonts w:ascii="Times New Roman" w:eastAsia="Times New Roman" w:hAnsi="Times New Roman" w:cs="Times New Roman"/>
              </w:rPr>
              <w:t xml:space="preserve">Installation </w:t>
            </w:r>
            <w:r w:rsidRPr="00E43113">
              <w:rPr>
                <w:rFonts w:ascii="Times New Roman" w:eastAsia="Times New Roman" w:hAnsi="Times New Roman" w:cs="Times New Roman"/>
              </w:rPr>
              <w:t>panneaux signalétiques direction, entrée et sortie.</w:t>
            </w:r>
          </w:p>
        </w:tc>
        <w:tc>
          <w:tcPr>
            <w:tcW w:w="1123" w:type="dxa"/>
            <w:tcBorders>
              <w:top w:val="nil"/>
            </w:tcBorders>
            <w:vAlign w:val="center"/>
          </w:tcPr>
          <w:p w14:paraId="2FD67849" w14:textId="77777777" w:rsidR="00A44C73" w:rsidRPr="004D7435" w:rsidRDefault="00A44C73" w:rsidP="004D7435">
            <w:pPr>
              <w:spacing w:after="0" w:line="240" w:lineRule="auto"/>
              <w:jc w:val="center"/>
            </w:pPr>
          </w:p>
        </w:tc>
        <w:tc>
          <w:tcPr>
            <w:tcW w:w="1070" w:type="dxa"/>
            <w:tcBorders>
              <w:top w:val="nil"/>
            </w:tcBorders>
            <w:vAlign w:val="center"/>
          </w:tcPr>
          <w:p w14:paraId="51D160EF" w14:textId="77777777" w:rsidR="00A44C73" w:rsidRPr="004D7435" w:rsidRDefault="00A44C73" w:rsidP="004D7435">
            <w:pPr>
              <w:spacing w:after="0" w:line="240" w:lineRule="auto"/>
              <w:jc w:val="center"/>
            </w:pPr>
          </w:p>
        </w:tc>
        <w:tc>
          <w:tcPr>
            <w:tcW w:w="1493" w:type="dxa"/>
            <w:tcBorders>
              <w:top w:val="nil"/>
            </w:tcBorders>
            <w:vAlign w:val="center"/>
          </w:tcPr>
          <w:p w14:paraId="6880978C" w14:textId="77777777" w:rsidR="00A44C73" w:rsidRPr="004D7435" w:rsidRDefault="00A44C73" w:rsidP="004D7435">
            <w:pPr>
              <w:spacing w:after="0" w:line="240" w:lineRule="auto"/>
              <w:jc w:val="center"/>
            </w:pPr>
          </w:p>
        </w:tc>
      </w:tr>
      <w:tr w:rsidR="00A44C73" w14:paraId="14CE3221" w14:textId="77777777" w:rsidTr="00B8619B">
        <w:trPr>
          <w:trHeight w:val="300"/>
        </w:trPr>
        <w:tc>
          <w:tcPr>
            <w:tcW w:w="990" w:type="dxa"/>
            <w:tcBorders>
              <w:top w:val="nil"/>
            </w:tcBorders>
          </w:tcPr>
          <w:p w14:paraId="2746138C" w14:textId="77777777" w:rsidR="00A44C73" w:rsidRDefault="00A44C73">
            <w:pPr>
              <w:spacing w:after="0" w:line="240" w:lineRule="auto"/>
              <w:jc w:val="center"/>
            </w:pPr>
          </w:p>
        </w:tc>
        <w:tc>
          <w:tcPr>
            <w:tcW w:w="9664" w:type="dxa"/>
            <w:tcBorders>
              <w:top w:val="nil"/>
            </w:tcBorders>
          </w:tcPr>
          <w:p w14:paraId="4668A3CC" w14:textId="77777777" w:rsidR="00A44C73" w:rsidRPr="00E43113" w:rsidRDefault="009B0545" w:rsidP="00E43113">
            <w:pPr>
              <w:spacing w:after="0" w:line="25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43113">
              <w:rPr>
                <w:rFonts w:ascii="Times New Roman" w:eastAsia="Times New Roman" w:hAnsi="Times New Roman" w:cs="Times New Roman"/>
              </w:rPr>
              <w:t xml:space="preserve">Matérialiser zones de cheminement, </w:t>
            </w:r>
            <w:r w:rsidRPr="00E43113">
              <w:rPr>
                <w:rFonts w:ascii="Times New Roman" w:eastAsia="Times New Roman" w:hAnsi="Times New Roman" w:cs="Times New Roman"/>
                <w:b/>
                <w:bCs/>
              </w:rPr>
              <w:t xml:space="preserve">passages piétons, ralentisseurs </w:t>
            </w:r>
            <w:r w:rsidRPr="00E43113">
              <w:rPr>
                <w:rFonts w:ascii="Times New Roman" w:eastAsia="Times New Roman" w:hAnsi="Times New Roman" w:cs="Times New Roman"/>
              </w:rPr>
              <w:t>;</w:t>
            </w:r>
          </w:p>
        </w:tc>
        <w:tc>
          <w:tcPr>
            <w:tcW w:w="1123" w:type="dxa"/>
            <w:tcBorders>
              <w:top w:val="nil"/>
            </w:tcBorders>
            <w:vAlign w:val="center"/>
          </w:tcPr>
          <w:p w14:paraId="37609CF4" w14:textId="77777777" w:rsidR="00A44C73" w:rsidRPr="004D7435" w:rsidRDefault="00A44C73" w:rsidP="004D7435">
            <w:pPr>
              <w:spacing w:after="0" w:line="240" w:lineRule="auto"/>
              <w:jc w:val="center"/>
            </w:pPr>
          </w:p>
        </w:tc>
        <w:tc>
          <w:tcPr>
            <w:tcW w:w="1070" w:type="dxa"/>
            <w:tcBorders>
              <w:top w:val="nil"/>
            </w:tcBorders>
            <w:vAlign w:val="center"/>
          </w:tcPr>
          <w:p w14:paraId="1072204C" w14:textId="77777777" w:rsidR="00A44C73" w:rsidRPr="004D7435" w:rsidRDefault="00A44C73" w:rsidP="004D7435">
            <w:pPr>
              <w:spacing w:after="0" w:line="240" w:lineRule="auto"/>
              <w:jc w:val="center"/>
            </w:pPr>
          </w:p>
        </w:tc>
        <w:tc>
          <w:tcPr>
            <w:tcW w:w="1493" w:type="dxa"/>
            <w:tcBorders>
              <w:top w:val="nil"/>
            </w:tcBorders>
            <w:vAlign w:val="center"/>
          </w:tcPr>
          <w:p w14:paraId="054DCD6B" w14:textId="77777777" w:rsidR="00A44C73" w:rsidRPr="004D7435" w:rsidRDefault="00A44C73" w:rsidP="004D7435">
            <w:pPr>
              <w:spacing w:after="0" w:line="240" w:lineRule="auto"/>
              <w:jc w:val="center"/>
            </w:pPr>
          </w:p>
        </w:tc>
      </w:tr>
      <w:tr w:rsidR="00A44C73" w14:paraId="2458910F" w14:textId="77777777" w:rsidTr="00B8619B">
        <w:trPr>
          <w:trHeight w:val="300"/>
        </w:trPr>
        <w:tc>
          <w:tcPr>
            <w:tcW w:w="990" w:type="dxa"/>
            <w:tcBorders>
              <w:top w:val="nil"/>
            </w:tcBorders>
          </w:tcPr>
          <w:p w14:paraId="4565CE91" w14:textId="77777777" w:rsidR="00A44C73" w:rsidRDefault="00A44C73">
            <w:pPr>
              <w:spacing w:after="0" w:line="240" w:lineRule="auto"/>
              <w:jc w:val="center"/>
            </w:pPr>
          </w:p>
        </w:tc>
        <w:tc>
          <w:tcPr>
            <w:tcW w:w="9664" w:type="dxa"/>
            <w:tcBorders>
              <w:top w:val="nil"/>
            </w:tcBorders>
          </w:tcPr>
          <w:p w14:paraId="6DB25B74" w14:textId="77777777" w:rsidR="00A44C73" w:rsidRPr="00E43113" w:rsidRDefault="009B0545" w:rsidP="00E43113">
            <w:pPr>
              <w:spacing w:after="0" w:line="25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43113">
              <w:rPr>
                <w:rFonts w:ascii="Times New Roman" w:eastAsia="Times New Roman" w:hAnsi="Times New Roman" w:cs="Times New Roman"/>
              </w:rPr>
              <w:t xml:space="preserve">Mettre en œuvre GBA séparation flux engins PL/VL et flux piétions </w:t>
            </w:r>
          </w:p>
        </w:tc>
        <w:tc>
          <w:tcPr>
            <w:tcW w:w="1123" w:type="dxa"/>
            <w:tcBorders>
              <w:top w:val="nil"/>
            </w:tcBorders>
            <w:vAlign w:val="center"/>
          </w:tcPr>
          <w:p w14:paraId="6E6B559E" w14:textId="77777777" w:rsidR="00A44C73" w:rsidRPr="004D7435" w:rsidRDefault="00A44C73" w:rsidP="004D7435">
            <w:pPr>
              <w:spacing w:after="0" w:line="240" w:lineRule="auto"/>
              <w:jc w:val="center"/>
            </w:pPr>
          </w:p>
        </w:tc>
        <w:tc>
          <w:tcPr>
            <w:tcW w:w="1070" w:type="dxa"/>
            <w:tcBorders>
              <w:top w:val="nil"/>
            </w:tcBorders>
            <w:vAlign w:val="center"/>
          </w:tcPr>
          <w:p w14:paraId="26C07E91" w14:textId="77777777" w:rsidR="00A44C73" w:rsidRPr="004D7435" w:rsidRDefault="00A44C73" w:rsidP="004D7435">
            <w:pPr>
              <w:spacing w:after="0" w:line="240" w:lineRule="auto"/>
              <w:jc w:val="center"/>
            </w:pPr>
          </w:p>
        </w:tc>
        <w:tc>
          <w:tcPr>
            <w:tcW w:w="1493" w:type="dxa"/>
            <w:tcBorders>
              <w:top w:val="nil"/>
            </w:tcBorders>
            <w:vAlign w:val="center"/>
          </w:tcPr>
          <w:p w14:paraId="41C4575E" w14:textId="77777777" w:rsidR="00A44C73" w:rsidRPr="004D7435" w:rsidRDefault="00A44C73" w:rsidP="004D7435">
            <w:pPr>
              <w:spacing w:after="0" w:line="240" w:lineRule="auto"/>
              <w:jc w:val="center"/>
            </w:pPr>
          </w:p>
        </w:tc>
      </w:tr>
      <w:tr w:rsidR="00A44C73" w14:paraId="730097DE" w14:textId="77777777" w:rsidTr="00B8619B">
        <w:trPr>
          <w:trHeight w:val="300"/>
        </w:trPr>
        <w:tc>
          <w:tcPr>
            <w:tcW w:w="990" w:type="dxa"/>
            <w:tcBorders>
              <w:top w:val="nil"/>
            </w:tcBorders>
          </w:tcPr>
          <w:p w14:paraId="74C1B31B" w14:textId="77777777" w:rsidR="00A44C73" w:rsidRDefault="00A44C73">
            <w:pPr>
              <w:spacing w:after="0" w:line="240" w:lineRule="auto"/>
              <w:jc w:val="center"/>
            </w:pPr>
          </w:p>
        </w:tc>
        <w:tc>
          <w:tcPr>
            <w:tcW w:w="9664" w:type="dxa"/>
            <w:tcBorders>
              <w:top w:val="nil"/>
            </w:tcBorders>
          </w:tcPr>
          <w:p w14:paraId="4600F7A9" w14:textId="77777777" w:rsidR="00A44C73" w:rsidRPr="00E43113" w:rsidRDefault="009B0545" w:rsidP="00E43113">
            <w:pPr>
              <w:spacing w:after="0" w:line="25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43113">
              <w:rPr>
                <w:rFonts w:ascii="Times New Roman" w:eastAsia="Times New Roman" w:hAnsi="Times New Roman" w:cs="Times New Roman"/>
              </w:rPr>
              <w:t>Installer un revêtement au sol adapté</w:t>
            </w:r>
          </w:p>
        </w:tc>
        <w:tc>
          <w:tcPr>
            <w:tcW w:w="1123" w:type="dxa"/>
            <w:tcBorders>
              <w:top w:val="nil"/>
            </w:tcBorders>
            <w:vAlign w:val="center"/>
          </w:tcPr>
          <w:p w14:paraId="2E29FB1E" w14:textId="77777777" w:rsidR="00A44C73" w:rsidRPr="004D7435" w:rsidRDefault="00A44C73" w:rsidP="004D7435">
            <w:pPr>
              <w:spacing w:after="0" w:line="240" w:lineRule="auto"/>
              <w:jc w:val="center"/>
            </w:pPr>
          </w:p>
        </w:tc>
        <w:tc>
          <w:tcPr>
            <w:tcW w:w="1070" w:type="dxa"/>
            <w:tcBorders>
              <w:top w:val="nil"/>
            </w:tcBorders>
            <w:vAlign w:val="center"/>
          </w:tcPr>
          <w:p w14:paraId="1B9376E2" w14:textId="77777777" w:rsidR="00A44C73" w:rsidRPr="004D7435" w:rsidRDefault="00A44C73" w:rsidP="004D7435">
            <w:pPr>
              <w:spacing w:after="0" w:line="240" w:lineRule="auto"/>
              <w:jc w:val="center"/>
            </w:pPr>
          </w:p>
        </w:tc>
        <w:tc>
          <w:tcPr>
            <w:tcW w:w="1493" w:type="dxa"/>
            <w:tcBorders>
              <w:top w:val="nil"/>
            </w:tcBorders>
            <w:vAlign w:val="center"/>
          </w:tcPr>
          <w:p w14:paraId="03446C6F" w14:textId="77777777" w:rsidR="00A44C73" w:rsidRPr="004D7435" w:rsidRDefault="00A44C73" w:rsidP="004D7435">
            <w:pPr>
              <w:spacing w:after="0" w:line="240" w:lineRule="auto"/>
              <w:jc w:val="center"/>
            </w:pPr>
          </w:p>
        </w:tc>
      </w:tr>
      <w:tr w:rsidR="00A44C73" w14:paraId="60983855" w14:textId="77777777" w:rsidTr="00B8619B">
        <w:trPr>
          <w:trHeight w:val="300"/>
        </w:trPr>
        <w:tc>
          <w:tcPr>
            <w:tcW w:w="990" w:type="dxa"/>
            <w:tcBorders>
              <w:top w:val="nil"/>
            </w:tcBorders>
          </w:tcPr>
          <w:p w14:paraId="78CF0CAB" w14:textId="77777777" w:rsidR="00A44C73" w:rsidRDefault="00A44C73">
            <w:pPr>
              <w:spacing w:after="0" w:line="240" w:lineRule="auto"/>
              <w:jc w:val="center"/>
            </w:pPr>
          </w:p>
        </w:tc>
        <w:tc>
          <w:tcPr>
            <w:tcW w:w="9664" w:type="dxa"/>
            <w:tcBorders>
              <w:top w:val="nil"/>
            </w:tcBorders>
          </w:tcPr>
          <w:p w14:paraId="3A25F7FA" w14:textId="77777777" w:rsidR="00A44C73" w:rsidRPr="00E43113" w:rsidRDefault="009B0545" w:rsidP="00E43113">
            <w:pPr>
              <w:spacing w:after="0" w:line="25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43113">
              <w:rPr>
                <w:rFonts w:ascii="Times New Roman" w:eastAsia="Times New Roman" w:hAnsi="Times New Roman" w:cs="Times New Roman"/>
              </w:rPr>
              <w:t xml:space="preserve">Eclairage approprié des différentes zones de circulations </w:t>
            </w:r>
          </w:p>
        </w:tc>
        <w:tc>
          <w:tcPr>
            <w:tcW w:w="1123" w:type="dxa"/>
            <w:tcBorders>
              <w:top w:val="nil"/>
            </w:tcBorders>
            <w:vAlign w:val="center"/>
          </w:tcPr>
          <w:p w14:paraId="5DA71566" w14:textId="77777777" w:rsidR="00A44C73" w:rsidRPr="004D7435" w:rsidRDefault="00A44C73" w:rsidP="004D7435">
            <w:pPr>
              <w:spacing w:after="0" w:line="240" w:lineRule="auto"/>
              <w:jc w:val="center"/>
            </w:pPr>
          </w:p>
        </w:tc>
        <w:tc>
          <w:tcPr>
            <w:tcW w:w="1070" w:type="dxa"/>
            <w:tcBorders>
              <w:top w:val="nil"/>
            </w:tcBorders>
            <w:vAlign w:val="center"/>
          </w:tcPr>
          <w:p w14:paraId="6DECD340" w14:textId="77777777" w:rsidR="00A44C73" w:rsidRPr="004D7435" w:rsidRDefault="00A44C73" w:rsidP="004D7435">
            <w:pPr>
              <w:spacing w:after="0" w:line="240" w:lineRule="auto"/>
              <w:jc w:val="center"/>
            </w:pPr>
          </w:p>
        </w:tc>
        <w:tc>
          <w:tcPr>
            <w:tcW w:w="1493" w:type="dxa"/>
            <w:tcBorders>
              <w:top w:val="nil"/>
            </w:tcBorders>
            <w:vAlign w:val="center"/>
          </w:tcPr>
          <w:p w14:paraId="31713F5A" w14:textId="77777777" w:rsidR="00A44C73" w:rsidRPr="004D7435" w:rsidRDefault="00A44C73" w:rsidP="004D7435">
            <w:pPr>
              <w:spacing w:after="0" w:line="240" w:lineRule="auto"/>
              <w:jc w:val="center"/>
            </w:pPr>
          </w:p>
        </w:tc>
      </w:tr>
      <w:tr w:rsidR="00A44C73" w14:paraId="2850F428" w14:textId="77777777" w:rsidTr="00B8619B">
        <w:trPr>
          <w:trHeight w:val="300"/>
        </w:trPr>
        <w:tc>
          <w:tcPr>
            <w:tcW w:w="990" w:type="dxa"/>
            <w:tcBorders>
              <w:top w:val="nil"/>
            </w:tcBorders>
          </w:tcPr>
          <w:p w14:paraId="4AB61083" w14:textId="77777777" w:rsidR="00A44C73" w:rsidRDefault="00A44C73">
            <w:pPr>
              <w:spacing w:after="0" w:line="240" w:lineRule="auto"/>
              <w:jc w:val="center"/>
            </w:pPr>
          </w:p>
        </w:tc>
        <w:tc>
          <w:tcPr>
            <w:tcW w:w="9664" w:type="dxa"/>
            <w:tcBorders>
              <w:top w:val="nil"/>
            </w:tcBorders>
          </w:tcPr>
          <w:p w14:paraId="45A44031" w14:textId="07F2804B" w:rsidR="00A44C73" w:rsidRPr="00E43113" w:rsidRDefault="009B0545" w:rsidP="00E43113">
            <w:pPr>
              <w:spacing w:after="0" w:line="25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43113">
              <w:rPr>
                <w:rFonts w:ascii="Times New Roman" w:eastAsia="Times New Roman" w:hAnsi="Times New Roman" w:cs="Times New Roman"/>
              </w:rPr>
              <w:t xml:space="preserve">Informer, former et sensibiliser le personnel sur les risques des </w:t>
            </w:r>
            <w:r w:rsidR="004D7435" w:rsidRPr="00E43113">
              <w:rPr>
                <w:rFonts w:ascii="Times New Roman" w:eastAsia="Times New Roman" w:hAnsi="Times New Roman" w:cs="Times New Roman"/>
              </w:rPr>
              <w:t>circulations.</w:t>
            </w:r>
          </w:p>
        </w:tc>
        <w:tc>
          <w:tcPr>
            <w:tcW w:w="1123" w:type="dxa"/>
            <w:tcBorders>
              <w:top w:val="nil"/>
            </w:tcBorders>
            <w:vAlign w:val="center"/>
          </w:tcPr>
          <w:p w14:paraId="493F6008" w14:textId="77777777" w:rsidR="00A44C73" w:rsidRPr="004D7435" w:rsidRDefault="00A44C73" w:rsidP="004D7435">
            <w:pPr>
              <w:spacing w:after="0" w:line="240" w:lineRule="auto"/>
              <w:jc w:val="center"/>
            </w:pPr>
          </w:p>
        </w:tc>
        <w:tc>
          <w:tcPr>
            <w:tcW w:w="1070" w:type="dxa"/>
            <w:tcBorders>
              <w:top w:val="nil"/>
            </w:tcBorders>
            <w:vAlign w:val="center"/>
          </w:tcPr>
          <w:p w14:paraId="1F53F0A5" w14:textId="77777777" w:rsidR="00A44C73" w:rsidRPr="004D7435" w:rsidRDefault="00A44C73" w:rsidP="004D7435">
            <w:pPr>
              <w:spacing w:after="0" w:line="240" w:lineRule="auto"/>
              <w:jc w:val="center"/>
            </w:pPr>
          </w:p>
        </w:tc>
        <w:tc>
          <w:tcPr>
            <w:tcW w:w="1493" w:type="dxa"/>
            <w:tcBorders>
              <w:top w:val="nil"/>
            </w:tcBorders>
            <w:vAlign w:val="center"/>
          </w:tcPr>
          <w:p w14:paraId="7243A655" w14:textId="77777777" w:rsidR="00A44C73" w:rsidRPr="004D7435" w:rsidRDefault="00A44C73" w:rsidP="004D7435">
            <w:pPr>
              <w:spacing w:after="0" w:line="240" w:lineRule="auto"/>
              <w:jc w:val="center"/>
            </w:pPr>
          </w:p>
        </w:tc>
      </w:tr>
      <w:tr w:rsidR="00A44C73" w14:paraId="1C3FC0F1" w14:textId="77777777" w:rsidTr="00B8619B">
        <w:trPr>
          <w:trHeight w:val="300"/>
        </w:trPr>
        <w:tc>
          <w:tcPr>
            <w:tcW w:w="990" w:type="dxa"/>
            <w:tcBorders>
              <w:top w:val="nil"/>
            </w:tcBorders>
          </w:tcPr>
          <w:p w14:paraId="44B35DF3" w14:textId="77777777" w:rsidR="00A44C73" w:rsidRDefault="00A44C73">
            <w:pPr>
              <w:spacing w:after="0" w:line="240" w:lineRule="auto"/>
              <w:jc w:val="center"/>
            </w:pPr>
          </w:p>
        </w:tc>
        <w:tc>
          <w:tcPr>
            <w:tcW w:w="9664" w:type="dxa"/>
            <w:tcBorders>
              <w:top w:val="nil"/>
            </w:tcBorders>
          </w:tcPr>
          <w:p w14:paraId="30280EB1" w14:textId="77777777" w:rsidR="00A44C73" w:rsidRPr="00E43113" w:rsidRDefault="009B0545" w:rsidP="00E43113">
            <w:pPr>
              <w:spacing w:after="0" w:line="25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43113">
              <w:rPr>
                <w:rFonts w:ascii="Times New Roman" w:hAnsi="Times New Roman" w:cs="Times New Roman"/>
              </w:rPr>
              <w:t>…….</w:t>
            </w:r>
          </w:p>
        </w:tc>
        <w:tc>
          <w:tcPr>
            <w:tcW w:w="1123" w:type="dxa"/>
            <w:tcBorders>
              <w:top w:val="nil"/>
            </w:tcBorders>
            <w:vAlign w:val="center"/>
          </w:tcPr>
          <w:p w14:paraId="0BC866DC" w14:textId="77777777" w:rsidR="00A44C73" w:rsidRPr="004D7435" w:rsidRDefault="00A44C73" w:rsidP="004D7435">
            <w:pPr>
              <w:spacing w:after="0" w:line="240" w:lineRule="auto"/>
              <w:jc w:val="center"/>
            </w:pPr>
          </w:p>
        </w:tc>
        <w:tc>
          <w:tcPr>
            <w:tcW w:w="1070" w:type="dxa"/>
            <w:tcBorders>
              <w:top w:val="nil"/>
            </w:tcBorders>
            <w:vAlign w:val="center"/>
          </w:tcPr>
          <w:p w14:paraId="221EAF22" w14:textId="77777777" w:rsidR="00A44C73" w:rsidRPr="004D7435" w:rsidRDefault="00A44C73" w:rsidP="004D7435">
            <w:pPr>
              <w:spacing w:after="0" w:line="240" w:lineRule="auto"/>
              <w:jc w:val="center"/>
            </w:pPr>
          </w:p>
        </w:tc>
        <w:tc>
          <w:tcPr>
            <w:tcW w:w="1493" w:type="dxa"/>
            <w:tcBorders>
              <w:top w:val="nil"/>
            </w:tcBorders>
            <w:vAlign w:val="center"/>
          </w:tcPr>
          <w:p w14:paraId="0E318173" w14:textId="77777777" w:rsidR="00A44C73" w:rsidRPr="004D7435" w:rsidRDefault="00A44C73" w:rsidP="004D7435">
            <w:pPr>
              <w:spacing w:after="0" w:line="240" w:lineRule="auto"/>
              <w:jc w:val="center"/>
            </w:pPr>
          </w:p>
        </w:tc>
      </w:tr>
      <w:tr w:rsidR="00A44C73" w14:paraId="148A7346" w14:textId="77777777" w:rsidTr="00B8619B">
        <w:trPr>
          <w:trHeight w:val="300"/>
        </w:trPr>
        <w:tc>
          <w:tcPr>
            <w:tcW w:w="990" w:type="dxa"/>
            <w:tcBorders>
              <w:top w:val="nil"/>
            </w:tcBorders>
            <w:shd w:val="clear" w:color="auto" w:fill="D9D9D9" w:themeFill="background1" w:themeFillShade="D9"/>
          </w:tcPr>
          <w:p w14:paraId="54D99ED0" w14:textId="77777777" w:rsidR="00A44C73" w:rsidRDefault="009B0545">
            <w:pPr>
              <w:spacing w:after="0" w:line="240" w:lineRule="auto"/>
              <w:jc w:val="center"/>
            </w:pPr>
            <w:r>
              <w:t>1.4</w:t>
            </w:r>
          </w:p>
        </w:tc>
        <w:tc>
          <w:tcPr>
            <w:tcW w:w="9664" w:type="dxa"/>
            <w:tcBorders>
              <w:top w:val="nil"/>
            </w:tcBorders>
            <w:shd w:val="clear" w:color="auto" w:fill="D9D9D9" w:themeFill="background1" w:themeFillShade="D9"/>
          </w:tcPr>
          <w:p w14:paraId="3BAE736B" w14:textId="77777777" w:rsidR="00A44C73" w:rsidRDefault="009B0545">
            <w:pPr>
              <w:spacing w:after="0" w:line="259" w:lineRule="auto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Mesures organisationnelles 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D9D9D9" w:themeFill="background1" w:themeFillShade="D9"/>
          </w:tcPr>
          <w:p w14:paraId="2E8EB241" w14:textId="77777777" w:rsidR="00A44C73" w:rsidRDefault="00A44C73">
            <w:pPr>
              <w:spacing w:after="0" w:line="240" w:lineRule="auto"/>
            </w:pPr>
          </w:p>
        </w:tc>
        <w:tc>
          <w:tcPr>
            <w:tcW w:w="1070" w:type="dxa"/>
            <w:tcBorders>
              <w:top w:val="nil"/>
            </w:tcBorders>
            <w:shd w:val="clear" w:color="auto" w:fill="D9D9D9" w:themeFill="background1" w:themeFillShade="D9"/>
          </w:tcPr>
          <w:p w14:paraId="33592E0C" w14:textId="77777777" w:rsidR="00A44C73" w:rsidRDefault="00A44C73">
            <w:pPr>
              <w:spacing w:after="0" w:line="240" w:lineRule="auto"/>
            </w:pPr>
          </w:p>
        </w:tc>
        <w:tc>
          <w:tcPr>
            <w:tcW w:w="1493" w:type="dxa"/>
            <w:tcBorders>
              <w:top w:val="nil"/>
            </w:tcBorders>
            <w:shd w:val="clear" w:color="auto" w:fill="D9D9D9" w:themeFill="background1" w:themeFillShade="D9"/>
          </w:tcPr>
          <w:p w14:paraId="7F48524E" w14:textId="77777777" w:rsidR="00A44C73" w:rsidRDefault="00A44C73">
            <w:pPr>
              <w:spacing w:after="0" w:line="240" w:lineRule="auto"/>
            </w:pPr>
          </w:p>
        </w:tc>
      </w:tr>
      <w:tr w:rsidR="00A44C73" w14:paraId="408AE20E" w14:textId="77777777" w:rsidTr="00B8619B">
        <w:trPr>
          <w:trHeight w:val="300"/>
        </w:trPr>
        <w:tc>
          <w:tcPr>
            <w:tcW w:w="990" w:type="dxa"/>
            <w:tcBorders>
              <w:top w:val="nil"/>
            </w:tcBorders>
          </w:tcPr>
          <w:p w14:paraId="1E74FE80" w14:textId="77777777" w:rsidR="00A44C73" w:rsidRDefault="00A44C73">
            <w:pPr>
              <w:spacing w:after="0" w:line="240" w:lineRule="auto"/>
              <w:jc w:val="center"/>
            </w:pPr>
          </w:p>
        </w:tc>
        <w:tc>
          <w:tcPr>
            <w:tcW w:w="9664" w:type="dxa"/>
            <w:tcBorders>
              <w:top w:val="nil"/>
            </w:tcBorders>
          </w:tcPr>
          <w:p w14:paraId="09544593" w14:textId="77777777" w:rsidR="00A44C73" w:rsidRPr="00E43113" w:rsidRDefault="009B0545" w:rsidP="00E43113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  <w:r w:rsidRPr="00E43113">
              <w:rPr>
                <w:rFonts w:ascii="Times New Roman" w:hAnsi="Times New Roman" w:cs="Times New Roman"/>
              </w:rPr>
              <w:t xml:space="preserve">Réalisation des VRD primaires </w:t>
            </w:r>
          </w:p>
        </w:tc>
        <w:tc>
          <w:tcPr>
            <w:tcW w:w="1123" w:type="dxa"/>
            <w:tcBorders>
              <w:top w:val="nil"/>
            </w:tcBorders>
            <w:vAlign w:val="center"/>
          </w:tcPr>
          <w:p w14:paraId="00FDE06A" w14:textId="77777777" w:rsidR="00A44C73" w:rsidRPr="004D7435" w:rsidRDefault="00A44C73" w:rsidP="004D743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070" w:type="dxa"/>
            <w:tcBorders>
              <w:top w:val="nil"/>
            </w:tcBorders>
            <w:vAlign w:val="center"/>
          </w:tcPr>
          <w:p w14:paraId="2696E4FA" w14:textId="77777777" w:rsidR="00A44C73" w:rsidRPr="004D7435" w:rsidRDefault="00A44C73" w:rsidP="004D743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493" w:type="dxa"/>
            <w:tcBorders>
              <w:top w:val="nil"/>
            </w:tcBorders>
            <w:vAlign w:val="center"/>
          </w:tcPr>
          <w:p w14:paraId="05DB1395" w14:textId="77777777" w:rsidR="00A44C73" w:rsidRPr="004D7435" w:rsidRDefault="00A44C73" w:rsidP="004D743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A44C73" w14:paraId="3F4C6116" w14:textId="77777777" w:rsidTr="00B8619B">
        <w:trPr>
          <w:trHeight w:val="300"/>
        </w:trPr>
        <w:tc>
          <w:tcPr>
            <w:tcW w:w="990" w:type="dxa"/>
            <w:tcBorders>
              <w:top w:val="nil"/>
            </w:tcBorders>
          </w:tcPr>
          <w:p w14:paraId="2B0F07A5" w14:textId="77777777" w:rsidR="00A44C73" w:rsidRDefault="00A44C73">
            <w:pPr>
              <w:spacing w:after="0" w:line="240" w:lineRule="auto"/>
              <w:jc w:val="center"/>
            </w:pPr>
          </w:p>
        </w:tc>
        <w:tc>
          <w:tcPr>
            <w:tcW w:w="9664" w:type="dxa"/>
            <w:tcBorders>
              <w:top w:val="nil"/>
            </w:tcBorders>
          </w:tcPr>
          <w:p w14:paraId="7AA50AEC" w14:textId="77777777" w:rsidR="00A44C73" w:rsidRPr="00E43113" w:rsidRDefault="009B0545" w:rsidP="00E43113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  <w:r w:rsidRPr="00E43113">
              <w:rPr>
                <w:rFonts w:ascii="Times New Roman" w:eastAsia="Times New Roman" w:hAnsi="Times New Roman" w:cs="Times New Roman"/>
              </w:rPr>
              <w:t xml:space="preserve">Voiries ou circulations VSAB en pied de bâtiment et de la grue à tour </w:t>
            </w:r>
          </w:p>
        </w:tc>
        <w:tc>
          <w:tcPr>
            <w:tcW w:w="1123" w:type="dxa"/>
            <w:tcBorders>
              <w:top w:val="nil"/>
            </w:tcBorders>
            <w:vAlign w:val="center"/>
          </w:tcPr>
          <w:p w14:paraId="28A0F29A" w14:textId="77777777" w:rsidR="00A44C73" w:rsidRPr="004D7435" w:rsidRDefault="00A44C73" w:rsidP="004D743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070" w:type="dxa"/>
            <w:tcBorders>
              <w:top w:val="nil"/>
            </w:tcBorders>
            <w:vAlign w:val="center"/>
          </w:tcPr>
          <w:p w14:paraId="4187C2F4" w14:textId="77777777" w:rsidR="00A44C73" w:rsidRPr="004D7435" w:rsidRDefault="00A44C73" w:rsidP="004D743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493" w:type="dxa"/>
            <w:tcBorders>
              <w:top w:val="nil"/>
            </w:tcBorders>
            <w:vAlign w:val="center"/>
          </w:tcPr>
          <w:p w14:paraId="104EEFA6" w14:textId="77777777" w:rsidR="00A44C73" w:rsidRPr="004D7435" w:rsidRDefault="00A44C73" w:rsidP="004D743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A44C73" w14:paraId="2CD6D63E" w14:textId="77777777" w:rsidTr="00B8619B">
        <w:trPr>
          <w:trHeight w:val="300"/>
        </w:trPr>
        <w:tc>
          <w:tcPr>
            <w:tcW w:w="990" w:type="dxa"/>
            <w:tcBorders>
              <w:top w:val="nil"/>
            </w:tcBorders>
          </w:tcPr>
          <w:p w14:paraId="70356227" w14:textId="77777777" w:rsidR="00A44C73" w:rsidRDefault="00A44C73">
            <w:pPr>
              <w:spacing w:after="0" w:line="240" w:lineRule="auto"/>
              <w:jc w:val="center"/>
            </w:pPr>
          </w:p>
        </w:tc>
        <w:tc>
          <w:tcPr>
            <w:tcW w:w="9664" w:type="dxa"/>
            <w:tcBorders>
              <w:top w:val="nil"/>
            </w:tcBorders>
          </w:tcPr>
          <w:p w14:paraId="4B037837" w14:textId="77777777" w:rsidR="00A44C73" w:rsidRPr="00E43113" w:rsidRDefault="009B0545" w:rsidP="00E43113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  <w:r w:rsidRPr="00E43113">
              <w:rPr>
                <w:rFonts w:ascii="Times New Roman" w:hAnsi="Times New Roman" w:cs="Times New Roman"/>
              </w:rPr>
              <w:t xml:space="preserve">Tableau effaçable hebdomadaires des livraisons remplis par MOE à chaque réunion chantier </w:t>
            </w:r>
          </w:p>
        </w:tc>
        <w:tc>
          <w:tcPr>
            <w:tcW w:w="1123" w:type="dxa"/>
            <w:tcBorders>
              <w:top w:val="nil"/>
            </w:tcBorders>
            <w:vAlign w:val="center"/>
          </w:tcPr>
          <w:p w14:paraId="5F27AE2B" w14:textId="77777777" w:rsidR="00A44C73" w:rsidRPr="004D7435" w:rsidRDefault="009B0545" w:rsidP="004D7435">
            <w:pPr>
              <w:spacing w:after="0" w:line="240" w:lineRule="auto"/>
              <w:jc w:val="center"/>
              <w:rPr>
                <w:b/>
                <w:bCs/>
              </w:rPr>
            </w:pPr>
            <w:r w:rsidRPr="004D7435">
              <w:rPr>
                <w:b/>
                <w:bCs/>
              </w:rPr>
              <w:t>MOE</w:t>
            </w:r>
          </w:p>
        </w:tc>
        <w:tc>
          <w:tcPr>
            <w:tcW w:w="1070" w:type="dxa"/>
            <w:tcBorders>
              <w:top w:val="nil"/>
            </w:tcBorders>
            <w:vAlign w:val="center"/>
          </w:tcPr>
          <w:p w14:paraId="10519FCF" w14:textId="77777777" w:rsidR="00A44C73" w:rsidRPr="004D7435" w:rsidRDefault="00A44C73" w:rsidP="004D743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493" w:type="dxa"/>
            <w:tcBorders>
              <w:top w:val="nil"/>
            </w:tcBorders>
            <w:vAlign w:val="center"/>
          </w:tcPr>
          <w:p w14:paraId="266C892A" w14:textId="77777777" w:rsidR="00A44C73" w:rsidRPr="004D7435" w:rsidRDefault="00A44C73" w:rsidP="004D743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A44C73" w14:paraId="4D864BD5" w14:textId="77777777" w:rsidTr="00B8619B">
        <w:trPr>
          <w:trHeight w:val="300"/>
        </w:trPr>
        <w:tc>
          <w:tcPr>
            <w:tcW w:w="990" w:type="dxa"/>
            <w:tcBorders>
              <w:top w:val="nil"/>
            </w:tcBorders>
          </w:tcPr>
          <w:p w14:paraId="48E5D506" w14:textId="77777777" w:rsidR="00A44C73" w:rsidRDefault="00A44C73">
            <w:pPr>
              <w:spacing w:after="0" w:line="240" w:lineRule="auto"/>
              <w:jc w:val="center"/>
            </w:pPr>
          </w:p>
        </w:tc>
        <w:tc>
          <w:tcPr>
            <w:tcW w:w="9664" w:type="dxa"/>
            <w:tcBorders>
              <w:top w:val="nil"/>
            </w:tcBorders>
          </w:tcPr>
          <w:p w14:paraId="342A327A" w14:textId="77777777" w:rsidR="00A44C73" w:rsidRPr="00E43113" w:rsidRDefault="009B0545" w:rsidP="00E43113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  <w:r w:rsidRPr="00E43113">
              <w:rPr>
                <w:rFonts w:ascii="Times New Roman" w:eastAsia="Times New Roman" w:hAnsi="Times New Roman" w:cs="Times New Roman"/>
              </w:rPr>
              <w:t xml:space="preserve">Nomination d’une société mettant en place une logistique de chantier. </w:t>
            </w:r>
          </w:p>
        </w:tc>
        <w:tc>
          <w:tcPr>
            <w:tcW w:w="1123" w:type="dxa"/>
            <w:tcBorders>
              <w:top w:val="nil"/>
            </w:tcBorders>
            <w:vAlign w:val="center"/>
          </w:tcPr>
          <w:p w14:paraId="51DF505B" w14:textId="77777777" w:rsidR="00A44C73" w:rsidRPr="004D7435" w:rsidRDefault="009B0545" w:rsidP="004D7435">
            <w:pPr>
              <w:spacing w:after="0" w:line="240" w:lineRule="auto"/>
              <w:jc w:val="center"/>
              <w:rPr>
                <w:b/>
                <w:bCs/>
              </w:rPr>
            </w:pPr>
            <w:r w:rsidRPr="004D7435">
              <w:rPr>
                <w:b/>
                <w:bCs/>
              </w:rPr>
              <w:t>MOE</w:t>
            </w:r>
          </w:p>
        </w:tc>
        <w:tc>
          <w:tcPr>
            <w:tcW w:w="1070" w:type="dxa"/>
            <w:tcBorders>
              <w:top w:val="nil"/>
            </w:tcBorders>
            <w:vAlign w:val="center"/>
          </w:tcPr>
          <w:p w14:paraId="7F1A8B52" w14:textId="77777777" w:rsidR="00A44C73" w:rsidRPr="004D7435" w:rsidRDefault="00A44C73" w:rsidP="004D743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493" w:type="dxa"/>
            <w:tcBorders>
              <w:top w:val="nil"/>
            </w:tcBorders>
            <w:vAlign w:val="center"/>
          </w:tcPr>
          <w:p w14:paraId="385FC7F1" w14:textId="77777777" w:rsidR="00A44C73" w:rsidRPr="004D7435" w:rsidRDefault="00A44C73" w:rsidP="004D743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A44C73" w14:paraId="160B577A" w14:textId="77777777" w:rsidTr="00B8619B">
        <w:trPr>
          <w:trHeight w:val="300"/>
        </w:trPr>
        <w:tc>
          <w:tcPr>
            <w:tcW w:w="990" w:type="dxa"/>
            <w:tcBorders>
              <w:top w:val="nil"/>
            </w:tcBorders>
          </w:tcPr>
          <w:p w14:paraId="3417F7B5" w14:textId="77777777" w:rsidR="00A44C73" w:rsidRDefault="00A44C73">
            <w:pPr>
              <w:spacing w:after="0" w:line="240" w:lineRule="auto"/>
              <w:jc w:val="center"/>
            </w:pPr>
          </w:p>
        </w:tc>
        <w:tc>
          <w:tcPr>
            <w:tcW w:w="9664" w:type="dxa"/>
            <w:tcBorders>
              <w:top w:val="nil"/>
            </w:tcBorders>
          </w:tcPr>
          <w:p w14:paraId="33C96F0C" w14:textId="77777777" w:rsidR="00A44C73" w:rsidRDefault="009B0545" w:rsidP="00E43113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43113">
              <w:rPr>
                <w:rFonts w:ascii="Times New Roman" w:eastAsia="Times New Roman" w:hAnsi="Times New Roman" w:cs="Times New Roman"/>
              </w:rPr>
              <w:t xml:space="preserve">Nomination d’une société mettant en œuvre le </w:t>
            </w:r>
            <w:r w:rsidR="00E43113" w:rsidRPr="00E43113">
              <w:rPr>
                <w:rFonts w:ascii="Times New Roman" w:eastAsia="Times New Roman" w:hAnsi="Times New Roman" w:cs="Times New Roman"/>
              </w:rPr>
              <w:t>Lean</w:t>
            </w:r>
            <w:r w:rsidRPr="00E43113">
              <w:rPr>
                <w:rFonts w:ascii="Times New Roman" w:eastAsia="Times New Roman" w:hAnsi="Times New Roman" w:cs="Times New Roman"/>
              </w:rPr>
              <w:t xml:space="preserve"> construction sur chantier.</w:t>
            </w:r>
          </w:p>
          <w:p w14:paraId="16869F9E" w14:textId="44BB5037" w:rsidR="00933CD3" w:rsidRPr="00E43113" w:rsidRDefault="00933CD3" w:rsidP="00E43113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</w:tcBorders>
            <w:vAlign w:val="center"/>
          </w:tcPr>
          <w:p w14:paraId="45A6211A" w14:textId="77777777" w:rsidR="00A44C73" w:rsidRPr="004D7435" w:rsidRDefault="00A44C73" w:rsidP="004D743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070" w:type="dxa"/>
            <w:tcBorders>
              <w:top w:val="nil"/>
            </w:tcBorders>
            <w:vAlign w:val="center"/>
          </w:tcPr>
          <w:p w14:paraId="1150BED6" w14:textId="77777777" w:rsidR="00A44C73" w:rsidRPr="004D7435" w:rsidRDefault="00A44C73" w:rsidP="004D743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493" w:type="dxa"/>
            <w:tcBorders>
              <w:top w:val="nil"/>
            </w:tcBorders>
            <w:vAlign w:val="center"/>
          </w:tcPr>
          <w:p w14:paraId="61B5C9CB" w14:textId="77777777" w:rsidR="00A44C73" w:rsidRPr="004D7435" w:rsidRDefault="00A44C73" w:rsidP="004D743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A44C73" w14:paraId="79664B75" w14:textId="77777777" w:rsidTr="00B8619B">
        <w:trPr>
          <w:trHeight w:val="300"/>
        </w:trPr>
        <w:tc>
          <w:tcPr>
            <w:tcW w:w="990" w:type="dxa"/>
            <w:tcBorders>
              <w:top w:val="nil"/>
            </w:tcBorders>
            <w:shd w:val="clear" w:color="auto" w:fill="D9D9D9" w:themeFill="background1" w:themeFillShade="D9"/>
          </w:tcPr>
          <w:p w14:paraId="4C2797EB" w14:textId="77777777" w:rsidR="00A44C73" w:rsidRDefault="009B0545">
            <w:pPr>
              <w:spacing w:after="0" w:line="240" w:lineRule="auto"/>
              <w:jc w:val="center"/>
            </w:pPr>
            <w:r>
              <w:t>1.5</w:t>
            </w:r>
          </w:p>
        </w:tc>
        <w:tc>
          <w:tcPr>
            <w:tcW w:w="9664" w:type="dxa"/>
            <w:tcBorders>
              <w:top w:val="nil"/>
            </w:tcBorders>
            <w:shd w:val="clear" w:color="auto" w:fill="D9D9D9" w:themeFill="background1" w:themeFillShade="D9"/>
          </w:tcPr>
          <w:p w14:paraId="25FBFFD8" w14:textId="77777777" w:rsidR="00A44C73" w:rsidRDefault="009B0545">
            <w:pPr>
              <w:spacing w:after="0" w:line="259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Circulations horizontales des piétons sur ce chantier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D9D9D9" w:themeFill="background1" w:themeFillShade="D9"/>
          </w:tcPr>
          <w:p w14:paraId="4F92C368" w14:textId="77777777" w:rsidR="00A44C73" w:rsidRDefault="00A44C73">
            <w:pPr>
              <w:spacing w:after="0" w:line="240" w:lineRule="auto"/>
            </w:pPr>
          </w:p>
        </w:tc>
        <w:tc>
          <w:tcPr>
            <w:tcW w:w="1070" w:type="dxa"/>
            <w:tcBorders>
              <w:top w:val="nil"/>
            </w:tcBorders>
            <w:shd w:val="clear" w:color="auto" w:fill="D9D9D9" w:themeFill="background1" w:themeFillShade="D9"/>
          </w:tcPr>
          <w:p w14:paraId="4C5F40A0" w14:textId="77777777" w:rsidR="00A44C73" w:rsidRDefault="00A44C73">
            <w:pPr>
              <w:spacing w:after="0" w:line="240" w:lineRule="auto"/>
            </w:pPr>
          </w:p>
        </w:tc>
        <w:tc>
          <w:tcPr>
            <w:tcW w:w="1493" w:type="dxa"/>
            <w:tcBorders>
              <w:top w:val="nil"/>
            </w:tcBorders>
            <w:shd w:val="clear" w:color="auto" w:fill="D9D9D9" w:themeFill="background1" w:themeFillShade="D9"/>
          </w:tcPr>
          <w:p w14:paraId="7D3F1DC7" w14:textId="77777777" w:rsidR="00A44C73" w:rsidRDefault="00A44C73">
            <w:pPr>
              <w:spacing w:after="0" w:line="240" w:lineRule="auto"/>
            </w:pPr>
          </w:p>
        </w:tc>
      </w:tr>
      <w:tr w:rsidR="00A44C73" w14:paraId="59D2A0DE" w14:textId="77777777" w:rsidTr="00B8619B">
        <w:trPr>
          <w:trHeight w:val="300"/>
        </w:trPr>
        <w:tc>
          <w:tcPr>
            <w:tcW w:w="990" w:type="dxa"/>
            <w:tcBorders>
              <w:top w:val="nil"/>
            </w:tcBorders>
          </w:tcPr>
          <w:p w14:paraId="6469C48F" w14:textId="77777777" w:rsidR="00A44C73" w:rsidRDefault="00A44C73">
            <w:pPr>
              <w:spacing w:after="0" w:line="240" w:lineRule="auto"/>
            </w:pPr>
          </w:p>
        </w:tc>
        <w:tc>
          <w:tcPr>
            <w:tcW w:w="9664" w:type="dxa"/>
            <w:tcBorders>
              <w:top w:val="nil"/>
            </w:tcBorders>
          </w:tcPr>
          <w:p w14:paraId="48A681EF" w14:textId="77777777" w:rsidR="00A44C73" w:rsidRPr="00E43113" w:rsidRDefault="009B0545" w:rsidP="00E43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3113">
              <w:rPr>
                <w:rFonts w:ascii="Times New Roman" w:hAnsi="Times New Roman" w:cs="Times New Roman"/>
              </w:rPr>
              <w:t xml:space="preserve">1.5.1 Généralités </w:t>
            </w:r>
          </w:p>
        </w:tc>
        <w:tc>
          <w:tcPr>
            <w:tcW w:w="1123" w:type="dxa"/>
            <w:tcBorders>
              <w:top w:val="nil"/>
            </w:tcBorders>
            <w:vAlign w:val="center"/>
          </w:tcPr>
          <w:p w14:paraId="36D37B73" w14:textId="77777777" w:rsidR="00A44C73" w:rsidRPr="00933CD3" w:rsidRDefault="00A44C73" w:rsidP="00933CD3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070" w:type="dxa"/>
            <w:tcBorders>
              <w:top w:val="nil"/>
            </w:tcBorders>
            <w:vAlign w:val="center"/>
          </w:tcPr>
          <w:p w14:paraId="6A33CB82" w14:textId="77777777" w:rsidR="00A44C73" w:rsidRPr="00933CD3" w:rsidRDefault="00A44C73" w:rsidP="00933CD3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493" w:type="dxa"/>
            <w:tcBorders>
              <w:top w:val="nil"/>
            </w:tcBorders>
            <w:vAlign w:val="center"/>
          </w:tcPr>
          <w:p w14:paraId="6013272C" w14:textId="77777777" w:rsidR="00A44C73" w:rsidRPr="00933CD3" w:rsidRDefault="00A44C73" w:rsidP="00933CD3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A44C73" w14:paraId="0CEA5A35" w14:textId="77777777" w:rsidTr="00B8619B">
        <w:trPr>
          <w:trHeight w:val="300"/>
        </w:trPr>
        <w:tc>
          <w:tcPr>
            <w:tcW w:w="990" w:type="dxa"/>
            <w:tcBorders>
              <w:top w:val="nil"/>
            </w:tcBorders>
          </w:tcPr>
          <w:p w14:paraId="00725558" w14:textId="77777777" w:rsidR="00A44C73" w:rsidRDefault="00A44C73">
            <w:pPr>
              <w:spacing w:after="0" w:line="240" w:lineRule="auto"/>
            </w:pPr>
          </w:p>
        </w:tc>
        <w:tc>
          <w:tcPr>
            <w:tcW w:w="9664" w:type="dxa"/>
            <w:tcBorders>
              <w:top w:val="nil"/>
            </w:tcBorders>
          </w:tcPr>
          <w:p w14:paraId="3D40CBA3" w14:textId="77777777" w:rsidR="00A44C73" w:rsidRPr="00E43113" w:rsidRDefault="009B0545" w:rsidP="00E43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3113">
              <w:rPr>
                <w:rFonts w:ascii="Times New Roman" w:eastAsia="Times New Roman" w:hAnsi="Times New Roman" w:cs="Times New Roman"/>
              </w:rPr>
              <w:t>V</w:t>
            </w:r>
            <w:r w:rsidRPr="00E43113">
              <w:rPr>
                <w:rFonts w:ascii="Times New Roman" w:eastAsia="Times New Roman" w:hAnsi="Times New Roman" w:cs="Times New Roman"/>
              </w:rPr>
              <w:t>oies praticables, eaux pluviales drainées et évacuées</w:t>
            </w:r>
          </w:p>
        </w:tc>
        <w:tc>
          <w:tcPr>
            <w:tcW w:w="1123" w:type="dxa"/>
            <w:tcBorders>
              <w:top w:val="nil"/>
            </w:tcBorders>
            <w:vAlign w:val="center"/>
          </w:tcPr>
          <w:p w14:paraId="79D10EAB" w14:textId="77777777" w:rsidR="00A44C73" w:rsidRPr="00933CD3" w:rsidRDefault="00A44C73" w:rsidP="00933CD3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070" w:type="dxa"/>
            <w:tcBorders>
              <w:top w:val="nil"/>
            </w:tcBorders>
            <w:vAlign w:val="center"/>
          </w:tcPr>
          <w:p w14:paraId="642CB559" w14:textId="77777777" w:rsidR="00A44C73" w:rsidRPr="00933CD3" w:rsidRDefault="00A44C73" w:rsidP="00933CD3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493" w:type="dxa"/>
            <w:tcBorders>
              <w:top w:val="nil"/>
            </w:tcBorders>
            <w:vAlign w:val="center"/>
          </w:tcPr>
          <w:p w14:paraId="223601A8" w14:textId="77777777" w:rsidR="00A44C73" w:rsidRPr="00933CD3" w:rsidRDefault="00A44C73" w:rsidP="00933CD3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A44C73" w14:paraId="7142252C" w14:textId="77777777" w:rsidTr="00B8619B">
        <w:trPr>
          <w:trHeight w:val="300"/>
        </w:trPr>
        <w:tc>
          <w:tcPr>
            <w:tcW w:w="990" w:type="dxa"/>
            <w:tcBorders>
              <w:top w:val="nil"/>
            </w:tcBorders>
          </w:tcPr>
          <w:p w14:paraId="1593645F" w14:textId="77777777" w:rsidR="00A44C73" w:rsidRDefault="00A44C73">
            <w:pPr>
              <w:spacing w:after="0" w:line="240" w:lineRule="auto"/>
            </w:pPr>
          </w:p>
        </w:tc>
        <w:tc>
          <w:tcPr>
            <w:tcW w:w="9664" w:type="dxa"/>
            <w:tcBorders>
              <w:top w:val="nil"/>
            </w:tcBorders>
          </w:tcPr>
          <w:p w14:paraId="527E3E11" w14:textId="77777777" w:rsidR="00A44C73" w:rsidRPr="00E43113" w:rsidRDefault="009B0545" w:rsidP="00E43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3113">
              <w:rPr>
                <w:rFonts w:ascii="Times New Roman" w:eastAsia="Times New Roman" w:hAnsi="Times New Roman" w:cs="Times New Roman"/>
                <w:b/>
                <w:bCs/>
              </w:rPr>
              <w:t xml:space="preserve"> Trémies, regards et autres ouvertures </w:t>
            </w:r>
            <w:r w:rsidRPr="00E43113">
              <w:rPr>
                <w:rFonts w:ascii="Times New Roman" w:eastAsia="Times New Roman" w:hAnsi="Times New Roman" w:cs="Times New Roman"/>
              </w:rPr>
              <w:t xml:space="preserve">obturées ou clôturées </w:t>
            </w:r>
          </w:p>
        </w:tc>
        <w:tc>
          <w:tcPr>
            <w:tcW w:w="1123" w:type="dxa"/>
            <w:tcBorders>
              <w:top w:val="nil"/>
            </w:tcBorders>
            <w:vAlign w:val="center"/>
          </w:tcPr>
          <w:p w14:paraId="501FFCCC" w14:textId="77777777" w:rsidR="00A44C73" w:rsidRPr="00933CD3" w:rsidRDefault="00A44C73" w:rsidP="00933CD3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070" w:type="dxa"/>
            <w:tcBorders>
              <w:top w:val="nil"/>
            </w:tcBorders>
            <w:vAlign w:val="center"/>
          </w:tcPr>
          <w:p w14:paraId="76320A27" w14:textId="77777777" w:rsidR="00A44C73" w:rsidRPr="00933CD3" w:rsidRDefault="00A44C73" w:rsidP="00933CD3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493" w:type="dxa"/>
            <w:tcBorders>
              <w:top w:val="nil"/>
            </w:tcBorders>
            <w:vAlign w:val="center"/>
          </w:tcPr>
          <w:p w14:paraId="78BC7785" w14:textId="77777777" w:rsidR="00A44C73" w:rsidRPr="00933CD3" w:rsidRDefault="00A44C73" w:rsidP="00933CD3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A44C73" w14:paraId="7771B78C" w14:textId="77777777" w:rsidTr="00B8619B">
        <w:trPr>
          <w:trHeight w:val="300"/>
        </w:trPr>
        <w:tc>
          <w:tcPr>
            <w:tcW w:w="990" w:type="dxa"/>
            <w:tcBorders>
              <w:top w:val="nil"/>
            </w:tcBorders>
          </w:tcPr>
          <w:p w14:paraId="1198EC91" w14:textId="77777777" w:rsidR="00A44C73" w:rsidRDefault="00A44C73">
            <w:pPr>
              <w:spacing w:after="0" w:line="240" w:lineRule="auto"/>
            </w:pPr>
          </w:p>
        </w:tc>
        <w:tc>
          <w:tcPr>
            <w:tcW w:w="9664" w:type="dxa"/>
            <w:tcBorders>
              <w:top w:val="nil"/>
            </w:tcBorders>
          </w:tcPr>
          <w:p w14:paraId="32B83996" w14:textId="77777777" w:rsidR="00A44C73" w:rsidRPr="00E43113" w:rsidRDefault="009B0545" w:rsidP="00E43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3113">
              <w:rPr>
                <w:rFonts w:ascii="Times New Roman" w:hAnsi="Times New Roman" w:cs="Times New Roman"/>
              </w:rPr>
              <w:t>1.5.2 Accès aux locaux de chantier</w:t>
            </w:r>
          </w:p>
        </w:tc>
        <w:tc>
          <w:tcPr>
            <w:tcW w:w="1123" w:type="dxa"/>
            <w:tcBorders>
              <w:top w:val="nil"/>
            </w:tcBorders>
            <w:vAlign w:val="center"/>
          </w:tcPr>
          <w:p w14:paraId="60861132" w14:textId="77777777" w:rsidR="00A44C73" w:rsidRPr="00933CD3" w:rsidRDefault="00A44C73" w:rsidP="00933CD3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070" w:type="dxa"/>
            <w:tcBorders>
              <w:top w:val="nil"/>
            </w:tcBorders>
            <w:vAlign w:val="center"/>
          </w:tcPr>
          <w:p w14:paraId="124EA5FA" w14:textId="77777777" w:rsidR="00A44C73" w:rsidRPr="00933CD3" w:rsidRDefault="00A44C73" w:rsidP="00933CD3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493" w:type="dxa"/>
            <w:tcBorders>
              <w:top w:val="nil"/>
            </w:tcBorders>
            <w:vAlign w:val="center"/>
          </w:tcPr>
          <w:p w14:paraId="6E421021" w14:textId="77777777" w:rsidR="00A44C73" w:rsidRPr="00933CD3" w:rsidRDefault="00A44C73" w:rsidP="00933CD3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A44C73" w14:paraId="3CB3333F" w14:textId="77777777" w:rsidTr="00B8619B">
        <w:trPr>
          <w:trHeight w:val="300"/>
        </w:trPr>
        <w:tc>
          <w:tcPr>
            <w:tcW w:w="990" w:type="dxa"/>
            <w:tcBorders>
              <w:top w:val="nil"/>
            </w:tcBorders>
          </w:tcPr>
          <w:p w14:paraId="609B75E9" w14:textId="77777777" w:rsidR="00A44C73" w:rsidRDefault="00A44C73">
            <w:pPr>
              <w:spacing w:after="0" w:line="240" w:lineRule="auto"/>
            </w:pPr>
          </w:p>
        </w:tc>
        <w:tc>
          <w:tcPr>
            <w:tcW w:w="9664" w:type="dxa"/>
            <w:tcBorders>
              <w:top w:val="nil"/>
            </w:tcBorders>
          </w:tcPr>
          <w:p w14:paraId="470755D1" w14:textId="77777777" w:rsidR="00A44C73" w:rsidRPr="00E43113" w:rsidRDefault="009B0545" w:rsidP="00E43113">
            <w:pPr>
              <w:numPr>
                <w:ilvl w:val="0"/>
                <w:numId w:val="8"/>
              </w:numPr>
              <w:spacing w:after="0"/>
              <w:contextualSpacing/>
              <w:jc w:val="both"/>
              <w:rPr>
                <w:rFonts w:ascii="Times New Roman" w:hAnsi="Times New Roman" w:cs="Times New Roman"/>
              </w:rPr>
            </w:pPr>
            <w:r w:rsidRPr="00E43113">
              <w:rPr>
                <w:rFonts w:ascii="Times New Roman" w:eastAsia="Times New Roman" w:hAnsi="Times New Roman" w:cs="Times New Roman"/>
              </w:rPr>
              <w:t xml:space="preserve">Soit en création </w:t>
            </w:r>
            <w:r w:rsidRPr="00E43113">
              <w:rPr>
                <w:rFonts w:ascii="Times New Roman" w:eastAsia="Times New Roman" w:hAnsi="Times New Roman" w:cs="Times New Roman"/>
              </w:rPr>
              <w:t xml:space="preserve">circulations à l’aide d’autres bungalows, soit passage couvert. </w:t>
            </w:r>
          </w:p>
        </w:tc>
        <w:tc>
          <w:tcPr>
            <w:tcW w:w="1123" w:type="dxa"/>
            <w:tcBorders>
              <w:top w:val="nil"/>
            </w:tcBorders>
            <w:vAlign w:val="center"/>
          </w:tcPr>
          <w:p w14:paraId="7F741B86" w14:textId="77777777" w:rsidR="00A44C73" w:rsidRPr="00933CD3" w:rsidRDefault="00A44C73" w:rsidP="00933CD3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070" w:type="dxa"/>
            <w:tcBorders>
              <w:top w:val="nil"/>
            </w:tcBorders>
            <w:vAlign w:val="center"/>
          </w:tcPr>
          <w:p w14:paraId="2450D366" w14:textId="77777777" w:rsidR="00A44C73" w:rsidRPr="00933CD3" w:rsidRDefault="00A44C73" w:rsidP="00933CD3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493" w:type="dxa"/>
            <w:tcBorders>
              <w:top w:val="nil"/>
            </w:tcBorders>
            <w:vAlign w:val="center"/>
          </w:tcPr>
          <w:p w14:paraId="4BCAC34D" w14:textId="77777777" w:rsidR="00A44C73" w:rsidRPr="00933CD3" w:rsidRDefault="00A44C73" w:rsidP="00933CD3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A44C73" w14:paraId="7802B6C5" w14:textId="77777777" w:rsidTr="00B8619B">
        <w:trPr>
          <w:trHeight w:val="300"/>
        </w:trPr>
        <w:tc>
          <w:tcPr>
            <w:tcW w:w="990" w:type="dxa"/>
            <w:tcBorders>
              <w:top w:val="nil"/>
            </w:tcBorders>
          </w:tcPr>
          <w:p w14:paraId="41C1BC4C" w14:textId="77777777" w:rsidR="00A44C73" w:rsidRDefault="00A44C73">
            <w:pPr>
              <w:spacing w:after="0" w:line="240" w:lineRule="auto"/>
            </w:pPr>
          </w:p>
        </w:tc>
        <w:tc>
          <w:tcPr>
            <w:tcW w:w="9664" w:type="dxa"/>
            <w:tcBorders>
              <w:top w:val="nil"/>
            </w:tcBorders>
          </w:tcPr>
          <w:p w14:paraId="4061833B" w14:textId="77777777" w:rsidR="00A44C73" w:rsidRPr="00E43113" w:rsidRDefault="009B0545" w:rsidP="00E43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3113">
              <w:rPr>
                <w:rFonts w:ascii="Times New Roman" w:hAnsi="Times New Roman" w:cs="Times New Roman"/>
              </w:rPr>
              <w:t xml:space="preserve">1.5.3 Zones de circulation de travail </w:t>
            </w:r>
          </w:p>
        </w:tc>
        <w:tc>
          <w:tcPr>
            <w:tcW w:w="1123" w:type="dxa"/>
            <w:tcBorders>
              <w:top w:val="nil"/>
            </w:tcBorders>
            <w:vAlign w:val="center"/>
          </w:tcPr>
          <w:p w14:paraId="77F43D2E" w14:textId="77777777" w:rsidR="00A44C73" w:rsidRPr="00933CD3" w:rsidRDefault="00A44C73" w:rsidP="00933CD3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070" w:type="dxa"/>
            <w:tcBorders>
              <w:top w:val="nil"/>
            </w:tcBorders>
            <w:vAlign w:val="center"/>
          </w:tcPr>
          <w:p w14:paraId="6FDC0A3D" w14:textId="77777777" w:rsidR="00A44C73" w:rsidRPr="00933CD3" w:rsidRDefault="00A44C73" w:rsidP="00933CD3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493" w:type="dxa"/>
            <w:tcBorders>
              <w:top w:val="nil"/>
            </w:tcBorders>
            <w:vAlign w:val="center"/>
          </w:tcPr>
          <w:p w14:paraId="6781C22A" w14:textId="77777777" w:rsidR="00A44C73" w:rsidRPr="00933CD3" w:rsidRDefault="00A44C73" w:rsidP="00933CD3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A44C73" w14:paraId="1434C13D" w14:textId="77777777" w:rsidTr="00B8619B">
        <w:trPr>
          <w:trHeight w:val="300"/>
        </w:trPr>
        <w:tc>
          <w:tcPr>
            <w:tcW w:w="990" w:type="dxa"/>
            <w:tcBorders>
              <w:top w:val="nil"/>
            </w:tcBorders>
          </w:tcPr>
          <w:p w14:paraId="1B2AAAE4" w14:textId="77777777" w:rsidR="00A44C73" w:rsidRDefault="00A44C73">
            <w:pPr>
              <w:spacing w:after="0" w:line="240" w:lineRule="auto"/>
            </w:pPr>
          </w:p>
        </w:tc>
        <w:tc>
          <w:tcPr>
            <w:tcW w:w="9664" w:type="dxa"/>
            <w:tcBorders>
              <w:top w:val="nil"/>
            </w:tcBorders>
          </w:tcPr>
          <w:p w14:paraId="4EEAA21A" w14:textId="77777777" w:rsidR="00A44C73" w:rsidRPr="00E43113" w:rsidRDefault="009B0545" w:rsidP="00E43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3113">
              <w:rPr>
                <w:rFonts w:ascii="Times New Roman" w:eastAsia="Times New Roman" w:hAnsi="Times New Roman" w:cs="Times New Roman"/>
              </w:rPr>
              <w:t xml:space="preserve">1.5.4 Circulations horizontales </w:t>
            </w:r>
          </w:p>
        </w:tc>
        <w:tc>
          <w:tcPr>
            <w:tcW w:w="1123" w:type="dxa"/>
            <w:tcBorders>
              <w:top w:val="nil"/>
            </w:tcBorders>
            <w:vAlign w:val="center"/>
          </w:tcPr>
          <w:p w14:paraId="1A599EE8" w14:textId="77777777" w:rsidR="00A44C73" w:rsidRPr="00933CD3" w:rsidRDefault="00A44C73" w:rsidP="00933CD3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070" w:type="dxa"/>
            <w:tcBorders>
              <w:top w:val="nil"/>
            </w:tcBorders>
            <w:vAlign w:val="center"/>
          </w:tcPr>
          <w:p w14:paraId="7B31ED7D" w14:textId="77777777" w:rsidR="00A44C73" w:rsidRPr="00933CD3" w:rsidRDefault="00A44C73" w:rsidP="00933CD3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493" w:type="dxa"/>
            <w:tcBorders>
              <w:top w:val="nil"/>
            </w:tcBorders>
            <w:vAlign w:val="center"/>
          </w:tcPr>
          <w:p w14:paraId="4570D1FD" w14:textId="77777777" w:rsidR="00A44C73" w:rsidRPr="00933CD3" w:rsidRDefault="00A44C73" w:rsidP="00933CD3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A44C73" w14:paraId="0E296D21" w14:textId="77777777" w:rsidTr="00B8619B">
        <w:trPr>
          <w:trHeight w:val="300"/>
        </w:trPr>
        <w:tc>
          <w:tcPr>
            <w:tcW w:w="990" w:type="dxa"/>
          </w:tcPr>
          <w:p w14:paraId="46E5EAF8" w14:textId="77777777" w:rsidR="00A44C73" w:rsidRDefault="00A44C73">
            <w:pPr>
              <w:spacing w:after="0" w:line="240" w:lineRule="auto"/>
            </w:pPr>
          </w:p>
        </w:tc>
        <w:tc>
          <w:tcPr>
            <w:tcW w:w="9664" w:type="dxa"/>
          </w:tcPr>
          <w:p w14:paraId="7D741391" w14:textId="77777777" w:rsidR="00A44C73" w:rsidRPr="00E43113" w:rsidRDefault="009B0545" w:rsidP="00E43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3113">
              <w:rPr>
                <w:rFonts w:ascii="Times New Roman" w:eastAsia="Times New Roman" w:hAnsi="Times New Roman" w:cs="Times New Roman"/>
              </w:rPr>
              <w:t>Cheminements piétions entre base vie et les postes de travail en XXXe</w:t>
            </w:r>
          </w:p>
        </w:tc>
        <w:tc>
          <w:tcPr>
            <w:tcW w:w="1123" w:type="dxa"/>
            <w:vAlign w:val="center"/>
          </w:tcPr>
          <w:p w14:paraId="691F9BF5" w14:textId="77777777" w:rsidR="00A44C73" w:rsidRPr="00933CD3" w:rsidRDefault="00A44C73" w:rsidP="00933CD3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070" w:type="dxa"/>
            <w:vAlign w:val="center"/>
          </w:tcPr>
          <w:p w14:paraId="7CAEF0A0" w14:textId="77777777" w:rsidR="00A44C73" w:rsidRPr="00933CD3" w:rsidRDefault="00A44C73" w:rsidP="00933CD3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493" w:type="dxa"/>
            <w:vAlign w:val="center"/>
          </w:tcPr>
          <w:p w14:paraId="5E52162C" w14:textId="77777777" w:rsidR="00A44C73" w:rsidRPr="00933CD3" w:rsidRDefault="00A44C73" w:rsidP="00933CD3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A44C73" w14:paraId="266E5E4B" w14:textId="77777777" w:rsidTr="00B8619B">
        <w:trPr>
          <w:trHeight w:val="300"/>
        </w:trPr>
        <w:tc>
          <w:tcPr>
            <w:tcW w:w="990" w:type="dxa"/>
            <w:tcBorders>
              <w:top w:val="nil"/>
            </w:tcBorders>
          </w:tcPr>
          <w:p w14:paraId="664C47FA" w14:textId="77777777" w:rsidR="00A44C73" w:rsidRDefault="00A44C73">
            <w:pPr>
              <w:spacing w:after="0" w:line="240" w:lineRule="auto"/>
            </w:pPr>
          </w:p>
        </w:tc>
        <w:tc>
          <w:tcPr>
            <w:tcW w:w="9664" w:type="dxa"/>
            <w:tcBorders>
              <w:top w:val="nil"/>
            </w:tcBorders>
          </w:tcPr>
          <w:p w14:paraId="17723C7B" w14:textId="5E8D6228" w:rsidR="00A44C73" w:rsidRPr="00E43113" w:rsidRDefault="009B0545" w:rsidP="00E43113">
            <w:pPr>
              <w:tabs>
                <w:tab w:val="left" w:pos="5805"/>
              </w:tabs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  <w:r w:rsidRPr="00E43113">
              <w:rPr>
                <w:rFonts w:ascii="Times New Roman" w:eastAsia="Times New Roman" w:hAnsi="Times New Roman" w:cs="Times New Roman"/>
                <w:color w:val="000000" w:themeColor="text1"/>
              </w:rPr>
              <w:t>Cheminements : grave ciment béton maigre, …</w:t>
            </w:r>
            <w:r w:rsidR="002675E2" w:rsidRPr="00E43113">
              <w:rPr>
                <w:rFonts w:ascii="Times New Roman" w:eastAsia="Times New Roman" w:hAnsi="Times New Roman" w:cs="Times New Roman"/>
                <w:color w:val="000000" w:themeColor="text1"/>
              </w:rPr>
              <w:tab/>
            </w:r>
          </w:p>
        </w:tc>
        <w:tc>
          <w:tcPr>
            <w:tcW w:w="1123" w:type="dxa"/>
            <w:tcBorders>
              <w:top w:val="nil"/>
            </w:tcBorders>
            <w:vAlign w:val="center"/>
          </w:tcPr>
          <w:p w14:paraId="1486FB6D" w14:textId="77777777" w:rsidR="00A44C73" w:rsidRPr="00933CD3" w:rsidRDefault="00A44C73" w:rsidP="00933CD3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070" w:type="dxa"/>
            <w:tcBorders>
              <w:top w:val="nil"/>
            </w:tcBorders>
            <w:vAlign w:val="center"/>
          </w:tcPr>
          <w:p w14:paraId="196835AE" w14:textId="77777777" w:rsidR="00A44C73" w:rsidRPr="00933CD3" w:rsidRDefault="00A44C73" w:rsidP="00933CD3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493" w:type="dxa"/>
            <w:tcBorders>
              <w:top w:val="nil"/>
            </w:tcBorders>
            <w:vAlign w:val="center"/>
          </w:tcPr>
          <w:p w14:paraId="4DE006B6" w14:textId="77777777" w:rsidR="00A44C73" w:rsidRPr="00933CD3" w:rsidRDefault="00A44C73" w:rsidP="00933CD3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2675E2" w14:paraId="57CE1D88" w14:textId="77777777" w:rsidTr="00B8619B">
        <w:trPr>
          <w:trHeight w:val="450"/>
        </w:trPr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2DC8DF72" w14:textId="77777777" w:rsidR="002675E2" w:rsidRPr="004D7435" w:rsidRDefault="002675E2" w:rsidP="007D18D0">
            <w:pPr>
              <w:pageBreakBefore/>
              <w:spacing w:after="0" w:line="240" w:lineRule="auto"/>
              <w:jc w:val="center"/>
              <w:rPr>
                <w:b/>
                <w:bCs/>
              </w:rPr>
            </w:pPr>
            <w:r w:rsidRPr="004D7435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N°</w:t>
            </w:r>
          </w:p>
          <w:p w14:paraId="0E30E13F" w14:textId="77777777" w:rsidR="002675E2" w:rsidRPr="004D7435" w:rsidRDefault="002675E2" w:rsidP="007D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D7435">
              <w:rPr>
                <w:rFonts w:ascii="Times New Roman" w:eastAsia="Times New Roman" w:hAnsi="Times New Roman" w:cs="Times New Roman"/>
                <w:b/>
                <w:bCs/>
              </w:rPr>
              <w:t>CCTP</w:t>
            </w:r>
          </w:p>
        </w:tc>
        <w:tc>
          <w:tcPr>
            <w:tcW w:w="9664" w:type="dxa"/>
            <w:shd w:val="clear" w:color="auto" w:fill="D9D9D9" w:themeFill="background1" w:themeFillShade="D9"/>
            <w:vAlign w:val="center"/>
          </w:tcPr>
          <w:p w14:paraId="043DF6A5" w14:textId="268733DD" w:rsidR="002675E2" w:rsidRPr="004D7435" w:rsidRDefault="002675E2" w:rsidP="007D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23" w:type="dxa"/>
            <w:shd w:val="clear" w:color="auto" w:fill="D9D9D9" w:themeFill="background1" w:themeFillShade="D9"/>
            <w:vAlign w:val="center"/>
          </w:tcPr>
          <w:p w14:paraId="582BD9BA" w14:textId="77777777" w:rsidR="002675E2" w:rsidRPr="004D7435" w:rsidRDefault="002675E2" w:rsidP="007D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D7435">
              <w:rPr>
                <w:rFonts w:ascii="Times New Roman" w:eastAsia="Times New Roman" w:hAnsi="Times New Roman" w:cs="Times New Roman"/>
                <w:b/>
                <w:bCs/>
              </w:rPr>
              <w:t>Unité</w:t>
            </w:r>
          </w:p>
          <w:p w14:paraId="254CA0D8" w14:textId="77777777" w:rsidR="002675E2" w:rsidRPr="004D7435" w:rsidRDefault="002675E2" w:rsidP="007D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D7435">
              <w:rPr>
                <w:rFonts w:ascii="Times New Roman" w:eastAsia="Times New Roman" w:hAnsi="Times New Roman" w:cs="Times New Roman"/>
                <w:b/>
                <w:bCs/>
              </w:rPr>
              <w:t>Quantité</w:t>
            </w:r>
          </w:p>
        </w:tc>
        <w:tc>
          <w:tcPr>
            <w:tcW w:w="1070" w:type="dxa"/>
            <w:shd w:val="clear" w:color="auto" w:fill="D9D9D9" w:themeFill="background1" w:themeFillShade="D9"/>
            <w:vAlign w:val="center"/>
          </w:tcPr>
          <w:p w14:paraId="07C34402" w14:textId="77777777" w:rsidR="002675E2" w:rsidRPr="004D7435" w:rsidRDefault="002675E2" w:rsidP="007D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D7435">
              <w:rPr>
                <w:rFonts w:ascii="Times New Roman" w:eastAsia="Times New Roman" w:hAnsi="Times New Roman" w:cs="Times New Roman"/>
                <w:b/>
                <w:bCs/>
              </w:rPr>
              <w:t>Prix Unitaire</w:t>
            </w:r>
          </w:p>
        </w:tc>
        <w:tc>
          <w:tcPr>
            <w:tcW w:w="1493" w:type="dxa"/>
            <w:shd w:val="clear" w:color="auto" w:fill="D9D9D9" w:themeFill="background1" w:themeFillShade="D9"/>
            <w:vAlign w:val="center"/>
          </w:tcPr>
          <w:p w14:paraId="6914A36B" w14:textId="77777777" w:rsidR="002675E2" w:rsidRPr="004D7435" w:rsidRDefault="002675E2" w:rsidP="007D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D7435">
              <w:rPr>
                <w:rFonts w:ascii="Times New Roman" w:eastAsia="Times New Roman" w:hAnsi="Times New Roman" w:cs="Times New Roman"/>
                <w:b/>
                <w:bCs/>
              </w:rPr>
              <w:t>Prix total</w:t>
            </w:r>
          </w:p>
        </w:tc>
      </w:tr>
      <w:tr w:rsidR="00FF0B17" w14:paraId="0EA46E61" w14:textId="77777777" w:rsidTr="00651B13">
        <w:trPr>
          <w:trHeight w:val="300"/>
        </w:trPr>
        <w:tc>
          <w:tcPr>
            <w:tcW w:w="990" w:type="dxa"/>
            <w:shd w:val="clear" w:color="auto" w:fill="FFFF00"/>
          </w:tcPr>
          <w:p w14:paraId="6B979726" w14:textId="77777777" w:rsidR="00FF0B17" w:rsidRDefault="00FF0B17" w:rsidP="007D18D0">
            <w:pPr>
              <w:spacing w:after="0" w:line="240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1</w:t>
            </w:r>
          </w:p>
        </w:tc>
        <w:tc>
          <w:tcPr>
            <w:tcW w:w="13350" w:type="dxa"/>
            <w:gridSpan w:val="4"/>
            <w:shd w:val="clear" w:color="auto" w:fill="FFFF00"/>
          </w:tcPr>
          <w:p w14:paraId="12CAF1A1" w14:textId="558B9DFF" w:rsidR="00FF0B17" w:rsidRDefault="00FF0B17" w:rsidP="007D18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Circulations horizontales et verticales des piétons sur ce chantier</w:t>
            </w:r>
          </w:p>
        </w:tc>
      </w:tr>
      <w:tr w:rsidR="00A44C73" w14:paraId="1B30A70C" w14:textId="77777777" w:rsidTr="00B8619B">
        <w:trPr>
          <w:trHeight w:val="300"/>
        </w:trPr>
        <w:tc>
          <w:tcPr>
            <w:tcW w:w="990" w:type="dxa"/>
          </w:tcPr>
          <w:p w14:paraId="7324257B" w14:textId="77777777" w:rsidR="00A44C73" w:rsidRDefault="00A44C73">
            <w:pPr>
              <w:spacing w:after="0" w:line="240" w:lineRule="auto"/>
            </w:pPr>
          </w:p>
        </w:tc>
        <w:tc>
          <w:tcPr>
            <w:tcW w:w="9664" w:type="dxa"/>
          </w:tcPr>
          <w:p w14:paraId="4CBECF67" w14:textId="77777777" w:rsidR="00A44C73" w:rsidRPr="00933CD3" w:rsidRDefault="009B0545" w:rsidP="00933CD3">
            <w:pPr>
              <w:spacing w:after="0" w:line="259" w:lineRule="auto"/>
              <w:jc w:val="both"/>
            </w:pPr>
            <w:r w:rsidRPr="00933CD3">
              <w:rPr>
                <w:rFonts w:ascii="Times New Roman" w:eastAsia="Times New Roman" w:hAnsi="Times New Roman" w:cs="Times New Roman"/>
                <w:color w:val="000000" w:themeColor="text1"/>
              </w:rPr>
              <w:t>Entretien régulier des circulations et des accès et drainage des EP.</w:t>
            </w:r>
          </w:p>
        </w:tc>
        <w:tc>
          <w:tcPr>
            <w:tcW w:w="1123" w:type="dxa"/>
            <w:vAlign w:val="center"/>
          </w:tcPr>
          <w:p w14:paraId="4F2775AA" w14:textId="77777777" w:rsidR="00A44C73" w:rsidRPr="00933CD3" w:rsidRDefault="00A44C73" w:rsidP="0093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70" w:type="dxa"/>
            <w:vAlign w:val="center"/>
          </w:tcPr>
          <w:p w14:paraId="37D9CD08" w14:textId="77777777" w:rsidR="00A44C73" w:rsidRPr="00933CD3" w:rsidRDefault="00A44C73" w:rsidP="0093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93" w:type="dxa"/>
            <w:vAlign w:val="center"/>
          </w:tcPr>
          <w:p w14:paraId="399B7051" w14:textId="77777777" w:rsidR="00A44C73" w:rsidRPr="00933CD3" w:rsidRDefault="00A44C73" w:rsidP="0093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44C73" w14:paraId="1B3B50F6" w14:textId="77777777" w:rsidTr="00B8619B">
        <w:trPr>
          <w:trHeight w:val="300"/>
        </w:trPr>
        <w:tc>
          <w:tcPr>
            <w:tcW w:w="990" w:type="dxa"/>
          </w:tcPr>
          <w:p w14:paraId="3485461C" w14:textId="77777777" w:rsidR="00A44C73" w:rsidRDefault="00A44C73">
            <w:pPr>
              <w:spacing w:after="0" w:line="240" w:lineRule="auto"/>
            </w:pPr>
          </w:p>
        </w:tc>
        <w:tc>
          <w:tcPr>
            <w:tcW w:w="9664" w:type="dxa"/>
          </w:tcPr>
          <w:p w14:paraId="77DF7656" w14:textId="77777777" w:rsidR="00A44C73" w:rsidRPr="00933CD3" w:rsidRDefault="009B0545" w:rsidP="00933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33CD3">
              <w:rPr>
                <w:rFonts w:ascii="Times New Roman" w:eastAsia="Times New Roman" w:hAnsi="Times New Roman" w:cs="Times New Roman"/>
              </w:rPr>
              <w:t>Auvent mécano soudé accès aux bâtiments</w:t>
            </w:r>
          </w:p>
        </w:tc>
        <w:tc>
          <w:tcPr>
            <w:tcW w:w="1123" w:type="dxa"/>
            <w:vAlign w:val="center"/>
          </w:tcPr>
          <w:p w14:paraId="52CBBD19" w14:textId="77777777" w:rsidR="00A44C73" w:rsidRPr="00933CD3" w:rsidRDefault="00A44C73" w:rsidP="0093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70" w:type="dxa"/>
            <w:vAlign w:val="center"/>
          </w:tcPr>
          <w:p w14:paraId="6D224BA9" w14:textId="77777777" w:rsidR="00A44C73" w:rsidRPr="00933CD3" w:rsidRDefault="00A44C73" w:rsidP="0093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93" w:type="dxa"/>
            <w:vAlign w:val="center"/>
          </w:tcPr>
          <w:p w14:paraId="57BD7B98" w14:textId="77777777" w:rsidR="00A44C73" w:rsidRPr="00933CD3" w:rsidRDefault="00A44C73" w:rsidP="0093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44C73" w14:paraId="566E0BB6" w14:textId="77777777" w:rsidTr="00B8619B">
        <w:trPr>
          <w:trHeight w:val="300"/>
        </w:trPr>
        <w:tc>
          <w:tcPr>
            <w:tcW w:w="990" w:type="dxa"/>
          </w:tcPr>
          <w:p w14:paraId="4D9D9F92" w14:textId="77777777" w:rsidR="00A44C73" w:rsidRDefault="00A44C73">
            <w:pPr>
              <w:spacing w:after="0" w:line="240" w:lineRule="auto"/>
            </w:pPr>
          </w:p>
        </w:tc>
        <w:tc>
          <w:tcPr>
            <w:tcW w:w="9664" w:type="dxa"/>
          </w:tcPr>
          <w:p w14:paraId="32FF7257" w14:textId="77777777" w:rsidR="00A44C73" w:rsidRPr="00933CD3" w:rsidRDefault="009B0545" w:rsidP="00933CD3">
            <w:pPr>
              <w:spacing w:after="0" w:line="259" w:lineRule="auto"/>
              <w:jc w:val="both"/>
            </w:pPr>
            <w:r w:rsidRPr="00933CD3">
              <w:rPr>
                <w:rFonts w:ascii="Times New Roman" w:eastAsia="Times New Roman" w:hAnsi="Times New Roman" w:cs="Times New Roman"/>
                <w:color w:val="000000" w:themeColor="text1"/>
              </w:rPr>
              <w:t>Passerelle d’accès munie de garde-corps latéraux franchissements des remblais non réalisés.</w:t>
            </w:r>
          </w:p>
        </w:tc>
        <w:tc>
          <w:tcPr>
            <w:tcW w:w="1123" w:type="dxa"/>
            <w:vAlign w:val="center"/>
          </w:tcPr>
          <w:p w14:paraId="0CD24654" w14:textId="77777777" w:rsidR="00A44C73" w:rsidRPr="00933CD3" w:rsidRDefault="00A44C73" w:rsidP="0093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70" w:type="dxa"/>
            <w:vAlign w:val="center"/>
          </w:tcPr>
          <w:p w14:paraId="79E0CC5E" w14:textId="77777777" w:rsidR="00A44C73" w:rsidRPr="00933CD3" w:rsidRDefault="00A44C73" w:rsidP="0093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93" w:type="dxa"/>
            <w:vAlign w:val="center"/>
          </w:tcPr>
          <w:p w14:paraId="400D39C5" w14:textId="77777777" w:rsidR="00A44C73" w:rsidRPr="00933CD3" w:rsidRDefault="00A44C73" w:rsidP="0093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44C73" w14:paraId="41C874A3" w14:textId="77777777" w:rsidTr="00B8619B">
        <w:trPr>
          <w:trHeight w:val="300"/>
        </w:trPr>
        <w:tc>
          <w:tcPr>
            <w:tcW w:w="990" w:type="dxa"/>
          </w:tcPr>
          <w:p w14:paraId="56C43A74" w14:textId="77777777" w:rsidR="00A44C73" w:rsidRDefault="00A44C73">
            <w:pPr>
              <w:spacing w:after="0" w:line="240" w:lineRule="auto"/>
            </w:pPr>
          </w:p>
        </w:tc>
        <w:tc>
          <w:tcPr>
            <w:tcW w:w="9664" w:type="dxa"/>
          </w:tcPr>
          <w:p w14:paraId="41035F37" w14:textId="77777777" w:rsidR="00A44C73" w:rsidRPr="00933CD3" w:rsidRDefault="009B0545" w:rsidP="00933CD3">
            <w:pPr>
              <w:spacing w:after="0" w:line="240" w:lineRule="auto"/>
              <w:jc w:val="both"/>
            </w:pPr>
            <w:r w:rsidRPr="00933CD3">
              <w:rPr>
                <w:rFonts w:ascii="Times New Roman" w:eastAsia="Times New Roman" w:hAnsi="Times New Roman" w:cs="Times New Roman"/>
              </w:rPr>
              <w:t>Homme trafic désigné</w:t>
            </w:r>
          </w:p>
        </w:tc>
        <w:tc>
          <w:tcPr>
            <w:tcW w:w="1123" w:type="dxa"/>
            <w:vAlign w:val="center"/>
          </w:tcPr>
          <w:p w14:paraId="39688A1C" w14:textId="77777777" w:rsidR="00A44C73" w:rsidRPr="00933CD3" w:rsidRDefault="00A44C73" w:rsidP="0093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70" w:type="dxa"/>
            <w:vAlign w:val="center"/>
          </w:tcPr>
          <w:p w14:paraId="7A8738CC" w14:textId="77777777" w:rsidR="00A44C73" w:rsidRPr="00933CD3" w:rsidRDefault="00A44C73" w:rsidP="0093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93" w:type="dxa"/>
            <w:vAlign w:val="center"/>
          </w:tcPr>
          <w:p w14:paraId="309AE824" w14:textId="77777777" w:rsidR="00A44C73" w:rsidRPr="00933CD3" w:rsidRDefault="00A44C73" w:rsidP="0093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44C73" w14:paraId="1256FF83" w14:textId="77777777" w:rsidTr="00B8619B">
        <w:trPr>
          <w:trHeight w:val="300"/>
        </w:trPr>
        <w:tc>
          <w:tcPr>
            <w:tcW w:w="990" w:type="dxa"/>
          </w:tcPr>
          <w:p w14:paraId="422F5699" w14:textId="77777777" w:rsidR="00A44C73" w:rsidRDefault="00A44C73">
            <w:pPr>
              <w:spacing w:after="0" w:line="240" w:lineRule="auto"/>
            </w:pPr>
          </w:p>
        </w:tc>
        <w:tc>
          <w:tcPr>
            <w:tcW w:w="9664" w:type="dxa"/>
          </w:tcPr>
          <w:p w14:paraId="2D1A0D11" w14:textId="77777777" w:rsidR="00A44C73" w:rsidRPr="00933CD3" w:rsidRDefault="009B0545" w:rsidP="00933CD3">
            <w:pPr>
              <w:spacing w:after="0" w:line="259" w:lineRule="auto"/>
              <w:jc w:val="both"/>
            </w:pPr>
            <w:r w:rsidRPr="00933CD3">
              <w:rPr>
                <w:rFonts w:ascii="Times New Roman" w:eastAsia="Times New Roman" w:hAnsi="Times New Roman" w:cs="Times New Roman"/>
                <w:color w:val="000000" w:themeColor="text1"/>
              </w:rPr>
              <w:t>Installer des panneaux signalétiques de direction, d’entrée et sortie d’entreprise du chantier</w:t>
            </w:r>
            <w:r w:rsidRPr="00933C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123" w:type="dxa"/>
            <w:vAlign w:val="center"/>
          </w:tcPr>
          <w:p w14:paraId="5B7404B7" w14:textId="77777777" w:rsidR="00A44C73" w:rsidRPr="00933CD3" w:rsidRDefault="00A44C73" w:rsidP="0093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70" w:type="dxa"/>
            <w:vAlign w:val="center"/>
          </w:tcPr>
          <w:p w14:paraId="0CE5BB86" w14:textId="77777777" w:rsidR="00A44C73" w:rsidRPr="00933CD3" w:rsidRDefault="00A44C73" w:rsidP="0093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93" w:type="dxa"/>
            <w:vAlign w:val="center"/>
          </w:tcPr>
          <w:p w14:paraId="6457AB64" w14:textId="77777777" w:rsidR="00A44C73" w:rsidRPr="00933CD3" w:rsidRDefault="00A44C73" w:rsidP="0093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44C73" w14:paraId="1A0D5EB5" w14:textId="77777777" w:rsidTr="00B8619B">
        <w:trPr>
          <w:trHeight w:val="300"/>
        </w:trPr>
        <w:tc>
          <w:tcPr>
            <w:tcW w:w="990" w:type="dxa"/>
          </w:tcPr>
          <w:p w14:paraId="2E94F273" w14:textId="77777777" w:rsidR="00A44C73" w:rsidRDefault="00A44C73">
            <w:pPr>
              <w:spacing w:after="0" w:line="240" w:lineRule="auto"/>
            </w:pPr>
          </w:p>
        </w:tc>
        <w:tc>
          <w:tcPr>
            <w:tcW w:w="9664" w:type="dxa"/>
          </w:tcPr>
          <w:p w14:paraId="2325DF8D" w14:textId="77777777" w:rsidR="00A44C73" w:rsidRPr="00933CD3" w:rsidRDefault="009B0545" w:rsidP="00933CD3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33CD3">
              <w:rPr>
                <w:rFonts w:ascii="Times New Roman" w:eastAsia="Times New Roman" w:hAnsi="Times New Roman" w:cs="Times New Roman"/>
              </w:rPr>
              <w:t>Balisage des pistes piétions, b</w:t>
            </w:r>
            <w:r w:rsidRPr="00933CD3">
              <w:rPr>
                <w:rFonts w:ascii="Times New Roman" w:eastAsia="Times New Roman" w:hAnsi="Times New Roman" w:cs="Times New Roman"/>
                <w:color w:val="000000" w:themeColor="text1"/>
              </w:rPr>
              <w:t>aliser les zones de stockage et les pieds de bâtiments</w:t>
            </w:r>
          </w:p>
        </w:tc>
        <w:tc>
          <w:tcPr>
            <w:tcW w:w="1123" w:type="dxa"/>
            <w:vAlign w:val="center"/>
          </w:tcPr>
          <w:p w14:paraId="7EFDD96B" w14:textId="77777777" w:rsidR="00A44C73" w:rsidRPr="00933CD3" w:rsidRDefault="00A44C73" w:rsidP="0093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70" w:type="dxa"/>
            <w:vAlign w:val="center"/>
          </w:tcPr>
          <w:p w14:paraId="6B8ADCB9" w14:textId="77777777" w:rsidR="00A44C73" w:rsidRPr="00933CD3" w:rsidRDefault="00A44C73" w:rsidP="0093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93" w:type="dxa"/>
            <w:vAlign w:val="center"/>
          </w:tcPr>
          <w:p w14:paraId="494292FA" w14:textId="77777777" w:rsidR="00A44C73" w:rsidRPr="00933CD3" w:rsidRDefault="00A44C73" w:rsidP="0093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44C73" w14:paraId="4CF7BB17" w14:textId="77777777" w:rsidTr="00B8619B">
        <w:trPr>
          <w:trHeight w:val="300"/>
        </w:trPr>
        <w:tc>
          <w:tcPr>
            <w:tcW w:w="990" w:type="dxa"/>
          </w:tcPr>
          <w:p w14:paraId="0DF71016" w14:textId="77777777" w:rsidR="00A44C73" w:rsidRDefault="00A44C73">
            <w:pPr>
              <w:spacing w:after="0" w:line="240" w:lineRule="auto"/>
            </w:pPr>
          </w:p>
        </w:tc>
        <w:tc>
          <w:tcPr>
            <w:tcW w:w="9664" w:type="dxa"/>
          </w:tcPr>
          <w:p w14:paraId="5A30D6A9" w14:textId="77777777" w:rsidR="00A44C73" w:rsidRPr="00933CD3" w:rsidRDefault="009B0545" w:rsidP="00933CD3">
            <w:pPr>
              <w:spacing w:after="0" w:line="259" w:lineRule="auto"/>
              <w:jc w:val="both"/>
            </w:pPr>
            <w:r w:rsidRPr="00933CD3">
              <w:rPr>
                <w:rFonts w:ascii="Times New Roman" w:eastAsia="Times New Roman" w:hAnsi="Times New Roman" w:cs="Times New Roman"/>
                <w:color w:val="000000" w:themeColor="text1"/>
              </w:rPr>
              <w:t>Moquette de couleur vive (rouge) afin d’éviter tout stockage sur les lieux de circulation</w:t>
            </w:r>
          </w:p>
        </w:tc>
        <w:tc>
          <w:tcPr>
            <w:tcW w:w="1123" w:type="dxa"/>
            <w:vAlign w:val="center"/>
          </w:tcPr>
          <w:p w14:paraId="1EA7F3DA" w14:textId="77777777" w:rsidR="00A44C73" w:rsidRPr="00933CD3" w:rsidRDefault="00A44C73" w:rsidP="0093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70" w:type="dxa"/>
            <w:vAlign w:val="center"/>
          </w:tcPr>
          <w:p w14:paraId="2C42BF99" w14:textId="77777777" w:rsidR="00A44C73" w:rsidRPr="00933CD3" w:rsidRDefault="00A44C73" w:rsidP="0093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93" w:type="dxa"/>
            <w:vAlign w:val="center"/>
          </w:tcPr>
          <w:p w14:paraId="17BD1C6A" w14:textId="77777777" w:rsidR="00A44C73" w:rsidRPr="00933CD3" w:rsidRDefault="00A44C73" w:rsidP="0093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44C73" w14:paraId="5A18ABA5" w14:textId="77777777" w:rsidTr="00B8619B">
        <w:trPr>
          <w:trHeight w:val="300"/>
        </w:trPr>
        <w:tc>
          <w:tcPr>
            <w:tcW w:w="990" w:type="dxa"/>
          </w:tcPr>
          <w:p w14:paraId="56D13E1E" w14:textId="77777777" w:rsidR="00A44C73" w:rsidRDefault="00A44C73">
            <w:pPr>
              <w:spacing w:after="0" w:line="240" w:lineRule="auto"/>
            </w:pPr>
          </w:p>
        </w:tc>
        <w:tc>
          <w:tcPr>
            <w:tcW w:w="9664" w:type="dxa"/>
          </w:tcPr>
          <w:p w14:paraId="3448D9CB" w14:textId="77777777" w:rsidR="00A44C73" w:rsidRPr="00933CD3" w:rsidRDefault="009B0545" w:rsidP="00933CD3">
            <w:pPr>
              <w:spacing w:after="0" w:line="259" w:lineRule="auto"/>
              <w:jc w:val="both"/>
            </w:pPr>
            <w:r w:rsidRPr="00933CD3">
              <w:rPr>
                <w:rFonts w:ascii="Times New Roman" w:eastAsia="Times New Roman" w:hAnsi="Times New Roman" w:cs="Times New Roman"/>
                <w:color w:val="000000" w:themeColor="text1"/>
              </w:rPr>
              <w:t>Séparer les flux piétons - V L- PL mise en œuvre des GBA pour séparer dès l’entrée de chantier les flux engins PL/VL et les flux piétions allant vers base vie et lieux de travail</w:t>
            </w:r>
          </w:p>
        </w:tc>
        <w:tc>
          <w:tcPr>
            <w:tcW w:w="1123" w:type="dxa"/>
            <w:vAlign w:val="center"/>
          </w:tcPr>
          <w:p w14:paraId="69D812DE" w14:textId="77777777" w:rsidR="00A44C73" w:rsidRPr="00933CD3" w:rsidRDefault="00A44C73" w:rsidP="0093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70" w:type="dxa"/>
            <w:vAlign w:val="center"/>
          </w:tcPr>
          <w:p w14:paraId="2158AB7D" w14:textId="77777777" w:rsidR="00A44C73" w:rsidRPr="00933CD3" w:rsidRDefault="00A44C73" w:rsidP="0093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93" w:type="dxa"/>
            <w:vAlign w:val="center"/>
          </w:tcPr>
          <w:p w14:paraId="61B78FE8" w14:textId="77777777" w:rsidR="00A44C73" w:rsidRPr="00933CD3" w:rsidRDefault="00A44C73" w:rsidP="0093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44C73" w14:paraId="3D3B6B27" w14:textId="77777777" w:rsidTr="00B8619B">
        <w:trPr>
          <w:trHeight w:val="300"/>
        </w:trPr>
        <w:tc>
          <w:tcPr>
            <w:tcW w:w="990" w:type="dxa"/>
          </w:tcPr>
          <w:p w14:paraId="7F7DB626" w14:textId="77777777" w:rsidR="00A44C73" w:rsidRDefault="00A44C73">
            <w:pPr>
              <w:spacing w:after="0" w:line="240" w:lineRule="auto"/>
            </w:pPr>
          </w:p>
        </w:tc>
        <w:tc>
          <w:tcPr>
            <w:tcW w:w="9664" w:type="dxa"/>
          </w:tcPr>
          <w:p w14:paraId="14C1CE83" w14:textId="44A0CF0E" w:rsidR="00A44C73" w:rsidRPr="00933CD3" w:rsidRDefault="009B0545" w:rsidP="00933CD3">
            <w:pPr>
              <w:spacing w:after="0" w:line="259" w:lineRule="auto"/>
              <w:jc w:val="both"/>
            </w:pPr>
            <w:r w:rsidRPr="00933C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Les voiries ou circulations devront permettre de se rendre avec un VSAB </w:t>
            </w:r>
            <w:r w:rsidR="004D7435" w:rsidRPr="00933CD3">
              <w:rPr>
                <w:rFonts w:ascii="Times New Roman" w:eastAsia="Times New Roman" w:hAnsi="Times New Roman" w:cs="Times New Roman"/>
                <w:color w:val="000000" w:themeColor="text1"/>
              </w:rPr>
              <w:t>(pompiers</w:t>
            </w:r>
            <w:r w:rsidRPr="00933C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) en pied de bâtiment et de la grue à tour (Recommandation R477). Accessibilité des secours </w:t>
            </w:r>
          </w:p>
        </w:tc>
        <w:tc>
          <w:tcPr>
            <w:tcW w:w="1123" w:type="dxa"/>
            <w:vAlign w:val="center"/>
          </w:tcPr>
          <w:p w14:paraId="6A1C310F" w14:textId="77777777" w:rsidR="00A44C73" w:rsidRPr="00933CD3" w:rsidRDefault="00A44C73" w:rsidP="0093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70" w:type="dxa"/>
            <w:vAlign w:val="center"/>
          </w:tcPr>
          <w:p w14:paraId="5692F280" w14:textId="77777777" w:rsidR="00A44C73" w:rsidRPr="00933CD3" w:rsidRDefault="00A44C73" w:rsidP="0093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93" w:type="dxa"/>
            <w:vAlign w:val="center"/>
          </w:tcPr>
          <w:p w14:paraId="5E6E0179" w14:textId="77777777" w:rsidR="00A44C73" w:rsidRPr="00933CD3" w:rsidRDefault="00A44C73" w:rsidP="0093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44C73" w14:paraId="49E2C3E6" w14:textId="77777777" w:rsidTr="00B8619B">
        <w:trPr>
          <w:trHeight w:val="300"/>
        </w:trPr>
        <w:tc>
          <w:tcPr>
            <w:tcW w:w="990" w:type="dxa"/>
          </w:tcPr>
          <w:p w14:paraId="2B8A9C19" w14:textId="77777777" w:rsidR="00A44C73" w:rsidRDefault="00A44C73">
            <w:pPr>
              <w:spacing w:after="0" w:line="240" w:lineRule="auto"/>
            </w:pPr>
          </w:p>
        </w:tc>
        <w:tc>
          <w:tcPr>
            <w:tcW w:w="9664" w:type="dxa"/>
          </w:tcPr>
          <w:p w14:paraId="7F933841" w14:textId="77777777" w:rsidR="00A44C73" w:rsidRPr="00933CD3" w:rsidRDefault="009B0545" w:rsidP="00933CD3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33CD3">
              <w:rPr>
                <w:rFonts w:ascii="Times New Roman" w:eastAsia="Times New Roman" w:hAnsi="Times New Roman" w:cs="Times New Roman"/>
                <w:color w:val="000000" w:themeColor="text1"/>
              </w:rPr>
              <w:t>……..</w:t>
            </w:r>
          </w:p>
        </w:tc>
        <w:tc>
          <w:tcPr>
            <w:tcW w:w="1123" w:type="dxa"/>
            <w:vAlign w:val="center"/>
          </w:tcPr>
          <w:p w14:paraId="4DE21943" w14:textId="77777777" w:rsidR="00A44C73" w:rsidRPr="00933CD3" w:rsidRDefault="00A44C73" w:rsidP="0093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70" w:type="dxa"/>
            <w:vAlign w:val="center"/>
          </w:tcPr>
          <w:p w14:paraId="75EFFEB8" w14:textId="77777777" w:rsidR="00A44C73" w:rsidRPr="00933CD3" w:rsidRDefault="00A44C73" w:rsidP="0093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93" w:type="dxa"/>
            <w:vAlign w:val="center"/>
          </w:tcPr>
          <w:p w14:paraId="130BE1D1" w14:textId="77777777" w:rsidR="00A44C73" w:rsidRPr="00933CD3" w:rsidRDefault="00A44C73" w:rsidP="0093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44C73" w14:paraId="520DB764" w14:textId="77777777" w:rsidTr="00B8619B">
        <w:trPr>
          <w:trHeight w:val="452"/>
        </w:trPr>
        <w:tc>
          <w:tcPr>
            <w:tcW w:w="990" w:type="dxa"/>
            <w:shd w:val="clear" w:color="auto" w:fill="D9D9D9" w:themeFill="background1" w:themeFillShade="D9"/>
          </w:tcPr>
          <w:p w14:paraId="1B823881" w14:textId="77777777" w:rsidR="00A44C73" w:rsidRDefault="009B0545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1.5.2.5 </w:t>
            </w:r>
          </w:p>
        </w:tc>
        <w:tc>
          <w:tcPr>
            <w:tcW w:w="9664" w:type="dxa"/>
            <w:shd w:val="clear" w:color="auto" w:fill="D9D9D9" w:themeFill="background1" w:themeFillShade="D9"/>
          </w:tcPr>
          <w:p w14:paraId="6DBE808E" w14:textId="77777777" w:rsidR="00A44C73" w:rsidRDefault="009B05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Circulations verticales des piétons sur ce chantier</w:t>
            </w:r>
          </w:p>
        </w:tc>
        <w:tc>
          <w:tcPr>
            <w:tcW w:w="1123" w:type="dxa"/>
            <w:shd w:val="clear" w:color="auto" w:fill="DDDDDD"/>
          </w:tcPr>
          <w:p w14:paraId="4056C3AB" w14:textId="77777777" w:rsidR="00A44C73" w:rsidRDefault="00A44C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  <w:shd w:val="clear" w:color="auto" w:fill="DDDDDD"/>
          </w:tcPr>
          <w:p w14:paraId="5B9D492B" w14:textId="77777777" w:rsidR="00A44C73" w:rsidRDefault="00A44C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3" w:type="dxa"/>
            <w:shd w:val="clear" w:color="auto" w:fill="DDDDDD"/>
          </w:tcPr>
          <w:p w14:paraId="3C0CCC7D" w14:textId="77777777" w:rsidR="00A44C73" w:rsidRDefault="00A44C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44C73" w14:paraId="555F345D" w14:textId="77777777" w:rsidTr="00B8619B">
        <w:trPr>
          <w:trHeight w:val="300"/>
        </w:trPr>
        <w:tc>
          <w:tcPr>
            <w:tcW w:w="990" w:type="dxa"/>
          </w:tcPr>
          <w:p w14:paraId="73416B50" w14:textId="77777777" w:rsidR="00A44C73" w:rsidRDefault="009B0545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1.5.2.5.2</w:t>
            </w:r>
          </w:p>
        </w:tc>
        <w:tc>
          <w:tcPr>
            <w:tcW w:w="9664" w:type="dxa"/>
          </w:tcPr>
          <w:p w14:paraId="2FBEE329" w14:textId="77777777" w:rsidR="00A44C73" w:rsidRDefault="009B0545" w:rsidP="00933CD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Escaliers</w:t>
            </w:r>
            <w:r>
              <w:rPr>
                <w:rFonts w:ascii="Times New Roman" w:eastAsia="Times New Roman" w:hAnsi="Times New Roman" w:cs="Times New Roman"/>
              </w:rPr>
              <w:t xml:space="preserve"> définitifs </w:t>
            </w:r>
          </w:p>
        </w:tc>
        <w:tc>
          <w:tcPr>
            <w:tcW w:w="1123" w:type="dxa"/>
            <w:vAlign w:val="center"/>
          </w:tcPr>
          <w:p w14:paraId="491D628D" w14:textId="77777777" w:rsidR="00A44C73" w:rsidRPr="00933CD3" w:rsidRDefault="00A44C73" w:rsidP="0093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70" w:type="dxa"/>
            <w:vAlign w:val="center"/>
          </w:tcPr>
          <w:p w14:paraId="075AA014" w14:textId="77777777" w:rsidR="00A44C73" w:rsidRPr="00933CD3" w:rsidRDefault="00A44C73" w:rsidP="0093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93" w:type="dxa"/>
            <w:vAlign w:val="center"/>
          </w:tcPr>
          <w:p w14:paraId="3ABBE579" w14:textId="77777777" w:rsidR="00A44C73" w:rsidRPr="00933CD3" w:rsidRDefault="00A44C73" w:rsidP="0093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44C73" w14:paraId="3BAFF7C5" w14:textId="77777777" w:rsidTr="00B8619B">
        <w:trPr>
          <w:trHeight w:val="300"/>
        </w:trPr>
        <w:tc>
          <w:tcPr>
            <w:tcW w:w="990" w:type="dxa"/>
          </w:tcPr>
          <w:p w14:paraId="4068B2B8" w14:textId="77777777" w:rsidR="00A44C73" w:rsidRDefault="009B0545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1.5.2.5.3</w:t>
            </w:r>
          </w:p>
        </w:tc>
        <w:tc>
          <w:tcPr>
            <w:tcW w:w="9664" w:type="dxa"/>
          </w:tcPr>
          <w:p w14:paraId="0B9D1C02" w14:textId="77777777" w:rsidR="00A44C73" w:rsidRDefault="009B0545" w:rsidP="00933CD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A) </w:t>
            </w:r>
            <w:r>
              <w:rPr>
                <w:rFonts w:ascii="Times New Roman" w:eastAsia="Times New Roman" w:hAnsi="Times New Roman" w:cs="Times New Roman"/>
              </w:rPr>
              <w:t xml:space="preserve">Tour d’accès provisoire fouilles </w:t>
            </w:r>
          </w:p>
        </w:tc>
        <w:tc>
          <w:tcPr>
            <w:tcW w:w="1123" w:type="dxa"/>
            <w:vAlign w:val="center"/>
          </w:tcPr>
          <w:p w14:paraId="25482011" w14:textId="77777777" w:rsidR="00A44C73" w:rsidRPr="00933CD3" w:rsidRDefault="00A44C73" w:rsidP="0093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70" w:type="dxa"/>
            <w:vAlign w:val="center"/>
          </w:tcPr>
          <w:p w14:paraId="5B02ED83" w14:textId="77777777" w:rsidR="00A44C73" w:rsidRPr="00933CD3" w:rsidRDefault="00A44C73" w:rsidP="0093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93" w:type="dxa"/>
            <w:vAlign w:val="center"/>
          </w:tcPr>
          <w:p w14:paraId="1A5EA36B" w14:textId="77777777" w:rsidR="00A44C73" w:rsidRPr="00933CD3" w:rsidRDefault="00A44C73" w:rsidP="0093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44C73" w14:paraId="2CC524CB" w14:textId="77777777" w:rsidTr="00B8619B">
        <w:trPr>
          <w:trHeight w:val="300"/>
        </w:trPr>
        <w:tc>
          <w:tcPr>
            <w:tcW w:w="990" w:type="dxa"/>
          </w:tcPr>
          <w:p w14:paraId="68C1075F" w14:textId="77777777" w:rsidR="00A44C73" w:rsidRDefault="00A44C73">
            <w:pPr>
              <w:spacing w:after="0" w:line="240" w:lineRule="auto"/>
            </w:pPr>
          </w:p>
        </w:tc>
        <w:tc>
          <w:tcPr>
            <w:tcW w:w="9664" w:type="dxa"/>
          </w:tcPr>
          <w:p w14:paraId="5044BA4D" w14:textId="77777777" w:rsidR="00A44C73" w:rsidRDefault="009B0545" w:rsidP="00933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A) Tour d’accès provisoire plancher rotation  </w:t>
            </w:r>
          </w:p>
        </w:tc>
        <w:tc>
          <w:tcPr>
            <w:tcW w:w="1123" w:type="dxa"/>
            <w:vAlign w:val="center"/>
          </w:tcPr>
          <w:p w14:paraId="77AC004C" w14:textId="77777777" w:rsidR="00A44C73" w:rsidRPr="00933CD3" w:rsidRDefault="00A44C73" w:rsidP="0093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70" w:type="dxa"/>
            <w:vAlign w:val="center"/>
          </w:tcPr>
          <w:p w14:paraId="1C946C22" w14:textId="77777777" w:rsidR="00A44C73" w:rsidRPr="00933CD3" w:rsidRDefault="00A44C73" w:rsidP="0093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93" w:type="dxa"/>
            <w:vAlign w:val="center"/>
          </w:tcPr>
          <w:p w14:paraId="05050608" w14:textId="77777777" w:rsidR="00A44C73" w:rsidRPr="00933CD3" w:rsidRDefault="00A44C73" w:rsidP="0093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44C73" w14:paraId="13927189" w14:textId="77777777" w:rsidTr="00B8619B">
        <w:trPr>
          <w:trHeight w:val="300"/>
        </w:trPr>
        <w:tc>
          <w:tcPr>
            <w:tcW w:w="990" w:type="dxa"/>
          </w:tcPr>
          <w:p w14:paraId="222148F4" w14:textId="77777777" w:rsidR="00A44C73" w:rsidRDefault="00A44C73">
            <w:pPr>
              <w:spacing w:after="0" w:line="240" w:lineRule="auto"/>
            </w:pPr>
          </w:p>
        </w:tc>
        <w:tc>
          <w:tcPr>
            <w:tcW w:w="9664" w:type="dxa"/>
          </w:tcPr>
          <w:p w14:paraId="71F87DDF" w14:textId="77777777" w:rsidR="00A44C73" w:rsidRDefault="009B0545" w:rsidP="00933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A) Tour d’accès provisoire toiture terrasse  </w:t>
            </w:r>
          </w:p>
        </w:tc>
        <w:tc>
          <w:tcPr>
            <w:tcW w:w="1123" w:type="dxa"/>
            <w:vAlign w:val="center"/>
          </w:tcPr>
          <w:p w14:paraId="6501CDEB" w14:textId="77777777" w:rsidR="00A44C73" w:rsidRPr="00933CD3" w:rsidRDefault="00A44C73" w:rsidP="0093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70" w:type="dxa"/>
            <w:vAlign w:val="center"/>
          </w:tcPr>
          <w:p w14:paraId="11459E98" w14:textId="77777777" w:rsidR="00A44C73" w:rsidRPr="00933CD3" w:rsidRDefault="00A44C73" w:rsidP="0093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93" w:type="dxa"/>
            <w:vAlign w:val="center"/>
          </w:tcPr>
          <w:p w14:paraId="36E1E81D" w14:textId="77777777" w:rsidR="00A44C73" w:rsidRPr="00933CD3" w:rsidRDefault="00A44C73" w:rsidP="0093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44C73" w14:paraId="74307969" w14:textId="77777777" w:rsidTr="00B8619B">
        <w:trPr>
          <w:trHeight w:val="300"/>
        </w:trPr>
        <w:tc>
          <w:tcPr>
            <w:tcW w:w="990" w:type="dxa"/>
          </w:tcPr>
          <w:p w14:paraId="741A55CE" w14:textId="77777777" w:rsidR="00A44C73" w:rsidRDefault="00A44C73">
            <w:pPr>
              <w:spacing w:after="0" w:line="240" w:lineRule="auto"/>
            </w:pPr>
          </w:p>
        </w:tc>
        <w:tc>
          <w:tcPr>
            <w:tcW w:w="9664" w:type="dxa"/>
          </w:tcPr>
          <w:p w14:paraId="315AB327" w14:textId="77777777" w:rsidR="00A44C73" w:rsidRDefault="009B0545" w:rsidP="00933CD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B) Escalier modulable en longueur pour les chantiers  </w:t>
            </w:r>
          </w:p>
        </w:tc>
        <w:tc>
          <w:tcPr>
            <w:tcW w:w="1123" w:type="dxa"/>
            <w:vAlign w:val="center"/>
          </w:tcPr>
          <w:p w14:paraId="7F97A79F" w14:textId="77777777" w:rsidR="00A44C73" w:rsidRPr="00933CD3" w:rsidRDefault="00A44C73" w:rsidP="0093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70" w:type="dxa"/>
            <w:vAlign w:val="center"/>
          </w:tcPr>
          <w:p w14:paraId="78067166" w14:textId="77777777" w:rsidR="00A44C73" w:rsidRPr="00933CD3" w:rsidRDefault="00A44C73" w:rsidP="0093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93" w:type="dxa"/>
            <w:vAlign w:val="center"/>
          </w:tcPr>
          <w:p w14:paraId="2A3952F6" w14:textId="77777777" w:rsidR="00A44C73" w:rsidRPr="00933CD3" w:rsidRDefault="00A44C73" w:rsidP="0093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44C73" w14:paraId="0E7360F0" w14:textId="77777777" w:rsidTr="00B8619B">
        <w:trPr>
          <w:trHeight w:val="300"/>
        </w:trPr>
        <w:tc>
          <w:tcPr>
            <w:tcW w:w="990" w:type="dxa"/>
          </w:tcPr>
          <w:p w14:paraId="02AEAD61" w14:textId="77777777" w:rsidR="00A44C73" w:rsidRDefault="00A44C73">
            <w:pPr>
              <w:spacing w:after="0" w:line="240" w:lineRule="auto"/>
            </w:pPr>
          </w:p>
        </w:tc>
        <w:tc>
          <w:tcPr>
            <w:tcW w:w="9664" w:type="dxa"/>
          </w:tcPr>
          <w:p w14:paraId="023E1C03" w14:textId="77777777" w:rsidR="00A44C73" w:rsidRDefault="009B0545" w:rsidP="00933CD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C)</w:t>
            </w:r>
            <w:r>
              <w:rPr>
                <w:rFonts w:ascii="Times New Roman" w:eastAsia="Times New Roman" w:hAnsi="Times New Roman" w:cs="Times New Roman"/>
              </w:rPr>
              <w:t>Plancher en caillebotis pour accès personnel quelques marches</w:t>
            </w:r>
          </w:p>
        </w:tc>
        <w:tc>
          <w:tcPr>
            <w:tcW w:w="1123" w:type="dxa"/>
            <w:vAlign w:val="center"/>
          </w:tcPr>
          <w:p w14:paraId="23C5544B" w14:textId="77777777" w:rsidR="00A44C73" w:rsidRPr="00933CD3" w:rsidRDefault="00A44C73" w:rsidP="0093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70" w:type="dxa"/>
            <w:vAlign w:val="center"/>
          </w:tcPr>
          <w:p w14:paraId="643F8A5F" w14:textId="77777777" w:rsidR="00A44C73" w:rsidRPr="00933CD3" w:rsidRDefault="00A44C73" w:rsidP="0093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93" w:type="dxa"/>
            <w:vAlign w:val="center"/>
          </w:tcPr>
          <w:p w14:paraId="74AC3B7F" w14:textId="77777777" w:rsidR="00A44C73" w:rsidRPr="00933CD3" w:rsidRDefault="00A44C73" w:rsidP="0093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44C73" w14:paraId="7F9F91F6" w14:textId="77777777" w:rsidTr="00B8619B">
        <w:trPr>
          <w:trHeight w:val="300"/>
        </w:trPr>
        <w:tc>
          <w:tcPr>
            <w:tcW w:w="990" w:type="dxa"/>
          </w:tcPr>
          <w:p w14:paraId="7B5A9CF1" w14:textId="77777777" w:rsidR="00A44C73" w:rsidRDefault="009B054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1.5.2.5.4</w:t>
            </w:r>
          </w:p>
        </w:tc>
        <w:tc>
          <w:tcPr>
            <w:tcW w:w="9664" w:type="dxa"/>
          </w:tcPr>
          <w:p w14:paraId="5E43CDDF" w14:textId="77777777" w:rsidR="00A44C73" w:rsidRDefault="009B0545" w:rsidP="00933CD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PIRL notamment banches en coactivité avec l’électricien lors des incorporations pour les murs</w:t>
            </w:r>
          </w:p>
        </w:tc>
        <w:tc>
          <w:tcPr>
            <w:tcW w:w="1123" w:type="dxa"/>
            <w:vAlign w:val="center"/>
          </w:tcPr>
          <w:p w14:paraId="6A3DDBD2" w14:textId="77777777" w:rsidR="00A44C73" w:rsidRPr="00933CD3" w:rsidRDefault="00A44C73" w:rsidP="0093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70" w:type="dxa"/>
            <w:vAlign w:val="center"/>
          </w:tcPr>
          <w:p w14:paraId="6226F223" w14:textId="77777777" w:rsidR="00A44C73" w:rsidRPr="00933CD3" w:rsidRDefault="00A44C73" w:rsidP="0093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93" w:type="dxa"/>
            <w:vAlign w:val="center"/>
          </w:tcPr>
          <w:p w14:paraId="0B24034F" w14:textId="77777777" w:rsidR="00A44C73" w:rsidRPr="00933CD3" w:rsidRDefault="00A44C73" w:rsidP="0093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44C73" w14:paraId="5AEBCDA7" w14:textId="77777777" w:rsidTr="00B8619B">
        <w:trPr>
          <w:trHeight w:val="300"/>
        </w:trPr>
        <w:tc>
          <w:tcPr>
            <w:tcW w:w="990" w:type="dxa"/>
          </w:tcPr>
          <w:p w14:paraId="27AF8746" w14:textId="77777777" w:rsidR="00A44C73" w:rsidRDefault="009B054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1.5.2.5.5</w:t>
            </w:r>
          </w:p>
        </w:tc>
        <w:tc>
          <w:tcPr>
            <w:tcW w:w="9664" w:type="dxa"/>
          </w:tcPr>
          <w:p w14:paraId="277258D8" w14:textId="77777777" w:rsidR="00A44C73" w:rsidRDefault="009B0545" w:rsidP="00933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Échelles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3E55A7B" w14:textId="77777777" w:rsidR="00933CD3" w:rsidRDefault="00933CD3" w:rsidP="00933CD3">
            <w:pPr>
              <w:spacing w:after="0" w:line="240" w:lineRule="auto"/>
              <w:jc w:val="both"/>
            </w:pPr>
          </w:p>
        </w:tc>
        <w:tc>
          <w:tcPr>
            <w:tcW w:w="1123" w:type="dxa"/>
            <w:vAlign w:val="center"/>
          </w:tcPr>
          <w:p w14:paraId="60CCD030" w14:textId="77777777" w:rsidR="00A44C73" w:rsidRPr="00933CD3" w:rsidRDefault="00A44C73" w:rsidP="0093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70" w:type="dxa"/>
            <w:vAlign w:val="center"/>
          </w:tcPr>
          <w:p w14:paraId="2C5BA16C" w14:textId="77777777" w:rsidR="00A44C73" w:rsidRPr="00933CD3" w:rsidRDefault="00A44C73" w:rsidP="0093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93" w:type="dxa"/>
            <w:vAlign w:val="center"/>
          </w:tcPr>
          <w:p w14:paraId="524C79DC" w14:textId="77777777" w:rsidR="00A44C73" w:rsidRPr="00933CD3" w:rsidRDefault="00A44C73" w:rsidP="0093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44C73" w14:paraId="011ECF60" w14:textId="77777777" w:rsidTr="00B8619B">
        <w:trPr>
          <w:trHeight w:val="300"/>
        </w:trPr>
        <w:tc>
          <w:tcPr>
            <w:tcW w:w="990" w:type="dxa"/>
            <w:tcBorders>
              <w:top w:val="nil"/>
            </w:tcBorders>
            <w:shd w:val="clear" w:color="auto" w:fill="DDDDDD"/>
          </w:tcPr>
          <w:p w14:paraId="233D6C9E" w14:textId="77777777" w:rsidR="00A44C73" w:rsidRDefault="009B05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1.5.2.6 </w:t>
            </w:r>
          </w:p>
        </w:tc>
        <w:tc>
          <w:tcPr>
            <w:tcW w:w="9664" w:type="dxa"/>
            <w:tcBorders>
              <w:top w:val="nil"/>
            </w:tcBorders>
            <w:shd w:val="clear" w:color="auto" w:fill="DDDDDD"/>
          </w:tcPr>
          <w:p w14:paraId="067CA0ED" w14:textId="77777777" w:rsidR="00A44C73" w:rsidRPr="00933CD3" w:rsidRDefault="009B0545">
            <w:pPr>
              <w:spacing w:after="0" w:line="240" w:lineRule="auto"/>
              <w:rPr>
                <w:b/>
                <w:bCs/>
              </w:rPr>
            </w:pPr>
            <w:r w:rsidRPr="00933CD3">
              <w:rPr>
                <w:rFonts w:ascii="Times New Roman" w:eastAsia="Times New Roman" w:hAnsi="Times New Roman" w:cs="Times New Roman"/>
                <w:b/>
                <w:bCs/>
              </w:rPr>
              <w:t xml:space="preserve">A) Zones de stockage 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DDDDDD"/>
          </w:tcPr>
          <w:p w14:paraId="7636480F" w14:textId="77777777" w:rsidR="00A44C73" w:rsidRDefault="00A44C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  <w:tcBorders>
              <w:top w:val="nil"/>
            </w:tcBorders>
            <w:shd w:val="clear" w:color="auto" w:fill="DDDDDD"/>
          </w:tcPr>
          <w:p w14:paraId="1B776ED9" w14:textId="77777777" w:rsidR="00A44C73" w:rsidRDefault="00A44C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3" w:type="dxa"/>
            <w:tcBorders>
              <w:top w:val="nil"/>
            </w:tcBorders>
            <w:shd w:val="clear" w:color="auto" w:fill="DDDDDD"/>
          </w:tcPr>
          <w:p w14:paraId="4FE43700" w14:textId="77777777" w:rsidR="00A44C73" w:rsidRDefault="00A44C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44C73" w14:paraId="5DCEE40E" w14:textId="77777777" w:rsidTr="00B8619B">
        <w:trPr>
          <w:trHeight w:val="300"/>
        </w:trPr>
        <w:tc>
          <w:tcPr>
            <w:tcW w:w="990" w:type="dxa"/>
            <w:tcBorders>
              <w:top w:val="nil"/>
            </w:tcBorders>
          </w:tcPr>
          <w:p w14:paraId="16063739" w14:textId="77777777" w:rsidR="00A44C73" w:rsidRDefault="00A44C73">
            <w:pPr>
              <w:spacing w:after="0" w:line="240" w:lineRule="auto"/>
            </w:pPr>
          </w:p>
        </w:tc>
        <w:tc>
          <w:tcPr>
            <w:tcW w:w="9664" w:type="dxa"/>
            <w:tcBorders>
              <w:top w:val="nil"/>
            </w:tcBorders>
          </w:tcPr>
          <w:p w14:paraId="078132AB" w14:textId="77777777" w:rsidR="00A44C73" w:rsidRDefault="009B0545" w:rsidP="00933CD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MOE deuxième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PICs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en accord avec les entreprises. </w:t>
            </w:r>
          </w:p>
        </w:tc>
        <w:tc>
          <w:tcPr>
            <w:tcW w:w="1123" w:type="dxa"/>
            <w:tcBorders>
              <w:top w:val="nil"/>
            </w:tcBorders>
            <w:vAlign w:val="center"/>
          </w:tcPr>
          <w:p w14:paraId="02818881" w14:textId="286ACCE0" w:rsidR="00A44C73" w:rsidRDefault="009B0545" w:rsidP="0093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MOE</w:t>
            </w:r>
          </w:p>
        </w:tc>
        <w:tc>
          <w:tcPr>
            <w:tcW w:w="1070" w:type="dxa"/>
            <w:tcBorders>
              <w:top w:val="nil"/>
            </w:tcBorders>
            <w:vAlign w:val="center"/>
          </w:tcPr>
          <w:p w14:paraId="3E5E6570" w14:textId="77777777" w:rsidR="00A44C73" w:rsidRDefault="00A44C73" w:rsidP="0093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3" w:type="dxa"/>
            <w:tcBorders>
              <w:top w:val="nil"/>
            </w:tcBorders>
            <w:vAlign w:val="center"/>
          </w:tcPr>
          <w:p w14:paraId="46664E19" w14:textId="77777777" w:rsidR="00A44C73" w:rsidRDefault="00A44C73" w:rsidP="0093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4C73" w14:paraId="710906A3" w14:textId="77777777" w:rsidTr="00B8619B">
        <w:trPr>
          <w:trHeight w:val="300"/>
        </w:trPr>
        <w:tc>
          <w:tcPr>
            <w:tcW w:w="990" w:type="dxa"/>
          </w:tcPr>
          <w:p w14:paraId="650FD828" w14:textId="77777777" w:rsidR="00A44C73" w:rsidRDefault="00A44C73">
            <w:pPr>
              <w:spacing w:after="0" w:line="240" w:lineRule="auto"/>
            </w:pPr>
          </w:p>
        </w:tc>
        <w:tc>
          <w:tcPr>
            <w:tcW w:w="9664" w:type="dxa"/>
          </w:tcPr>
          <w:p w14:paraId="2BE46607" w14:textId="77777777" w:rsidR="00A44C73" w:rsidRDefault="009B0545" w:rsidP="00933CD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B) Zones de stockage banches</w:t>
            </w:r>
          </w:p>
        </w:tc>
        <w:tc>
          <w:tcPr>
            <w:tcW w:w="1123" w:type="dxa"/>
            <w:vAlign w:val="center"/>
          </w:tcPr>
          <w:p w14:paraId="742AD8CE" w14:textId="77777777" w:rsidR="00A44C73" w:rsidRDefault="00A44C73" w:rsidP="0093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  <w:vAlign w:val="center"/>
          </w:tcPr>
          <w:p w14:paraId="2ACC54DE" w14:textId="77777777" w:rsidR="00A44C73" w:rsidRDefault="00A44C73" w:rsidP="0093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3" w:type="dxa"/>
            <w:vAlign w:val="center"/>
          </w:tcPr>
          <w:p w14:paraId="7BE09034" w14:textId="77777777" w:rsidR="00A44C73" w:rsidRDefault="00A44C73" w:rsidP="0093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4C73" w14:paraId="63EF9D09" w14:textId="77777777" w:rsidTr="00B8619B">
        <w:trPr>
          <w:trHeight w:val="300"/>
        </w:trPr>
        <w:tc>
          <w:tcPr>
            <w:tcW w:w="990" w:type="dxa"/>
            <w:tcBorders>
              <w:top w:val="nil"/>
            </w:tcBorders>
          </w:tcPr>
          <w:p w14:paraId="02507CDA" w14:textId="77777777" w:rsidR="00A44C73" w:rsidRDefault="00A44C73">
            <w:pPr>
              <w:spacing w:after="0" w:line="240" w:lineRule="auto"/>
            </w:pPr>
          </w:p>
        </w:tc>
        <w:tc>
          <w:tcPr>
            <w:tcW w:w="9664" w:type="dxa"/>
            <w:tcBorders>
              <w:top w:val="nil"/>
            </w:tcBorders>
          </w:tcPr>
          <w:p w14:paraId="64D25E62" w14:textId="77777777" w:rsidR="00A44C73" w:rsidRDefault="009B0545" w:rsidP="00933CD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C) Zones de stockage treillis soudé</w:t>
            </w:r>
          </w:p>
        </w:tc>
        <w:tc>
          <w:tcPr>
            <w:tcW w:w="1123" w:type="dxa"/>
            <w:tcBorders>
              <w:top w:val="nil"/>
            </w:tcBorders>
            <w:vAlign w:val="center"/>
          </w:tcPr>
          <w:p w14:paraId="757BAF5D" w14:textId="77777777" w:rsidR="00A44C73" w:rsidRDefault="00A44C73" w:rsidP="0093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  <w:tcBorders>
              <w:top w:val="nil"/>
            </w:tcBorders>
            <w:vAlign w:val="center"/>
          </w:tcPr>
          <w:p w14:paraId="25038ADB" w14:textId="77777777" w:rsidR="00A44C73" w:rsidRDefault="00A44C73" w:rsidP="0093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3" w:type="dxa"/>
            <w:tcBorders>
              <w:top w:val="nil"/>
            </w:tcBorders>
            <w:vAlign w:val="center"/>
          </w:tcPr>
          <w:p w14:paraId="13F2C801" w14:textId="77777777" w:rsidR="00A44C73" w:rsidRDefault="00A44C73" w:rsidP="0093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4C73" w14:paraId="56D4DE4F" w14:textId="77777777" w:rsidTr="00B8619B">
        <w:trPr>
          <w:trHeight w:val="300"/>
        </w:trPr>
        <w:tc>
          <w:tcPr>
            <w:tcW w:w="990" w:type="dxa"/>
            <w:tcBorders>
              <w:top w:val="nil"/>
            </w:tcBorders>
          </w:tcPr>
          <w:p w14:paraId="7A6857D4" w14:textId="77777777" w:rsidR="00A44C73" w:rsidRDefault="00A44C73">
            <w:pPr>
              <w:spacing w:after="0" w:line="240" w:lineRule="auto"/>
            </w:pPr>
          </w:p>
        </w:tc>
        <w:tc>
          <w:tcPr>
            <w:tcW w:w="9664" w:type="dxa"/>
            <w:tcBorders>
              <w:top w:val="nil"/>
            </w:tcBorders>
          </w:tcPr>
          <w:p w14:paraId="0FFE5FFF" w14:textId="77777777" w:rsidR="00A44C73" w:rsidRDefault="009B0545" w:rsidP="00933CD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D) Zones de stockage 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des éléments préfabriqués lourds</w:t>
            </w:r>
          </w:p>
        </w:tc>
        <w:tc>
          <w:tcPr>
            <w:tcW w:w="1123" w:type="dxa"/>
            <w:tcBorders>
              <w:top w:val="nil"/>
            </w:tcBorders>
            <w:vAlign w:val="center"/>
          </w:tcPr>
          <w:p w14:paraId="2CB57668" w14:textId="77777777" w:rsidR="00A44C73" w:rsidRDefault="00A44C73" w:rsidP="0093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  <w:tcBorders>
              <w:top w:val="nil"/>
            </w:tcBorders>
            <w:vAlign w:val="center"/>
          </w:tcPr>
          <w:p w14:paraId="488C332C" w14:textId="77777777" w:rsidR="00A44C73" w:rsidRDefault="00A44C73" w:rsidP="0093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3" w:type="dxa"/>
            <w:tcBorders>
              <w:top w:val="nil"/>
            </w:tcBorders>
            <w:vAlign w:val="center"/>
          </w:tcPr>
          <w:p w14:paraId="4593EC16" w14:textId="77777777" w:rsidR="00A44C73" w:rsidRDefault="00A44C73" w:rsidP="0093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C2E989E" w14:textId="77777777" w:rsidR="00B8619B" w:rsidRDefault="00B8619B"/>
    <w:tbl>
      <w:tblPr>
        <w:tblStyle w:val="Grilledutableau"/>
        <w:tblW w:w="14340" w:type="dxa"/>
        <w:tblInd w:w="-390" w:type="dxa"/>
        <w:tblLook w:val="06A0" w:firstRow="1" w:lastRow="0" w:firstColumn="1" w:lastColumn="0" w:noHBand="1" w:noVBand="1"/>
      </w:tblPr>
      <w:tblGrid>
        <w:gridCol w:w="990"/>
        <w:gridCol w:w="9664"/>
        <w:gridCol w:w="1123"/>
        <w:gridCol w:w="1070"/>
        <w:gridCol w:w="1493"/>
      </w:tblGrid>
      <w:tr w:rsidR="00FF0B17" w:rsidRPr="00B8619B" w14:paraId="498486A7" w14:textId="77777777" w:rsidTr="007B246E">
        <w:trPr>
          <w:trHeight w:val="300"/>
        </w:trPr>
        <w:tc>
          <w:tcPr>
            <w:tcW w:w="990" w:type="dxa"/>
            <w:tcBorders>
              <w:bottom w:val="single" w:sz="4" w:space="0" w:color="000000" w:themeColor="text1"/>
            </w:tcBorders>
            <w:shd w:val="clear" w:color="auto" w:fill="FFFF00"/>
          </w:tcPr>
          <w:p w14:paraId="72DEA578" w14:textId="5342BEDD" w:rsidR="00FF0B17" w:rsidRPr="00B8619B" w:rsidRDefault="00FF0B17" w:rsidP="00682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8619B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</w:t>
            </w:r>
          </w:p>
        </w:tc>
        <w:tc>
          <w:tcPr>
            <w:tcW w:w="13350" w:type="dxa"/>
            <w:gridSpan w:val="4"/>
            <w:tcBorders>
              <w:bottom w:val="single" w:sz="4" w:space="0" w:color="000000" w:themeColor="text1"/>
            </w:tcBorders>
            <w:shd w:val="clear" w:color="auto" w:fill="FFFF00"/>
          </w:tcPr>
          <w:p w14:paraId="1F8196D7" w14:textId="4068730F" w:rsidR="00FF0B17" w:rsidRPr="00B8619B" w:rsidRDefault="00FF0B17" w:rsidP="0093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B8619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Circulations horizontales et verticales des piétons sur ce chantier</w:t>
            </w:r>
          </w:p>
        </w:tc>
      </w:tr>
      <w:tr w:rsidR="00B8619B" w:rsidRPr="00962627" w14:paraId="2B99936E" w14:textId="77777777" w:rsidTr="00894CB8">
        <w:trPr>
          <w:trHeight w:val="300"/>
        </w:trPr>
        <w:tc>
          <w:tcPr>
            <w:tcW w:w="990" w:type="dxa"/>
            <w:shd w:val="clear" w:color="auto" w:fill="D1D1D1" w:themeFill="background2" w:themeFillShade="E6"/>
            <w:vAlign w:val="center"/>
          </w:tcPr>
          <w:p w14:paraId="2BD11B5A" w14:textId="0FE94C64" w:rsidR="00962627" w:rsidRPr="00962627" w:rsidRDefault="00962627" w:rsidP="009626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2627">
              <w:rPr>
                <w:rFonts w:ascii="Times New Roman" w:hAnsi="Times New Roman" w:cs="Times New Roman"/>
                <w:b/>
                <w:bCs/>
              </w:rPr>
              <w:t>N CCTP</w:t>
            </w:r>
          </w:p>
        </w:tc>
        <w:tc>
          <w:tcPr>
            <w:tcW w:w="9664" w:type="dxa"/>
            <w:shd w:val="clear" w:color="auto" w:fill="D1D1D1" w:themeFill="background2" w:themeFillShade="E6"/>
            <w:vAlign w:val="center"/>
          </w:tcPr>
          <w:p w14:paraId="10130F95" w14:textId="4D57D03C" w:rsidR="00B8619B" w:rsidRPr="00962627" w:rsidRDefault="00B8619B" w:rsidP="0096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62627">
              <w:rPr>
                <w:rFonts w:ascii="Times New Roman" w:eastAsia="Times New Roman" w:hAnsi="Times New Roman" w:cs="Times New Roman"/>
                <w:b/>
                <w:bCs/>
              </w:rPr>
              <w:t>Description</w:t>
            </w:r>
          </w:p>
        </w:tc>
        <w:tc>
          <w:tcPr>
            <w:tcW w:w="1123" w:type="dxa"/>
            <w:shd w:val="clear" w:color="auto" w:fill="D1D1D1" w:themeFill="background2" w:themeFillShade="E6"/>
            <w:vAlign w:val="center"/>
          </w:tcPr>
          <w:p w14:paraId="29D4D992" w14:textId="77777777" w:rsidR="00B8619B" w:rsidRPr="00962627" w:rsidRDefault="00B8619B" w:rsidP="0096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62627">
              <w:rPr>
                <w:rFonts w:ascii="Times New Roman" w:eastAsia="Times New Roman" w:hAnsi="Times New Roman" w:cs="Times New Roman"/>
                <w:b/>
                <w:bCs/>
              </w:rPr>
              <w:t>Unité</w:t>
            </w:r>
          </w:p>
          <w:p w14:paraId="46499055" w14:textId="65AB7D85" w:rsidR="00B8619B" w:rsidRPr="00962627" w:rsidRDefault="00B8619B" w:rsidP="0096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62627">
              <w:rPr>
                <w:rFonts w:ascii="Times New Roman" w:eastAsia="Times New Roman" w:hAnsi="Times New Roman" w:cs="Times New Roman"/>
                <w:b/>
                <w:bCs/>
              </w:rPr>
              <w:t>Quantité</w:t>
            </w:r>
          </w:p>
        </w:tc>
        <w:tc>
          <w:tcPr>
            <w:tcW w:w="1070" w:type="dxa"/>
            <w:shd w:val="clear" w:color="auto" w:fill="D1D1D1" w:themeFill="background2" w:themeFillShade="E6"/>
            <w:vAlign w:val="center"/>
          </w:tcPr>
          <w:p w14:paraId="0F32F87B" w14:textId="0A010F9D" w:rsidR="00B8619B" w:rsidRPr="00962627" w:rsidRDefault="005F5B64" w:rsidP="0096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62627">
              <w:rPr>
                <w:rFonts w:ascii="Times New Roman" w:eastAsia="Times New Roman" w:hAnsi="Times New Roman" w:cs="Times New Roman"/>
                <w:b/>
                <w:bCs/>
              </w:rPr>
              <w:t>Prix Unitaire</w:t>
            </w:r>
          </w:p>
        </w:tc>
        <w:tc>
          <w:tcPr>
            <w:tcW w:w="1493" w:type="dxa"/>
            <w:shd w:val="clear" w:color="auto" w:fill="D1D1D1" w:themeFill="background2" w:themeFillShade="E6"/>
            <w:vAlign w:val="center"/>
          </w:tcPr>
          <w:p w14:paraId="317333DE" w14:textId="70DA1B3D" w:rsidR="00B8619B" w:rsidRPr="00962627" w:rsidRDefault="005F5B64" w:rsidP="0096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62627">
              <w:rPr>
                <w:rFonts w:ascii="Times New Roman" w:eastAsia="Times New Roman" w:hAnsi="Times New Roman" w:cs="Times New Roman"/>
                <w:b/>
                <w:bCs/>
              </w:rPr>
              <w:t>Prix total</w:t>
            </w:r>
          </w:p>
        </w:tc>
      </w:tr>
      <w:tr w:rsidR="00A44C73" w14:paraId="14F3DECA" w14:textId="77777777" w:rsidTr="00933CD3">
        <w:trPr>
          <w:trHeight w:val="300"/>
        </w:trPr>
        <w:tc>
          <w:tcPr>
            <w:tcW w:w="990" w:type="dxa"/>
          </w:tcPr>
          <w:p w14:paraId="3F616021" w14:textId="77777777" w:rsidR="00A44C73" w:rsidRDefault="00A44C73">
            <w:pPr>
              <w:spacing w:after="0" w:line="240" w:lineRule="auto"/>
            </w:pPr>
          </w:p>
        </w:tc>
        <w:tc>
          <w:tcPr>
            <w:tcW w:w="9664" w:type="dxa"/>
          </w:tcPr>
          <w:p w14:paraId="15B1AD41" w14:textId="77777777" w:rsidR="00A44C73" w:rsidRDefault="009B0545" w:rsidP="00933CD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E) </w:t>
            </w:r>
            <w:r>
              <w:rPr>
                <w:rFonts w:ascii="Times New Roman" w:eastAsia="Times New Roman" w:hAnsi="Times New Roman" w:cs="Times New Roman"/>
              </w:rPr>
              <w:t>Racks des Menuiseries Extérieures et des portes palières anti-renversement</w:t>
            </w:r>
          </w:p>
        </w:tc>
        <w:tc>
          <w:tcPr>
            <w:tcW w:w="1123" w:type="dxa"/>
            <w:vAlign w:val="center"/>
          </w:tcPr>
          <w:p w14:paraId="5C50533B" w14:textId="77777777" w:rsidR="00A44C73" w:rsidRDefault="00A44C73" w:rsidP="0093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  <w:vAlign w:val="center"/>
          </w:tcPr>
          <w:p w14:paraId="1095D641" w14:textId="77777777" w:rsidR="00A44C73" w:rsidRDefault="00A44C73" w:rsidP="0093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3" w:type="dxa"/>
            <w:vAlign w:val="center"/>
          </w:tcPr>
          <w:p w14:paraId="5F492A97" w14:textId="77777777" w:rsidR="00A44C73" w:rsidRDefault="00A44C73" w:rsidP="0093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4C73" w14:paraId="519305CC" w14:textId="77777777" w:rsidTr="002675E2">
        <w:trPr>
          <w:trHeight w:val="300"/>
        </w:trPr>
        <w:tc>
          <w:tcPr>
            <w:tcW w:w="990" w:type="dxa"/>
            <w:tcBorders>
              <w:top w:val="nil"/>
            </w:tcBorders>
          </w:tcPr>
          <w:p w14:paraId="6AB6AF7E" w14:textId="77777777" w:rsidR="00A44C73" w:rsidRDefault="00A44C73">
            <w:pPr>
              <w:spacing w:after="0" w:line="240" w:lineRule="auto"/>
            </w:pPr>
          </w:p>
        </w:tc>
        <w:tc>
          <w:tcPr>
            <w:tcW w:w="9664" w:type="dxa"/>
            <w:tcBorders>
              <w:top w:val="nil"/>
            </w:tcBorders>
          </w:tcPr>
          <w:p w14:paraId="7D7752E1" w14:textId="77777777" w:rsidR="00A44C73" w:rsidRDefault="009B05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E) Les chevalets du menuisier manufacturé extérieur seront en T renversé</w:t>
            </w:r>
          </w:p>
        </w:tc>
        <w:tc>
          <w:tcPr>
            <w:tcW w:w="1123" w:type="dxa"/>
            <w:tcBorders>
              <w:top w:val="nil"/>
            </w:tcBorders>
          </w:tcPr>
          <w:p w14:paraId="65B38755" w14:textId="77777777" w:rsidR="00A44C73" w:rsidRDefault="00A44C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  <w:tcBorders>
              <w:top w:val="nil"/>
            </w:tcBorders>
          </w:tcPr>
          <w:p w14:paraId="335BC2FD" w14:textId="77777777" w:rsidR="00A44C73" w:rsidRDefault="00A44C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3" w:type="dxa"/>
            <w:tcBorders>
              <w:top w:val="nil"/>
            </w:tcBorders>
          </w:tcPr>
          <w:p w14:paraId="62542818" w14:textId="77777777" w:rsidR="00A44C73" w:rsidRDefault="00A44C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44C73" w14:paraId="4D354761" w14:textId="77777777" w:rsidTr="002675E2">
        <w:trPr>
          <w:trHeight w:val="300"/>
        </w:trPr>
        <w:tc>
          <w:tcPr>
            <w:tcW w:w="990" w:type="dxa"/>
            <w:tcBorders>
              <w:top w:val="nil"/>
            </w:tcBorders>
            <w:shd w:val="clear" w:color="auto" w:fill="EEEEEE"/>
          </w:tcPr>
          <w:p w14:paraId="10523E3A" w14:textId="77777777" w:rsidR="00A44C73" w:rsidRDefault="009B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1.5.2.7 </w:t>
            </w:r>
          </w:p>
        </w:tc>
        <w:tc>
          <w:tcPr>
            <w:tcW w:w="9664" w:type="dxa"/>
            <w:tcBorders>
              <w:top w:val="nil"/>
            </w:tcBorders>
            <w:shd w:val="clear" w:color="auto" w:fill="EEEEEE"/>
          </w:tcPr>
          <w:p w14:paraId="3E29E5C0" w14:textId="399E3A84" w:rsidR="00A44C73" w:rsidRDefault="009B05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Circulations escalier droit en place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933C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(variante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protections collectives) 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EEEEEE"/>
          </w:tcPr>
          <w:p w14:paraId="685FD6CE" w14:textId="77777777" w:rsidR="00A44C73" w:rsidRDefault="00A44C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  <w:tcBorders>
              <w:top w:val="nil"/>
            </w:tcBorders>
            <w:shd w:val="clear" w:color="auto" w:fill="EEEEEE"/>
          </w:tcPr>
          <w:p w14:paraId="3FC097CB" w14:textId="77777777" w:rsidR="00A44C73" w:rsidRDefault="00A44C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3" w:type="dxa"/>
            <w:tcBorders>
              <w:top w:val="nil"/>
            </w:tcBorders>
            <w:shd w:val="clear" w:color="auto" w:fill="EEEEEE"/>
          </w:tcPr>
          <w:p w14:paraId="5A8C235B" w14:textId="77777777" w:rsidR="00A44C73" w:rsidRDefault="00A44C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AAA3753" w14:textId="77777777" w:rsidR="00B8619B" w:rsidRDefault="00B8619B"/>
    <w:p w14:paraId="4D705851" w14:textId="77777777" w:rsidR="00B8619B" w:rsidRDefault="00B8619B"/>
    <w:p w14:paraId="0CCC7B90" w14:textId="77777777" w:rsidR="00B8619B" w:rsidRDefault="00B8619B"/>
    <w:p w14:paraId="55F49003" w14:textId="77777777" w:rsidR="00B8619B" w:rsidRDefault="00B8619B"/>
    <w:p w14:paraId="627A1574" w14:textId="77777777" w:rsidR="00B8619B" w:rsidRDefault="00B8619B"/>
    <w:p w14:paraId="1098F75E" w14:textId="77777777" w:rsidR="00B8619B" w:rsidRDefault="00B8619B"/>
    <w:p w14:paraId="2DAC257B" w14:textId="77777777" w:rsidR="00B8619B" w:rsidRDefault="00B8619B"/>
    <w:p w14:paraId="25FEDA01" w14:textId="77777777" w:rsidR="00B8619B" w:rsidRDefault="00B8619B"/>
    <w:p w14:paraId="7BAB4B29" w14:textId="77777777" w:rsidR="00B8619B" w:rsidRDefault="00B8619B"/>
    <w:p w14:paraId="49DC2D62" w14:textId="77777777" w:rsidR="00B8619B" w:rsidRDefault="00B8619B"/>
    <w:p w14:paraId="286A5C47" w14:textId="77777777" w:rsidR="00B8619B" w:rsidRDefault="00B8619B"/>
    <w:p w14:paraId="50822D60" w14:textId="77777777" w:rsidR="00B8619B" w:rsidRDefault="00B8619B"/>
    <w:p w14:paraId="61DC70BD" w14:textId="77777777" w:rsidR="00B8619B" w:rsidRDefault="00B8619B"/>
    <w:p w14:paraId="3DD08499" w14:textId="77777777" w:rsidR="00B8619B" w:rsidRDefault="00B8619B"/>
    <w:p w14:paraId="3D7E6826" w14:textId="77777777" w:rsidR="00B8619B" w:rsidRDefault="00B8619B"/>
    <w:tbl>
      <w:tblPr>
        <w:tblStyle w:val="Grilledutableau"/>
        <w:tblW w:w="14340" w:type="dxa"/>
        <w:tblInd w:w="-390" w:type="dxa"/>
        <w:tblLook w:val="06A0" w:firstRow="1" w:lastRow="0" w:firstColumn="1" w:lastColumn="0" w:noHBand="1" w:noVBand="1"/>
      </w:tblPr>
      <w:tblGrid>
        <w:gridCol w:w="990"/>
        <w:gridCol w:w="9664"/>
        <w:gridCol w:w="1123"/>
        <w:gridCol w:w="1070"/>
        <w:gridCol w:w="1493"/>
      </w:tblGrid>
      <w:tr w:rsidR="00FF0B17" w14:paraId="5C02B176" w14:textId="77777777" w:rsidTr="00ED2493">
        <w:trPr>
          <w:trHeight w:val="300"/>
        </w:trPr>
        <w:tc>
          <w:tcPr>
            <w:tcW w:w="990" w:type="dxa"/>
            <w:tcBorders>
              <w:bottom w:val="single" w:sz="4" w:space="0" w:color="000000" w:themeColor="text1"/>
            </w:tcBorders>
            <w:shd w:val="clear" w:color="auto" w:fill="FFFF00"/>
          </w:tcPr>
          <w:p w14:paraId="1F3D0948" w14:textId="77777777" w:rsidR="00FF0B17" w:rsidRDefault="00FF0B17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lastRenderedPageBreak/>
              <w:t>2</w:t>
            </w:r>
          </w:p>
        </w:tc>
        <w:tc>
          <w:tcPr>
            <w:tcW w:w="13350" w:type="dxa"/>
            <w:gridSpan w:val="4"/>
            <w:tcBorders>
              <w:bottom w:val="single" w:sz="4" w:space="0" w:color="000000" w:themeColor="text1"/>
            </w:tcBorders>
            <w:shd w:val="clear" w:color="auto" w:fill="FFFF00"/>
          </w:tcPr>
          <w:p w14:paraId="52BA9C15" w14:textId="4903487D" w:rsidR="00FF0B17" w:rsidRDefault="00FF0B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Les </w:t>
            </w:r>
            <w:bookmarkStart w:id="1" w:name="__DdeLink__7715_2319129497"/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voies d’accès véhicules, VL, PL, engins, piétons</w:t>
            </w:r>
            <w:bookmarkEnd w:id="1"/>
          </w:p>
        </w:tc>
      </w:tr>
      <w:tr w:rsidR="00ED3439" w14:paraId="0287A387" w14:textId="77777777" w:rsidTr="00894CB8">
        <w:trPr>
          <w:trHeight w:val="782"/>
        </w:trPr>
        <w:tc>
          <w:tcPr>
            <w:tcW w:w="990" w:type="dxa"/>
            <w:shd w:val="clear" w:color="auto" w:fill="D1D1D1" w:themeFill="background2" w:themeFillShade="E6"/>
            <w:vAlign w:val="center"/>
          </w:tcPr>
          <w:p w14:paraId="6E5EE1EB" w14:textId="4BC07530" w:rsidR="00ED3439" w:rsidRDefault="00ED3439" w:rsidP="00ED3439">
            <w:pPr>
              <w:spacing w:after="0" w:line="240" w:lineRule="auto"/>
              <w:jc w:val="center"/>
            </w:pPr>
            <w:r w:rsidRPr="00962627">
              <w:rPr>
                <w:rFonts w:ascii="Times New Roman" w:hAnsi="Times New Roman" w:cs="Times New Roman"/>
                <w:b/>
                <w:bCs/>
              </w:rPr>
              <w:t>N CCTP</w:t>
            </w:r>
          </w:p>
        </w:tc>
        <w:tc>
          <w:tcPr>
            <w:tcW w:w="9664" w:type="dxa"/>
            <w:shd w:val="clear" w:color="auto" w:fill="D1D1D1" w:themeFill="background2" w:themeFillShade="E6"/>
            <w:vAlign w:val="center"/>
          </w:tcPr>
          <w:p w14:paraId="490DDD58" w14:textId="56552D3F" w:rsidR="00ED3439" w:rsidRDefault="00ED3439" w:rsidP="00ED3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62627">
              <w:rPr>
                <w:rFonts w:ascii="Times New Roman" w:eastAsia="Times New Roman" w:hAnsi="Times New Roman" w:cs="Times New Roman"/>
                <w:b/>
                <w:bCs/>
              </w:rPr>
              <w:t>Description</w:t>
            </w:r>
          </w:p>
        </w:tc>
        <w:tc>
          <w:tcPr>
            <w:tcW w:w="1123" w:type="dxa"/>
            <w:shd w:val="clear" w:color="auto" w:fill="D1D1D1" w:themeFill="background2" w:themeFillShade="E6"/>
            <w:vAlign w:val="center"/>
          </w:tcPr>
          <w:p w14:paraId="6D39957D" w14:textId="77777777" w:rsidR="00ED3439" w:rsidRPr="00962627" w:rsidRDefault="00ED3439" w:rsidP="00ED3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62627">
              <w:rPr>
                <w:rFonts w:ascii="Times New Roman" w:eastAsia="Times New Roman" w:hAnsi="Times New Roman" w:cs="Times New Roman"/>
                <w:b/>
                <w:bCs/>
              </w:rPr>
              <w:t>Unité</w:t>
            </w:r>
          </w:p>
          <w:p w14:paraId="33F1653E" w14:textId="5528DA5D" w:rsidR="00ED3439" w:rsidRDefault="00ED3439" w:rsidP="00ED3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2627">
              <w:rPr>
                <w:rFonts w:ascii="Times New Roman" w:eastAsia="Times New Roman" w:hAnsi="Times New Roman" w:cs="Times New Roman"/>
                <w:b/>
                <w:bCs/>
              </w:rPr>
              <w:t>Quantité</w:t>
            </w:r>
          </w:p>
        </w:tc>
        <w:tc>
          <w:tcPr>
            <w:tcW w:w="1070" w:type="dxa"/>
            <w:shd w:val="clear" w:color="auto" w:fill="D1D1D1" w:themeFill="background2" w:themeFillShade="E6"/>
            <w:vAlign w:val="center"/>
          </w:tcPr>
          <w:p w14:paraId="4EC5C10E" w14:textId="1B4E08AA" w:rsidR="00ED3439" w:rsidRDefault="00ED3439" w:rsidP="00ED3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2627">
              <w:rPr>
                <w:rFonts w:ascii="Times New Roman" w:eastAsia="Times New Roman" w:hAnsi="Times New Roman" w:cs="Times New Roman"/>
                <w:b/>
                <w:bCs/>
              </w:rPr>
              <w:t>Prix Unitaire</w:t>
            </w:r>
          </w:p>
        </w:tc>
        <w:tc>
          <w:tcPr>
            <w:tcW w:w="1493" w:type="dxa"/>
            <w:shd w:val="clear" w:color="auto" w:fill="D1D1D1" w:themeFill="background2" w:themeFillShade="E6"/>
            <w:vAlign w:val="center"/>
          </w:tcPr>
          <w:p w14:paraId="138C2582" w14:textId="1BAF244C" w:rsidR="00ED3439" w:rsidRDefault="00ED3439" w:rsidP="00ED3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2627">
              <w:rPr>
                <w:rFonts w:ascii="Times New Roman" w:eastAsia="Times New Roman" w:hAnsi="Times New Roman" w:cs="Times New Roman"/>
                <w:b/>
                <w:bCs/>
              </w:rPr>
              <w:t>Prix total</w:t>
            </w:r>
          </w:p>
        </w:tc>
      </w:tr>
      <w:tr w:rsidR="00ED3439" w14:paraId="03BF6135" w14:textId="77777777" w:rsidTr="00894CB8">
        <w:trPr>
          <w:trHeight w:val="300"/>
        </w:trPr>
        <w:tc>
          <w:tcPr>
            <w:tcW w:w="990" w:type="dxa"/>
          </w:tcPr>
          <w:p w14:paraId="79664C5D" w14:textId="70A637EA" w:rsidR="00ED3439" w:rsidRDefault="00ED3439" w:rsidP="00ED3439">
            <w:pPr>
              <w:spacing w:after="0" w:line="240" w:lineRule="auto"/>
            </w:pPr>
            <w:r w:rsidRPr="00894CB8">
              <w:rPr>
                <w:b/>
                <w:bCs/>
              </w:rPr>
              <w:t>2.03</w:t>
            </w:r>
          </w:p>
        </w:tc>
        <w:tc>
          <w:tcPr>
            <w:tcW w:w="9664" w:type="dxa"/>
          </w:tcPr>
          <w:p w14:paraId="648C7941" w14:textId="33BC0EFC" w:rsidR="00ED3439" w:rsidRPr="00894CB8" w:rsidRDefault="00ED3439" w:rsidP="00894C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94CB8">
              <w:rPr>
                <w:rFonts w:ascii="Times New Roman" w:eastAsia="Times New Roman" w:hAnsi="Times New Roman" w:cs="Times New Roman"/>
              </w:rPr>
              <w:t>Plan de circulation voies d’accès véhicules, VL, PL, engins, piétons</w:t>
            </w:r>
          </w:p>
        </w:tc>
        <w:tc>
          <w:tcPr>
            <w:tcW w:w="1123" w:type="dxa"/>
            <w:vAlign w:val="center"/>
          </w:tcPr>
          <w:p w14:paraId="7C149AFC" w14:textId="77777777" w:rsidR="00ED3439" w:rsidRPr="00894CB8" w:rsidRDefault="00ED3439" w:rsidP="00894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70" w:type="dxa"/>
            <w:vAlign w:val="center"/>
          </w:tcPr>
          <w:p w14:paraId="3D8AB6B9" w14:textId="77777777" w:rsidR="00ED3439" w:rsidRPr="00894CB8" w:rsidRDefault="00ED3439" w:rsidP="00894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93" w:type="dxa"/>
            <w:vAlign w:val="center"/>
          </w:tcPr>
          <w:p w14:paraId="0D90B6BE" w14:textId="77777777" w:rsidR="00ED3439" w:rsidRPr="00894CB8" w:rsidRDefault="00ED3439" w:rsidP="00894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ED3439" w14:paraId="7EFE56F2" w14:textId="77777777" w:rsidTr="00894CB8">
        <w:trPr>
          <w:trHeight w:val="300"/>
        </w:trPr>
        <w:tc>
          <w:tcPr>
            <w:tcW w:w="990" w:type="dxa"/>
          </w:tcPr>
          <w:p w14:paraId="28992778" w14:textId="77777777" w:rsidR="00ED3439" w:rsidRDefault="00ED3439" w:rsidP="00ED343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2.1</w:t>
            </w:r>
          </w:p>
        </w:tc>
        <w:tc>
          <w:tcPr>
            <w:tcW w:w="9664" w:type="dxa"/>
          </w:tcPr>
          <w:p w14:paraId="168BEDA2" w14:textId="77777777" w:rsidR="00ED3439" w:rsidRPr="00894CB8" w:rsidRDefault="00ED3439" w:rsidP="00894CB8">
            <w:pPr>
              <w:pStyle w:val="Paragraphedeliste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94CB8">
              <w:rPr>
                <w:rFonts w:ascii="Times New Roman" w:eastAsia="Times New Roman" w:hAnsi="Times New Roman" w:cs="Times New Roman"/>
              </w:rPr>
              <w:t xml:space="preserve">- Accès piétions par soit un portail, munis d’un digicode ou d’une serrure </w:t>
            </w:r>
          </w:p>
        </w:tc>
        <w:tc>
          <w:tcPr>
            <w:tcW w:w="1123" w:type="dxa"/>
            <w:vAlign w:val="center"/>
          </w:tcPr>
          <w:p w14:paraId="11280B77" w14:textId="77777777" w:rsidR="00ED3439" w:rsidRPr="00894CB8" w:rsidRDefault="00ED3439" w:rsidP="00894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70" w:type="dxa"/>
            <w:vAlign w:val="center"/>
          </w:tcPr>
          <w:p w14:paraId="484C7CC4" w14:textId="77777777" w:rsidR="00ED3439" w:rsidRPr="00894CB8" w:rsidRDefault="00ED3439" w:rsidP="00894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93" w:type="dxa"/>
            <w:vAlign w:val="center"/>
          </w:tcPr>
          <w:p w14:paraId="395B4F4F" w14:textId="77777777" w:rsidR="00ED3439" w:rsidRPr="00894CB8" w:rsidRDefault="00ED3439" w:rsidP="00894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ED3439" w14:paraId="2B732F9B" w14:textId="77777777" w:rsidTr="00894CB8">
        <w:trPr>
          <w:trHeight w:val="300"/>
        </w:trPr>
        <w:tc>
          <w:tcPr>
            <w:tcW w:w="990" w:type="dxa"/>
          </w:tcPr>
          <w:p w14:paraId="7E5A8C87" w14:textId="77777777" w:rsidR="00ED3439" w:rsidRDefault="00ED3439" w:rsidP="00ED3439">
            <w:pPr>
              <w:spacing w:after="0" w:line="240" w:lineRule="auto"/>
            </w:pPr>
          </w:p>
        </w:tc>
        <w:tc>
          <w:tcPr>
            <w:tcW w:w="9664" w:type="dxa"/>
          </w:tcPr>
          <w:p w14:paraId="72CE18BE" w14:textId="77777777" w:rsidR="00ED3439" w:rsidRPr="00894CB8" w:rsidRDefault="00ED3439" w:rsidP="00894CB8">
            <w:pPr>
              <w:pStyle w:val="Paragraphedeliste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94CB8">
              <w:rPr>
                <w:rFonts w:ascii="Times New Roman" w:eastAsia="Times New Roman" w:hAnsi="Times New Roman" w:cs="Times New Roman"/>
              </w:rPr>
              <w:t>- Accès piétions par  soit d’un portillon à tourniquet avec badge</w:t>
            </w:r>
          </w:p>
        </w:tc>
        <w:tc>
          <w:tcPr>
            <w:tcW w:w="1123" w:type="dxa"/>
            <w:vAlign w:val="center"/>
          </w:tcPr>
          <w:p w14:paraId="67981B0B" w14:textId="77777777" w:rsidR="00ED3439" w:rsidRPr="00894CB8" w:rsidRDefault="00ED3439" w:rsidP="00894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70" w:type="dxa"/>
            <w:vAlign w:val="center"/>
          </w:tcPr>
          <w:p w14:paraId="51527619" w14:textId="77777777" w:rsidR="00ED3439" w:rsidRPr="00894CB8" w:rsidRDefault="00ED3439" w:rsidP="00894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93" w:type="dxa"/>
            <w:vAlign w:val="center"/>
          </w:tcPr>
          <w:p w14:paraId="638975A5" w14:textId="77777777" w:rsidR="00ED3439" w:rsidRPr="00894CB8" w:rsidRDefault="00ED3439" w:rsidP="00894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ED3439" w14:paraId="392B9747" w14:textId="77777777" w:rsidTr="00894CB8">
        <w:trPr>
          <w:trHeight w:val="300"/>
        </w:trPr>
        <w:tc>
          <w:tcPr>
            <w:tcW w:w="990" w:type="dxa"/>
          </w:tcPr>
          <w:p w14:paraId="7CF62007" w14:textId="77777777" w:rsidR="00ED3439" w:rsidRDefault="00ED3439" w:rsidP="00ED3439">
            <w:pPr>
              <w:spacing w:after="0" w:line="240" w:lineRule="auto"/>
            </w:pPr>
          </w:p>
        </w:tc>
        <w:tc>
          <w:tcPr>
            <w:tcW w:w="9664" w:type="dxa"/>
          </w:tcPr>
          <w:p w14:paraId="2302E939" w14:textId="77777777" w:rsidR="00894CB8" w:rsidRDefault="00ED3439" w:rsidP="00894C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94CB8">
              <w:rPr>
                <w:rFonts w:ascii="Times New Roman" w:eastAsia="Times New Roman" w:hAnsi="Times New Roman" w:cs="Times New Roman"/>
              </w:rPr>
              <w:t xml:space="preserve"> Accès véhicule avec portail deux vantaux permettant de laisser deux gabarits routiers   </w:t>
            </w:r>
          </w:p>
          <w:p w14:paraId="09379AC4" w14:textId="4B51FA7A" w:rsidR="00ED3439" w:rsidRPr="00894CB8" w:rsidRDefault="00ED3439" w:rsidP="00894C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4CB8">
              <w:rPr>
                <w:rFonts w:ascii="Times New Roman" w:eastAsia="Times New Roman" w:hAnsi="Times New Roman" w:cs="Times New Roman"/>
              </w:rPr>
              <w:t xml:space="preserve">                  </w:t>
            </w:r>
            <w:bookmarkStart w:id="2" w:name="_Int_CiiHIg6V"/>
            <w:bookmarkEnd w:id="2"/>
          </w:p>
        </w:tc>
        <w:tc>
          <w:tcPr>
            <w:tcW w:w="1123" w:type="dxa"/>
            <w:vAlign w:val="center"/>
          </w:tcPr>
          <w:p w14:paraId="35390C2C" w14:textId="77777777" w:rsidR="00ED3439" w:rsidRPr="00894CB8" w:rsidRDefault="00ED3439" w:rsidP="00894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70" w:type="dxa"/>
            <w:vAlign w:val="center"/>
          </w:tcPr>
          <w:p w14:paraId="6894CBF3" w14:textId="77777777" w:rsidR="00ED3439" w:rsidRPr="00894CB8" w:rsidRDefault="00ED3439" w:rsidP="00894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93" w:type="dxa"/>
            <w:vAlign w:val="center"/>
          </w:tcPr>
          <w:p w14:paraId="2F610C8F" w14:textId="77777777" w:rsidR="00ED3439" w:rsidRPr="00894CB8" w:rsidRDefault="00ED3439" w:rsidP="00894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ED3439" w14:paraId="49D624D1" w14:textId="77777777" w:rsidTr="00894CB8">
        <w:trPr>
          <w:trHeight w:val="300"/>
        </w:trPr>
        <w:tc>
          <w:tcPr>
            <w:tcW w:w="990" w:type="dxa"/>
          </w:tcPr>
          <w:p w14:paraId="585743A7" w14:textId="77777777" w:rsidR="00ED3439" w:rsidRDefault="00ED3439" w:rsidP="00ED343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2.2</w:t>
            </w:r>
          </w:p>
        </w:tc>
        <w:tc>
          <w:tcPr>
            <w:tcW w:w="9664" w:type="dxa"/>
          </w:tcPr>
          <w:p w14:paraId="26CB34BD" w14:textId="77777777" w:rsidR="00ED3439" w:rsidRPr="00894CB8" w:rsidRDefault="00ED3439" w:rsidP="00894C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</w:pPr>
            <w:r w:rsidRPr="00894CB8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 xml:space="preserve">Constitution d’une voirie intermédiaire carrossable </w:t>
            </w:r>
          </w:p>
          <w:p w14:paraId="5CB2ECAF" w14:textId="77777777" w:rsidR="00ED3439" w:rsidRPr="00894CB8" w:rsidRDefault="00ED3439" w:rsidP="00894C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94CB8">
              <w:rPr>
                <w:rFonts w:ascii="Times New Roman" w:eastAsia="Times New Roman" w:hAnsi="Times New Roman" w:cs="Times New Roman"/>
              </w:rPr>
              <w:t>-Réalisation des voiries dès début chantier fermées par système temporaires protégeant  les structures ...</w:t>
            </w:r>
          </w:p>
        </w:tc>
        <w:tc>
          <w:tcPr>
            <w:tcW w:w="1123" w:type="dxa"/>
            <w:vAlign w:val="center"/>
          </w:tcPr>
          <w:p w14:paraId="572ECDFD" w14:textId="77777777" w:rsidR="00ED3439" w:rsidRPr="00894CB8" w:rsidRDefault="00ED3439" w:rsidP="00894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70" w:type="dxa"/>
            <w:vAlign w:val="center"/>
          </w:tcPr>
          <w:p w14:paraId="39A149A3" w14:textId="77777777" w:rsidR="00ED3439" w:rsidRPr="00894CB8" w:rsidRDefault="00ED3439" w:rsidP="00894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93" w:type="dxa"/>
            <w:vAlign w:val="center"/>
          </w:tcPr>
          <w:p w14:paraId="7B92CD2D" w14:textId="77777777" w:rsidR="00ED3439" w:rsidRPr="00894CB8" w:rsidRDefault="00ED3439" w:rsidP="00894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ED3439" w14:paraId="2B8B0B33" w14:textId="77777777" w:rsidTr="00894CB8">
        <w:trPr>
          <w:trHeight w:val="300"/>
        </w:trPr>
        <w:tc>
          <w:tcPr>
            <w:tcW w:w="990" w:type="dxa"/>
          </w:tcPr>
          <w:p w14:paraId="374F4E4D" w14:textId="77777777" w:rsidR="00ED3439" w:rsidRDefault="00ED3439" w:rsidP="00ED343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9664" w:type="dxa"/>
          </w:tcPr>
          <w:p w14:paraId="787BBAC8" w14:textId="77777777" w:rsidR="00ED3439" w:rsidRPr="00894CB8" w:rsidRDefault="00ED3439" w:rsidP="00894C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94CB8">
              <w:rPr>
                <w:rFonts w:ascii="Times New Roman" w:eastAsia="Times New Roman" w:hAnsi="Times New Roman" w:cs="Times New Roman"/>
              </w:rPr>
              <w:t xml:space="preserve">- soit grave ciment </w:t>
            </w:r>
          </w:p>
        </w:tc>
        <w:tc>
          <w:tcPr>
            <w:tcW w:w="1123" w:type="dxa"/>
            <w:vAlign w:val="center"/>
          </w:tcPr>
          <w:p w14:paraId="3DB9908E" w14:textId="77777777" w:rsidR="00ED3439" w:rsidRPr="00894CB8" w:rsidRDefault="00ED3439" w:rsidP="00894CB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070" w:type="dxa"/>
            <w:vAlign w:val="center"/>
          </w:tcPr>
          <w:p w14:paraId="12EB61D8" w14:textId="77777777" w:rsidR="00ED3439" w:rsidRPr="00894CB8" w:rsidRDefault="00ED3439" w:rsidP="00894CB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493" w:type="dxa"/>
            <w:vAlign w:val="center"/>
          </w:tcPr>
          <w:p w14:paraId="6B154F2B" w14:textId="77777777" w:rsidR="00ED3439" w:rsidRPr="00894CB8" w:rsidRDefault="00ED3439" w:rsidP="00894CB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ED3439" w14:paraId="1AA19EF0" w14:textId="77777777" w:rsidTr="00894CB8">
        <w:trPr>
          <w:trHeight w:val="300"/>
        </w:trPr>
        <w:tc>
          <w:tcPr>
            <w:tcW w:w="990" w:type="dxa"/>
          </w:tcPr>
          <w:p w14:paraId="103970A2" w14:textId="77777777" w:rsidR="00ED3439" w:rsidRDefault="00ED3439" w:rsidP="00ED343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9664" w:type="dxa"/>
          </w:tcPr>
          <w:p w14:paraId="06A2A6CF" w14:textId="77777777" w:rsidR="00ED3439" w:rsidRPr="00894CB8" w:rsidRDefault="00ED3439" w:rsidP="00894C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94CB8">
              <w:rPr>
                <w:rFonts w:ascii="Times New Roman" w:eastAsia="Times New Roman" w:hAnsi="Times New Roman" w:cs="Times New Roman"/>
              </w:rPr>
              <w:t>- soit grave bitume + émulsion</w:t>
            </w:r>
          </w:p>
        </w:tc>
        <w:tc>
          <w:tcPr>
            <w:tcW w:w="1123" w:type="dxa"/>
            <w:vAlign w:val="center"/>
          </w:tcPr>
          <w:p w14:paraId="28E61044" w14:textId="77777777" w:rsidR="00ED3439" w:rsidRPr="00894CB8" w:rsidRDefault="00ED3439" w:rsidP="00894CB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070" w:type="dxa"/>
            <w:vAlign w:val="center"/>
          </w:tcPr>
          <w:p w14:paraId="1D0ADBF8" w14:textId="77777777" w:rsidR="00ED3439" w:rsidRPr="00894CB8" w:rsidRDefault="00ED3439" w:rsidP="00894CB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493" w:type="dxa"/>
            <w:vAlign w:val="center"/>
          </w:tcPr>
          <w:p w14:paraId="44A575B6" w14:textId="77777777" w:rsidR="00ED3439" w:rsidRPr="00894CB8" w:rsidRDefault="00ED3439" w:rsidP="00894CB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ED3439" w14:paraId="787B8BFF" w14:textId="77777777" w:rsidTr="00894CB8">
        <w:trPr>
          <w:trHeight w:val="300"/>
        </w:trPr>
        <w:tc>
          <w:tcPr>
            <w:tcW w:w="990" w:type="dxa"/>
          </w:tcPr>
          <w:p w14:paraId="455B0C2B" w14:textId="77777777" w:rsidR="00ED3439" w:rsidRDefault="00ED3439" w:rsidP="00ED343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9664" w:type="dxa"/>
          </w:tcPr>
          <w:p w14:paraId="50EEA330" w14:textId="77777777" w:rsidR="00ED3439" w:rsidRPr="00894CB8" w:rsidRDefault="00ED3439" w:rsidP="00894C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4CB8">
              <w:rPr>
                <w:rFonts w:ascii="Times New Roman" w:hAnsi="Times New Roman" w:cs="Times New Roman"/>
              </w:rPr>
              <w:t xml:space="preserve">- soit enrobé faible épaisseur </w:t>
            </w:r>
          </w:p>
        </w:tc>
        <w:tc>
          <w:tcPr>
            <w:tcW w:w="1123" w:type="dxa"/>
            <w:vAlign w:val="center"/>
          </w:tcPr>
          <w:p w14:paraId="6DF752E8" w14:textId="77777777" w:rsidR="00ED3439" w:rsidRPr="00894CB8" w:rsidRDefault="00ED3439" w:rsidP="00894CB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070" w:type="dxa"/>
            <w:vAlign w:val="center"/>
          </w:tcPr>
          <w:p w14:paraId="443492C1" w14:textId="77777777" w:rsidR="00ED3439" w:rsidRPr="00894CB8" w:rsidRDefault="00ED3439" w:rsidP="00894CB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493" w:type="dxa"/>
            <w:vAlign w:val="center"/>
          </w:tcPr>
          <w:p w14:paraId="2FEED559" w14:textId="77777777" w:rsidR="00ED3439" w:rsidRPr="00894CB8" w:rsidRDefault="00ED3439" w:rsidP="00894CB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ED3439" w14:paraId="2BBD0241" w14:textId="77777777" w:rsidTr="00894CB8">
        <w:trPr>
          <w:trHeight w:val="300"/>
        </w:trPr>
        <w:tc>
          <w:tcPr>
            <w:tcW w:w="990" w:type="dxa"/>
          </w:tcPr>
          <w:p w14:paraId="36B6BF95" w14:textId="77777777" w:rsidR="00ED3439" w:rsidRDefault="00ED3439" w:rsidP="00ED343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9664" w:type="dxa"/>
          </w:tcPr>
          <w:p w14:paraId="7DAC04A1" w14:textId="77777777" w:rsidR="00ED3439" w:rsidRDefault="00ED3439" w:rsidP="00894C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4CB8">
              <w:rPr>
                <w:rFonts w:ascii="Times New Roman" w:hAnsi="Times New Roman" w:cs="Times New Roman"/>
              </w:rPr>
              <w:t xml:space="preserve">-  soit enrobé </w:t>
            </w:r>
            <w:proofErr w:type="gramStart"/>
            <w:r w:rsidR="00894CB8" w:rsidRPr="00894CB8">
              <w:rPr>
                <w:rFonts w:ascii="Times New Roman" w:hAnsi="Times New Roman" w:cs="Times New Roman"/>
              </w:rPr>
              <w:t>recyclé</w:t>
            </w:r>
            <w:proofErr w:type="gramEnd"/>
          </w:p>
          <w:p w14:paraId="1BE07A0B" w14:textId="6843A899" w:rsidR="00894CB8" w:rsidRPr="00894CB8" w:rsidRDefault="00894CB8" w:rsidP="00894C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vAlign w:val="center"/>
          </w:tcPr>
          <w:p w14:paraId="0DB6B358" w14:textId="77777777" w:rsidR="00ED3439" w:rsidRPr="00894CB8" w:rsidRDefault="00ED3439" w:rsidP="00894CB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070" w:type="dxa"/>
            <w:vAlign w:val="center"/>
          </w:tcPr>
          <w:p w14:paraId="350AE50D" w14:textId="77777777" w:rsidR="00ED3439" w:rsidRPr="00894CB8" w:rsidRDefault="00ED3439" w:rsidP="00894CB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493" w:type="dxa"/>
            <w:vAlign w:val="center"/>
          </w:tcPr>
          <w:p w14:paraId="7E01F265" w14:textId="77777777" w:rsidR="00ED3439" w:rsidRPr="00894CB8" w:rsidRDefault="00ED3439" w:rsidP="00894CB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ED3439" w14:paraId="3DA00795" w14:textId="77777777" w:rsidTr="002675E2">
        <w:trPr>
          <w:trHeight w:val="300"/>
        </w:trPr>
        <w:tc>
          <w:tcPr>
            <w:tcW w:w="990" w:type="dxa"/>
            <w:shd w:val="clear" w:color="auto" w:fill="DDDDDD"/>
          </w:tcPr>
          <w:p w14:paraId="0D0C514E" w14:textId="77777777" w:rsidR="00ED3439" w:rsidRDefault="00ED3439" w:rsidP="00ED343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2.3</w:t>
            </w:r>
          </w:p>
        </w:tc>
        <w:tc>
          <w:tcPr>
            <w:tcW w:w="9664" w:type="dxa"/>
            <w:shd w:val="clear" w:color="auto" w:fill="DDDDDD"/>
          </w:tcPr>
          <w:p w14:paraId="2C97E113" w14:textId="77777777" w:rsidR="00ED3439" w:rsidRPr="00894CB8" w:rsidRDefault="00ED3439" w:rsidP="00894C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4CB8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Constitution voirie poids lourds</w:t>
            </w:r>
          </w:p>
        </w:tc>
        <w:tc>
          <w:tcPr>
            <w:tcW w:w="1123" w:type="dxa"/>
            <w:shd w:val="clear" w:color="auto" w:fill="DDDDDD"/>
          </w:tcPr>
          <w:p w14:paraId="59A2512B" w14:textId="77777777" w:rsidR="00ED3439" w:rsidRDefault="00ED3439" w:rsidP="00ED3439">
            <w:pPr>
              <w:spacing w:after="0" w:line="240" w:lineRule="auto"/>
            </w:pPr>
          </w:p>
        </w:tc>
        <w:tc>
          <w:tcPr>
            <w:tcW w:w="1070" w:type="dxa"/>
            <w:shd w:val="clear" w:color="auto" w:fill="DDDDDD"/>
          </w:tcPr>
          <w:p w14:paraId="4310D276" w14:textId="77777777" w:rsidR="00ED3439" w:rsidRDefault="00ED3439" w:rsidP="00ED3439">
            <w:pPr>
              <w:spacing w:after="0" w:line="240" w:lineRule="auto"/>
            </w:pPr>
          </w:p>
        </w:tc>
        <w:tc>
          <w:tcPr>
            <w:tcW w:w="1493" w:type="dxa"/>
            <w:shd w:val="clear" w:color="auto" w:fill="DDDDDD"/>
          </w:tcPr>
          <w:p w14:paraId="7766CBA9" w14:textId="77777777" w:rsidR="00ED3439" w:rsidRDefault="00ED3439" w:rsidP="00ED3439">
            <w:pPr>
              <w:spacing w:after="0" w:line="240" w:lineRule="auto"/>
            </w:pPr>
          </w:p>
        </w:tc>
      </w:tr>
      <w:tr w:rsidR="00ED3439" w14:paraId="335BD8C8" w14:textId="77777777" w:rsidTr="002675E2">
        <w:trPr>
          <w:trHeight w:val="300"/>
        </w:trPr>
        <w:tc>
          <w:tcPr>
            <w:tcW w:w="990" w:type="dxa"/>
          </w:tcPr>
          <w:p w14:paraId="3F4FBC44" w14:textId="77777777" w:rsidR="00ED3439" w:rsidRDefault="00ED3439" w:rsidP="00ED343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9664" w:type="dxa"/>
          </w:tcPr>
          <w:p w14:paraId="70F64E13" w14:textId="77777777" w:rsidR="00ED3439" w:rsidRPr="00894CB8" w:rsidRDefault="00ED3439" w:rsidP="00894C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4CB8">
              <w:rPr>
                <w:rFonts w:ascii="Times New Roman" w:hAnsi="Times New Roman" w:cs="Times New Roman"/>
              </w:rPr>
              <w:t xml:space="preserve">Caractéristiques de la chaussée : </w:t>
            </w:r>
          </w:p>
          <w:p w14:paraId="341E12C8" w14:textId="77777777" w:rsidR="00ED3439" w:rsidRPr="00894CB8" w:rsidRDefault="00ED3439" w:rsidP="00894C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4CB8">
              <w:rPr>
                <w:rFonts w:ascii="Times New Roman" w:hAnsi="Times New Roman" w:cs="Times New Roman"/>
              </w:rPr>
              <w:t xml:space="preserve">Largeur minimale : Sens unique 4 m / </w:t>
            </w:r>
          </w:p>
          <w:p w14:paraId="00C36172" w14:textId="77777777" w:rsidR="00ED3439" w:rsidRPr="00894CB8" w:rsidRDefault="00ED3439" w:rsidP="00894C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4CB8">
              <w:rPr>
                <w:rFonts w:ascii="Times New Roman" w:hAnsi="Times New Roman" w:cs="Times New Roman"/>
              </w:rPr>
              <w:t xml:space="preserve">Double sens 6m (accessibilité aux engins de secours) </w:t>
            </w:r>
          </w:p>
          <w:p w14:paraId="627DFD45" w14:textId="77777777" w:rsidR="00ED3439" w:rsidRPr="00894CB8" w:rsidRDefault="00ED3439" w:rsidP="00894C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4CB8">
              <w:rPr>
                <w:rFonts w:ascii="Times New Roman" w:hAnsi="Times New Roman" w:cs="Times New Roman"/>
              </w:rPr>
              <w:t xml:space="preserve">Hauteur libre de passage : 3,50m (accessibilité aux engins de secours) </w:t>
            </w:r>
          </w:p>
          <w:p w14:paraId="166A3C60" w14:textId="77777777" w:rsidR="00ED3439" w:rsidRPr="00894CB8" w:rsidRDefault="00ED3439" w:rsidP="00894C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4CB8">
              <w:rPr>
                <w:rFonts w:ascii="Times New Roman" w:hAnsi="Times New Roman" w:cs="Times New Roman"/>
              </w:rPr>
              <w:t xml:space="preserve">Capacité en charges : 130 kN/essieu </w:t>
            </w:r>
          </w:p>
          <w:p w14:paraId="049AFAEE" w14:textId="77777777" w:rsidR="00ED3439" w:rsidRPr="00894CB8" w:rsidRDefault="00ED3439" w:rsidP="00894C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4CB8">
              <w:rPr>
                <w:rFonts w:ascii="Times New Roman" w:hAnsi="Times New Roman" w:cs="Times New Roman"/>
              </w:rPr>
              <w:t xml:space="preserve">Constitution de chaussée : </w:t>
            </w:r>
          </w:p>
          <w:p w14:paraId="48993DF3" w14:textId="77777777" w:rsidR="00ED3439" w:rsidRPr="00894CB8" w:rsidRDefault="00ED3439" w:rsidP="00894C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4CB8">
              <w:rPr>
                <w:rFonts w:ascii="Times New Roman" w:hAnsi="Times New Roman" w:cs="Times New Roman"/>
              </w:rPr>
              <w:t xml:space="preserve">Classe de trafic retenue : TC1 (12 PL/jour) </w:t>
            </w:r>
          </w:p>
          <w:p w14:paraId="39EA63AD" w14:textId="77777777" w:rsidR="00ED3439" w:rsidRPr="00894CB8" w:rsidRDefault="00ED3439" w:rsidP="00894C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4CB8">
              <w:rPr>
                <w:rFonts w:ascii="Times New Roman" w:hAnsi="Times New Roman" w:cs="Times New Roman"/>
              </w:rPr>
              <w:t xml:space="preserve">Géotextile anti contaminant 300 g/m² </w:t>
            </w:r>
          </w:p>
          <w:p w14:paraId="6FFEB9DD" w14:textId="77777777" w:rsidR="00ED3439" w:rsidRPr="00894CB8" w:rsidRDefault="00ED3439" w:rsidP="00894C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4CB8">
              <w:rPr>
                <w:rFonts w:ascii="Times New Roman" w:hAnsi="Times New Roman" w:cs="Times New Roman"/>
              </w:rPr>
              <w:t xml:space="preserve">Couche de forme GNT 0/80 (objectif PF2*≥50Mpa) 50 cm </w:t>
            </w:r>
          </w:p>
          <w:p w14:paraId="1A2D4135" w14:textId="77777777" w:rsidR="00ED3439" w:rsidRPr="00894CB8" w:rsidRDefault="00ED3439" w:rsidP="00894C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4CB8">
              <w:rPr>
                <w:rFonts w:ascii="Times New Roman" w:hAnsi="Times New Roman" w:cs="Times New Roman"/>
              </w:rPr>
              <w:t xml:space="preserve">Couche de réglage GNT 0/31.5 (classe A - catégorie 1) 10 cm </w:t>
            </w:r>
          </w:p>
          <w:p w14:paraId="552B53B6" w14:textId="77777777" w:rsidR="00ED3439" w:rsidRPr="00894CB8" w:rsidRDefault="00ED3439" w:rsidP="00894C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4CB8">
              <w:rPr>
                <w:rFonts w:ascii="Times New Roman" w:hAnsi="Times New Roman" w:cs="Times New Roman"/>
              </w:rPr>
              <w:t xml:space="preserve">Couche de base EME classe 2 ou GB classe 3 12 cm </w:t>
            </w:r>
          </w:p>
          <w:p w14:paraId="7A375590" w14:textId="77777777" w:rsidR="00ED3439" w:rsidRPr="00894CB8" w:rsidRDefault="00ED3439" w:rsidP="00894C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4CB8">
              <w:rPr>
                <w:rFonts w:ascii="Times New Roman" w:hAnsi="Times New Roman" w:cs="Times New Roman"/>
              </w:rPr>
              <w:t xml:space="preserve">Revêtement BBSG 5 cm </w:t>
            </w:r>
          </w:p>
          <w:p w14:paraId="37DA7D75" w14:textId="77777777" w:rsidR="00ED3439" w:rsidRPr="00894CB8" w:rsidRDefault="00ED3439" w:rsidP="00894C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4CB8">
              <w:rPr>
                <w:rFonts w:ascii="Times New Roman" w:hAnsi="Times New Roman" w:cs="Times New Roman"/>
              </w:rPr>
              <w:t xml:space="preserve">Épaisseur totale 77 cm </w:t>
            </w:r>
          </w:p>
        </w:tc>
        <w:tc>
          <w:tcPr>
            <w:tcW w:w="1123" w:type="dxa"/>
          </w:tcPr>
          <w:p w14:paraId="540BCCFE" w14:textId="77777777" w:rsidR="00ED3439" w:rsidRDefault="00ED3439" w:rsidP="00ED3439">
            <w:pPr>
              <w:spacing w:after="0" w:line="240" w:lineRule="auto"/>
            </w:pPr>
          </w:p>
        </w:tc>
        <w:tc>
          <w:tcPr>
            <w:tcW w:w="1070" w:type="dxa"/>
          </w:tcPr>
          <w:p w14:paraId="63C3FDCB" w14:textId="77777777" w:rsidR="00ED3439" w:rsidRDefault="00ED3439" w:rsidP="00ED3439">
            <w:pPr>
              <w:spacing w:after="0" w:line="240" w:lineRule="auto"/>
            </w:pPr>
          </w:p>
        </w:tc>
        <w:tc>
          <w:tcPr>
            <w:tcW w:w="1493" w:type="dxa"/>
          </w:tcPr>
          <w:p w14:paraId="70EC468F" w14:textId="77777777" w:rsidR="00ED3439" w:rsidRDefault="00ED3439" w:rsidP="00ED3439">
            <w:pPr>
              <w:spacing w:after="0" w:line="240" w:lineRule="auto"/>
            </w:pPr>
          </w:p>
        </w:tc>
      </w:tr>
      <w:tr w:rsidR="00ED3439" w14:paraId="3514F6EB" w14:textId="77777777" w:rsidTr="002675E2">
        <w:trPr>
          <w:trHeight w:val="300"/>
        </w:trPr>
        <w:tc>
          <w:tcPr>
            <w:tcW w:w="990" w:type="dxa"/>
            <w:shd w:val="clear" w:color="auto" w:fill="DDDDDD"/>
          </w:tcPr>
          <w:p w14:paraId="65983BCF" w14:textId="77777777" w:rsidR="00ED3439" w:rsidRDefault="00ED3439" w:rsidP="00ED3439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2.4 </w:t>
            </w:r>
          </w:p>
        </w:tc>
        <w:tc>
          <w:tcPr>
            <w:tcW w:w="9664" w:type="dxa"/>
            <w:shd w:val="clear" w:color="auto" w:fill="DDDDDD"/>
          </w:tcPr>
          <w:p w14:paraId="1C3B5529" w14:textId="77777777" w:rsidR="00ED3439" w:rsidRDefault="00ED3439" w:rsidP="00ED3439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Accessibilité des secours </w:t>
            </w:r>
          </w:p>
        </w:tc>
        <w:tc>
          <w:tcPr>
            <w:tcW w:w="1123" w:type="dxa"/>
            <w:shd w:val="clear" w:color="auto" w:fill="DDDDDD"/>
          </w:tcPr>
          <w:p w14:paraId="2B3EBB05" w14:textId="77777777" w:rsidR="00ED3439" w:rsidRDefault="00ED3439" w:rsidP="00ED343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70" w:type="dxa"/>
            <w:shd w:val="clear" w:color="auto" w:fill="DDDDDD"/>
          </w:tcPr>
          <w:p w14:paraId="20998057" w14:textId="77777777" w:rsidR="00ED3439" w:rsidRDefault="00ED3439" w:rsidP="00ED343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493" w:type="dxa"/>
            <w:shd w:val="clear" w:color="auto" w:fill="DDDDDD"/>
          </w:tcPr>
          <w:p w14:paraId="3BDD550F" w14:textId="77777777" w:rsidR="00ED3439" w:rsidRDefault="00ED3439" w:rsidP="00ED3439">
            <w:pPr>
              <w:spacing w:after="0" w:line="240" w:lineRule="auto"/>
              <w:rPr>
                <w:b/>
                <w:bCs/>
              </w:rPr>
            </w:pPr>
          </w:p>
        </w:tc>
      </w:tr>
    </w:tbl>
    <w:p w14:paraId="4B3A9883" w14:textId="77777777" w:rsidR="00894CB8" w:rsidRDefault="00894CB8"/>
    <w:tbl>
      <w:tblPr>
        <w:tblStyle w:val="Grilledutableau"/>
        <w:tblW w:w="14340" w:type="dxa"/>
        <w:tblInd w:w="-390" w:type="dxa"/>
        <w:tblLook w:val="06A0" w:firstRow="1" w:lastRow="0" w:firstColumn="1" w:lastColumn="0" w:noHBand="1" w:noVBand="1"/>
      </w:tblPr>
      <w:tblGrid>
        <w:gridCol w:w="990"/>
        <w:gridCol w:w="9664"/>
        <w:gridCol w:w="1123"/>
        <w:gridCol w:w="1070"/>
        <w:gridCol w:w="1493"/>
      </w:tblGrid>
      <w:tr w:rsidR="00FF0B17" w14:paraId="6627ADE2" w14:textId="77777777" w:rsidTr="00BF66B1">
        <w:trPr>
          <w:trHeight w:val="300"/>
        </w:trPr>
        <w:tc>
          <w:tcPr>
            <w:tcW w:w="990" w:type="dxa"/>
            <w:tcBorders>
              <w:bottom w:val="single" w:sz="4" w:space="0" w:color="000000" w:themeColor="text1"/>
            </w:tcBorders>
            <w:shd w:val="clear" w:color="auto" w:fill="FFFF00"/>
          </w:tcPr>
          <w:p w14:paraId="50ED20A6" w14:textId="77777777" w:rsidR="00FF0B17" w:rsidRPr="00BB4C5E" w:rsidRDefault="00FF0B17" w:rsidP="00ED3439">
            <w:pPr>
              <w:shd w:val="clear" w:color="auto" w:fill="FFFF0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BB4C5E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lastRenderedPageBreak/>
              <w:t>3</w:t>
            </w:r>
          </w:p>
        </w:tc>
        <w:tc>
          <w:tcPr>
            <w:tcW w:w="13350" w:type="dxa"/>
            <w:gridSpan w:val="4"/>
            <w:tcBorders>
              <w:bottom w:val="single" w:sz="4" w:space="0" w:color="000000" w:themeColor="text1"/>
            </w:tcBorders>
            <w:shd w:val="clear" w:color="auto" w:fill="FFFF00"/>
          </w:tcPr>
          <w:p w14:paraId="602AD484" w14:textId="6FC31745" w:rsidR="00FF0B17" w:rsidRDefault="00FF0B17" w:rsidP="00ED343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Prévention des risques occasionnés par des VL, PL et engins, en coactivité circulant ou manœuvrant sur ce chantier</w:t>
            </w:r>
          </w:p>
        </w:tc>
      </w:tr>
      <w:tr w:rsidR="00894CB8" w14:paraId="2694D80D" w14:textId="77777777" w:rsidTr="00894CB8">
        <w:trPr>
          <w:trHeight w:val="782"/>
        </w:trPr>
        <w:tc>
          <w:tcPr>
            <w:tcW w:w="990" w:type="dxa"/>
            <w:shd w:val="clear" w:color="auto" w:fill="D1D1D1" w:themeFill="background2" w:themeFillShade="E6"/>
            <w:vAlign w:val="center"/>
          </w:tcPr>
          <w:p w14:paraId="69D6274A" w14:textId="77777777" w:rsidR="00894CB8" w:rsidRDefault="00894CB8" w:rsidP="007D18D0">
            <w:pPr>
              <w:spacing w:after="0" w:line="240" w:lineRule="auto"/>
              <w:jc w:val="center"/>
            </w:pPr>
            <w:r w:rsidRPr="00962627">
              <w:rPr>
                <w:rFonts w:ascii="Times New Roman" w:hAnsi="Times New Roman" w:cs="Times New Roman"/>
                <w:b/>
                <w:bCs/>
              </w:rPr>
              <w:t>N CCTP</w:t>
            </w:r>
          </w:p>
        </w:tc>
        <w:tc>
          <w:tcPr>
            <w:tcW w:w="9664" w:type="dxa"/>
            <w:shd w:val="clear" w:color="auto" w:fill="D1D1D1" w:themeFill="background2" w:themeFillShade="E6"/>
            <w:vAlign w:val="center"/>
          </w:tcPr>
          <w:p w14:paraId="57AE24B6" w14:textId="77777777" w:rsidR="00894CB8" w:rsidRDefault="00894CB8" w:rsidP="007D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62627">
              <w:rPr>
                <w:rFonts w:ascii="Times New Roman" w:eastAsia="Times New Roman" w:hAnsi="Times New Roman" w:cs="Times New Roman"/>
                <w:b/>
                <w:bCs/>
              </w:rPr>
              <w:t>Description</w:t>
            </w:r>
          </w:p>
        </w:tc>
        <w:tc>
          <w:tcPr>
            <w:tcW w:w="1123" w:type="dxa"/>
            <w:shd w:val="clear" w:color="auto" w:fill="D1D1D1" w:themeFill="background2" w:themeFillShade="E6"/>
            <w:vAlign w:val="center"/>
          </w:tcPr>
          <w:p w14:paraId="4EC34A5C" w14:textId="77777777" w:rsidR="00894CB8" w:rsidRPr="00962627" w:rsidRDefault="00894CB8" w:rsidP="007D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62627">
              <w:rPr>
                <w:rFonts w:ascii="Times New Roman" w:eastAsia="Times New Roman" w:hAnsi="Times New Roman" w:cs="Times New Roman"/>
                <w:b/>
                <w:bCs/>
              </w:rPr>
              <w:t>Unité</w:t>
            </w:r>
          </w:p>
          <w:p w14:paraId="35088902" w14:textId="77777777" w:rsidR="00894CB8" w:rsidRDefault="00894CB8" w:rsidP="007D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2627">
              <w:rPr>
                <w:rFonts w:ascii="Times New Roman" w:eastAsia="Times New Roman" w:hAnsi="Times New Roman" w:cs="Times New Roman"/>
                <w:b/>
                <w:bCs/>
              </w:rPr>
              <w:t>Quantité</w:t>
            </w:r>
          </w:p>
        </w:tc>
        <w:tc>
          <w:tcPr>
            <w:tcW w:w="1070" w:type="dxa"/>
            <w:shd w:val="clear" w:color="auto" w:fill="D1D1D1" w:themeFill="background2" w:themeFillShade="E6"/>
            <w:vAlign w:val="center"/>
          </w:tcPr>
          <w:p w14:paraId="237CE68C" w14:textId="77777777" w:rsidR="00894CB8" w:rsidRDefault="00894CB8" w:rsidP="007D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2627">
              <w:rPr>
                <w:rFonts w:ascii="Times New Roman" w:eastAsia="Times New Roman" w:hAnsi="Times New Roman" w:cs="Times New Roman"/>
                <w:b/>
                <w:bCs/>
              </w:rPr>
              <w:t>Prix Unitaire</w:t>
            </w:r>
          </w:p>
        </w:tc>
        <w:tc>
          <w:tcPr>
            <w:tcW w:w="1493" w:type="dxa"/>
            <w:shd w:val="clear" w:color="auto" w:fill="D1D1D1" w:themeFill="background2" w:themeFillShade="E6"/>
            <w:vAlign w:val="center"/>
          </w:tcPr>
          <w:p w14:paraId="09A55404" w14:textId="77777777" w:rsidR="00894CB8" w:rsidRDefault="00894CB8" w:rsidP="007D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2627">
              <w:rPr>
                <w:rFonts w:ascii="Times New Roman" w:eastAsia="Times New Roman" w:hAnsi="Times New Roman" w:cs="Times New Roman"/>
                <w:b/>
                <w:bCs/>
              </w:rPr>
              <w:t>Prix total</w:t>
            </w:r>
          </w:p>
        </w:tc>
      </w:tr>
      <w:tr w:rsidR="00ED3439" w14:paraId="0A7D1F80" w14:textId="77777777" w:rsidTr="00FF0B17">
        <w:trPr>
          <w:trHeight w:val="300"/>
        </w:trPr>
        <w:tc>
          <w:tcPr>
            <w:tcW w:w="990" w:type="dxa"/>
            <w:shd w:val="clear" w:color="auto" w:fill="DDDDDD"/>
          </w:tcPr>
          <w:p w14:paraId="1B46A074" w14:textId="77777777" w:rsidR="00ED3439" w:rsidRDefault="00ED3439" w:rsidP="00ED3439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3.1.1</w:t>
            </w:r>
          </w:p>
        </w:tc>
        <w:tc>
          <w:tcPr>
            <w:tcW w:w="9664" w:type="dxa"/>
            <w:shd w:val="clear" w:color="auto" w:fill="DDDDDD"/>
          </w:tcPr>
          <w:p w14:paraId="7F864473" w14:textId="77777777" w:rsidR="00ED3439" w:rsidRPr="00FF0B17" w:rsidRDefault="00ED3439" w:rsidP="00FF0B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0B17">
              <w:rPr>
                <w:rFonts w:ascii="Times New Roman" w:hAnsi="Times New Roman" w:cs="Times New Roman"/>
                <w:b/>
                <w:bCs/>
              </w:rPr>
              <w:t>Évaluation des principaux risques en coactivité PPSPS</w:t>
            </w:r>
            <w:r w:rsidRPr="00FF0B17">
              <w:rPr>
                <w:rFonts w:ascii="Times New Roman" w:hAnsi="Times New Roman" w:cs="Times New Roman"/>
              </w:rPr>
              <w:t xml:space="preserve">    </w:t>
            </w:r>
          </w:p>
          <w:p w14:paraId="5CFCE676" w14:textId="77777777" w:rsidR="00ED3439" w:rsidRPr="00FF0B17" w:rsidRDefault="00ED3439" w:rsidP="00FF0B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0B17">
              <w:rPr>
                <w:rFonts w:ascii="Times New Roman" w:hAnsi="Times New Roman" w:cs="Times New Roman"/>
              </w:rPr>
              <w:t>• les heurts entre les engins et les piétons,</w:t>
            </w:r>
          </w:p>
        </w:tc>
        <w:tc>
          <w:tcPr>
            <w:tcW w:w="1123" w:type="dxa"/>
            <w:shd w:val="clear" w:color="auto" w:fill="DDDDDD"/>
            <w:vAlign w:val="center"/>
          </w:tcPr>
          <w:p w14:paraId="6D223247" w14:textId="77777777" w:rsidR="00ED3439" w:rsidRPr="00FF0B17" w:rsidRDefault="00ED3439" w:rsidP="00FF0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0" w:type="dxa"/>
            <w:shd w:val="clear" w:color="auto" w:fill="DDDDDD"/>
            <w:vAlign w:val="center"/>
          </w:tcPr>
          <w:p w14:paraId="53EFBFD5" w14:textId="77777777" w:rsidR="00ED3439" w:rsidRPr="00FF0B17" w:rsidRDefault="00ED3439" w:rsidP="00FF0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93" w:type="dxa"/>
            <w:shd w:val="clear" w:color="auto" w:fill="DDDDDD"/>
            <w:vAlign w:val="center"/>
          </w:tcPr>
          <w:p w14:paraId="2F9F39E7" w14:textId="77777777" w:rsidR="00ED3439" w:rsidRPr="00FF0B17" w:rsidRDefault="00ED3439" w:rsidP="00FF0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D3439" w14:paraId="142195BF" w14:textId="77777777" w:rsidTr="00FF0B17">
        <w:trPr>
          <w:trHeight w:val="300"/>
        </w:trPr>
        <w:tc>
          <w:tcPr>
            <w:tcW w:w="990" w:type="dxa"/>
            <w:tcBorders>
              <w:top w:val="nil"/>
            </w:tcBorders>
          </w:tcPr>
          <w:p w14:paraId="7D2E1709" w14:textId="77777777" w:rsidR="00ED3439" w:rsidRDefault="00ED3439" w:rsidP="00ED3439">
            <w:pPr>
              <w:spacing w:after="0" w:line="240" w:lineRule="auto"/>
            </w:pPr>
          </w:p>
        </w:tc>
        <w:tc>
          <w:tcPr>
            <w:tcW w:w="9664" w:type="dxa"/>
            <w:tcBorders>
              <w:top w:val="nil"/>
            </w:tcBorders>
          </w:tcPr>
          <w:p w14:paraId="6C36B48B" w14:textId="77777777" w:rsidR="00ED3439" w:rsidRPr="00FF0B17" w:rsidRDefault="00ED3439" w:rsidP="00FF0B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0B17">
              <w:rPr>
                <w:rFonts w:ascii="Times New Roman" w:hAnsi="Times New Roman" w:cs="Times New Roman"/>
              </w:rPr>
              <w:t xml:space="preserve">• les collisions entre véhicules et engins, </w:t>
            </w:r>
          </w:p>
        </w:tc>
        <w:tc>
          <w:tcPr>
            <w:tcW w:w="1123" w:type="dxa"/>
            <w:tcBorders>
              <w:top w:val="nil"/>
            </w:tcBorders>
            <w:vAlign w:val="center"/>
          </w:tcPr>
          <w:p w14:paraId="09B93781" w14:textId="77777777" w:rsidR="00ED3439" w:rsidRPr="00FF0B17" w:rsidRDefault="00ED3439" w:rsidP="00FF0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0" w:type="dxa"/>
            <w:tcBorders>
              <w:top w:val="nil"/>
            </w:tcBorders>
            <w:vAlign w:val="center"/>
          </w:tcPr>
          <w:p w14:paraId="2192FED8" w14:textId="77777777" w:rsidR="00ED3439" w:rsidRPr="00FF0B17" w:rsidRDefault="00ED3439" w:rsidP="00FF0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93" w:type="dxa"/>
            <w:tcBorders>
              <w:top w:val="nil"/>
            </w:tcBorders>
            <w:vAlign w:val="center"/>
          </w:tcPr>
          <w:p w14:paraId="1F477A0A" w14:textId="77777777" w:rsidR="00ED3439" w:rsidRPr="00FF0B17" w:rsidRDefault="00ED3439" w:rsidP="00FF0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D3439" w14:paraId="12CA6A46" w14:textId="77777777" w:rsidTr="00FF0B17">
        <w:trPr>
          <w:trHeight w:val="300"/>
        </w:trPr>
        <w:tc>
          <w:tcPr>
            <w:tcW w:w="990" w:type="dxa"/>
            <w:tcBorders>
              <w:top w:val="nil"/>
            </w:tcBorders>
          </w:tcPr>
          <w:p w14:paraId="677A7822" w14:textId="77777777" w:rsidR="00ED3439" w:rsidRDefault="00ED3439" w:rsidP="00ED3439">
            <w:pPr>
              <w:spacing w:after="0" w:line="240" w:lineRule="auto"/>
            </w:pPr>
          </w:p>
        </w:tc>
        <w:tc>
          <w:tcPr>
            <w:tcW w:w="9664" w:type="dxa"/>
            <w:tcBorders>
              <w:top w:val="nil"/>
            </w:tcBorders>
          </w:tcPr>
          <w:p w14:paraId="605F8F95" w14:textId="77777777" w:rsidR="00ED3439" w:rsidRPr="00FF0B17" w:rsidRDefault="00ED3439" w:rsidP="00FF0B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0B17">
              <w:rPr>
                <w:rFonts w:ascii="Times New Roman" w:hAnsi="Times New Roman" w:cs="Times New Roman"/>
              </w:rPr>
              <w:t xml:space="preserve">• les renversements ou retournements, </w:t>
            </w:r>
          </w:p>
        </w:tc>
        <w:tc>
          <w:tcPr>
            <w:tcW w:w="1123" w:type="dxa"/>
            <w:tcBorders>
              <w:top w:val="nil"/>
            </w:tcBorders>
            <w:vAlign w:val="center"/>
          </w:tcPr>
          <w:p w14:paraId="4D144229" w14:textId="77777777" w:rsidR="00ED3439" w:rsidRPr="00FF0B17" w:rsidRDefault="00ED3439" w:rsidP="00FF0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0" w:type="dxa"/>
            <w:tcBorders>
              <w:top w:val="nil"/>
            </w:tcBorders>
            <w:vAlign w:val="center"/>
          </w:tcPr>
          <w:p w14:paraId="1D3B027A" w14:textId="77777777" w:rsidR="00ED3439" w:rsidRPr="00FF0B17" w:rsidRDefault="00ED3439" w:rsidP="00FF0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93" w:type="dxa"/>
            <w:tcBorders>
              <w:top w:val="nil"/>
            </w:tcBorders>
            <w:vAlign w:val="center"/>
          </w:tcPr>
          <w:p w14:paraId="7BDAC527" w14:textId="77777777" w:rsidR="00ED3439" w:rsidRPr="00FF0B17" w:rsidRDefault="00ED3439" w:rsidP="00FF0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D3439" w14:paraId="7D8767C3" w14:textId="77777777" w:rsidTr="00FF0B17">
        <w:trPr>
          <w:trHeight w:val="300"/>
        </w:trPr>
        <w:tc>
          <w:tcPr>
            <w:tcW w:w="990" w:type="dxa"/>
            <w:tcBorders>
              <w:top w:val="nil"/>
            </w:tcBorders>
          </w:tcPr>
          <w:p w14:paraId="7A5BB1B4" w14:textId="77777777" w:rsidR="00ED3439" w:rsidRDefault="00ED3439" w:rsidP="00ED3439">
            <w:pPr>
              <w:spacing w:after="0" w:line="240" w:lineRule="auto"/>
            </w:pPr>
          </w:p>
        </w:tc>
        <w:tc>
          <w:tcPr>
            <w:tcW w:w="9664" w:type="dxa"/>
            <w:tcBorders>
              <w:top w:val="nil"/>
            </w:tcBorders>
          </w:tcPr>
          <w:p w14:paraId="2ABD4206" w14:textId="77777777" w:rsidR="00ED3439" w:rsidRPr="00FF0B17" w:rsidRDefault="00ED3439" w:rsidP="00FF0B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0B17">
              <w:rPr>
                <w:rFonts w:ascii="Times New Roman" w:hAnsi="Times New Roman" w:cs="Times New Roman"/>
              </w:rPr>
              <w:t>• le bruit</w:t>
            </w:r>
          </w:p>
        </w:tc>
        <w:tc>
          <w:tcPr>
            <w:tcW w:w="1123" w:type="dxa"/>
            <w:tcBorders>
              <w:top w:val="nil"/>
            </w:tcBorders>
            <w:vAlign w:val="center"/>
          </w:tcPr>
          <w:p w14:paraId="399AAEEE" w14:textId="77777777" w:rsidR="00ED3439" w:rsidRPr="00FF0B17" w:rsidRDefault="00ED3439" w:rsidP="00FF0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0" w:type="dxa"/>
            <w:tcBorders>
              <w:top w:val="nil"/>
            </w:tcBorders>
            <w:vAlign w:val="center"/>
          </w:tcPr>
          <w:p w14:paraId="7E35B6A0" w14:textId="77777777" w:rsidR="00ED3439" w:rsidRPr="00FF0B17" w:rsidRDefault="00ED3439" w:rsidP="00FF0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93" w:type="dxa"/>
            <w:tcBorders>
              <w:top w:val="nil"/>
            </w:tcBorders>
            <w:vAlign w:val="center"/>
          </w:tcPr>
          <w:p w14:paraId="6DAC13FB" w14:textId="77777777" w:rsidR="00ED3439" w:rsidRPr="00FF0B17" w:rsidRDefault="00ED3439" w:rsidP="00FF0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D3439" w14:paraId="5B21A50E" w14:textId="77777777" w:rsidTr="00FF0B17">
        <w:trPr>
          <w:trHeight w:val="300"/>
        </w:trPr>
        <w:tc>
          <w:tcPr>
            <w:tcW w:w="990" w:type="dxa"/>
            <w:tcBorders>
              <w:top w:val="nil"/>
            </w:tcBorders>
          </w:tcPr>
          <w:p w14:paraId="4EA48D1D" w14:textId="77777777" w:rsidR="00ED3439" w:rsidRDefault="00ED3439" w:rsidP="00ED3439">
            <w:pPr>
              <w:spacing w:after="0" w:line="240" w:lineRule="auto"/>
            </w:pPr>
          </w:p>
        </w:tc>
        <w:tc>
          <w:tcPr>
            <w:tcW w:w="9664" w:type="dxa"/>
            <w:tcBorders>
              <w:top w:val="nil"/>
            </w:tcBorders>
          </w:tcPr>
          <w:p w14:paraId="19C67352" w14:textId="77777777" w:rsidR="00ED3439" w:rsidRPr="00FF0B17" w:rsidRDefault="00ED3439" w:rsidP="00FF0B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0B17">
              <w:rPr>
                <w:rFonts w:ascii="Times New Roman" w:hAnsi="Times New Roman" w:cs="Times New Roman"/>
              </w:rPr>
              <w:t xml:space="preserve"> • la pollution des sols,</w:t>
            </w:r>
          </w:p>
        </w:tc>
        <w:tc>
          <w:tcPr>
            <w:tcW w:w="1123" w:type="dxa"/>
            <w:tcBorders>
              <w:top w:val="nil"/>
            </w:tcBorders>
            <w:vAlign w:val="center"/>
          </w:tcPr>
          <w:p w14:paraId="6D42C5D6" w14:textId="77777777" w:rsidR="00ED3439" w:rsidRPr="00FF0B17" w:rsidRDefault="00ED3439" w:rsidP="00FF0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0" w:type="dxa"/>
            <w:tcBorders>
              <w:top w:val="nil"/>
            </w:tcBorders>
            <w:vAlign w:val="center"/>
          </w:tcPr>
          <w:p w14:paraId="35AC93A9" w14:textId="77777777" w:rsidR="00ED3439" w:rsidRPr="00FF0B17" w:rsidRDefault="00ED3439" w:rsidP="00FF0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93" w:type="dxa"/>
            <w:tcBorders>
              <w:top w:val="nil"/>
            </w:tcBorders>
            <w:vAlign w:val="center"/>
          </w:tcPr>
          <w:p w14:paraId="38A98A0B" w14:textId="77777777" w:rsidR="00ED3439" w:rsidRPr="00FF0B17" w:rsidRDefault="00ED3439" w:rsidP="00FF0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D3439" w14:paraId="2E43FCC9" w14:textId="77777777" w:rsidTr="00FF0B17">
        <w:trPr>
          <w:trHeight w:val="300"/>
        </w:trPr>
        <w:tc>
          <w:tcPr>
            <w:tcW w:w="990" w:type="dxa"/>
            <w:tcBorders>
              <w:top w:val="nil"/>
            </w:tcBorders>
          </w:tcPr>
          <w:p w14:paraId="34C5FADB" w14:textId="77777777" w:rsidR="00ED3439" w:rsidRDefault="00ED3439" w:rsidP="00ED3439">
            <w:pPr>
              <w:spacing w:after="0" w:line="240" w:lineRule="auto"/>
            </w:pPr>
          </w:p>
        </w:tc>
        <w:tc>
          <w:tcPr>
            <w:tcW w:w="9664" w:type="dxa"/>
            <w:tcBorders>
              <w:top w:val="nil"/>
            </w:tcBorders>
          </w:tcPr>
          <w:p w14:paraId="2A356533" w14:textId="77777777" w:rsidR="00ED3439" w:rsidRPr="00FF0B17" w:rsidRDefault="00ED3439" w:rsidP="00FF0B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0B17">
              <w:rPr>
                <w:rFonts w:ascii="Times New Roman" w:hAnsi="Times New Roman" w:cs="Times New Roman"/>
              </w:rPr>
              <w:t xml:space="preserve"> • le contact avec les réseaux enterrés et aériens</w:t>
            </w:r>
          </w:p>
        </w:tc>
        <w:tc>
          <w:tcPr>
            <w:tcW w:w="1123" w:type="dxa"/>
            <w:tcBorders>
              <w:top w:val="nil"/>
            </w:tcBorders>
            <w:vAlign w:val="center"/>
          </w:tcPr>
          <w:p w14:paraId="5D780D7F" w14:textId="77777777" w:rsidR="00ED3439" w:rsidRPr="00FF0B17" w:rsidRDefault="00ED3439" w:rsidP="00FF0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0" w:type="dxa"/>
            <w:tcBorders>
              <w:top w:val="nil"/>
            </w:tcBorders>
            <w:vAlign w:val="center"/>
          </w:tcPr>
          <w:p w14:paraId="61AAB546" w14:textId="77777777" w:rsidR="00ED3439" w:rsidRPr="00FF0B17" w:rsidRDefault="00ED3439" w:rsidP="00FF0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93" w:type="dxa"/>
            <w:tcBorders>
              <w:top w:val="nil"/>
            </w:tcBorders>
            <w:vAlign w:val="center"/>
          </w:tcPr>
          <w:p w14:paraId="6CF92D19" w14:textId="77777777" w:rsidR="00ED3439" w:rsidRPr="00FF0B17" w:rsidRDefault="00ED3439" w:rsidP="00FF0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D3439" w14:paraId="437787F6" w14:textId="77777777" w:rsidTr="00FF0B17">
        <w:trPr>
          <w:trHeight w:val="300"/>
        </w:trPr>
        <w:tc>
          <w:tcPr>
            <w:tcW w:w="990" w:type="dxa"/>
            <w:tcBorders>
              <w:top w:val="nil"/>
            </w:tcBorders>
          </w:tcPr>
          <w:p w14:paraId="014589A8" w14:textId="77777777" w:rsidR="00ED3439" w:rsidRDefault="00ED3439" w:rsidP="00ED3439">
            <w:pPr>
              <w:spacing w:after="0" w:line="240" w:lineRule="auto"/>
            </w:pPr>
          </w:p>
        </w:tc>
        <w:tc>
          <w:tcPr>
            <w:tcW w:w="9664" w:type="dxa"/>
            <w:tcBorders>
              <w:top w:val="nil"/>
            </w:tcBorders>
          </w:tcPr>
          <w:p w14:paraId="181153A4" w14:textId="77777777" w:rsidR="00ED3439" w:rsidRPr="00FF0B17" w:rsidRDefault="00ED3439" w:rsidP="00FF0B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0B17">
              <w:rPr>
                <w:rFonts w:ascii="Times New Roman" w:hAnsi="Times New Roman" w:cs="Times New Roman"/>
              </w:rPr>
              <w:t xml:space="preserve">• L'absence de formation AIPR </w:t>
            </w:r>
          </w:p>
          <w:p w14:paraId="63BEB551" w14:textId="77777777" w:rsidR="00FF0B17" w:rsidRPr="00FF0B17" w:rsidRDefault="00FF0B17" w:rsidP="00FF0B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</w:tcBorders>
            <w:vAlign w:val="center"/>
          </w:tcPr>
          <w:p w14:paraId="263EC29D" w14:textId="77777777" w:rsidR="00ED3439" w:rsidRPr="00FF0B17" w:rsidRDefault="00ED3439" w:rsidP="00FF0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0" w:type="dxa"/>
            <w:tcBorders>
              <w:top w:val="nil"/>
            </w:tcBorders>
            <w:vAlign w:val="center"/>
          </w:tcPr>
          <w:p w14:paraId="50BCCC56" w14:textId="77777777" w:rsidR="00ED3439" w:rsidRPr="00FF0B17" w:rsidRDefault="00ED3439" w:rsidP="00FF0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93" w:type="dxa"/>
            <w:tcBorders>
              <w:top w:val="nil"/>
            </w:tcBorders>
            <w:vAlign w:val="center"/>
          </w:tcPr>
          <w:p w14:paraId="75F7EE22" w14:textId="77777777" w:rsidR="00ED3439" w:rsidRPr="00FF0B17" w:rsidRDefault="00ED3439" w:rsidP="00FF0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D3439" w14:paraId="175DA06F" w14:textId="77777777" w:rsidTr="00FF0B17">
        <w:trPr>
          <w:trHeight w:val="300"/>
        </w:trPr>
        <w:tc>
          <w:tcPr>
            <w:tcW w:w="990" w:type="dxa"/>
          </w:tcPr>
          <w:p w14:paraId="5BA7BAB6" w14:textId="77777777" w:rsidR="00ED3439" w:rsidRDefault="00ED3439" w:rsidP="00ED3439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3.1.2</w:t>
            </w:r>
          </w:p>
        </w:tc>
        <w:tc>
          <w:tcPr>
            <w:tcW w:w="9664" w:type="dxa"/>
          </w:tcPr>
          <w:p w14:paraId="4CB2C9DC" w14:textId="77777777" w:rsidR="00ED3439" w:rsidRPr="00FF0B17" w:rsidRDefault="00ED3439" w:rsidP="00FF0B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F0B17">
              <w:rPr>
                <w:rFonts w:ascii="Times New Roman" w:hAnsi="Times New Roman" w:cs="Times New Roman"/>
                <w:b/>
                <w:bCs/>
              </w:rPr>
              <w:t xml:space="preserve">Risques de heurts et collisions notamment : </w:t>
            </w:r>
          </w:p>
        </w:tc>
        <w:tc>
          <w:tcPr>
            <w:tcW w:w="1123" w:type="dxa"/>
            <w:vAlign w:val="center"/>
          </w:tcPr>
          <w:p w14:paraId="01F6CC6D" w14:textId="77777777" w:rsidR="00ED3439" w:rsidRPr="00FF0B17" w:rsidRDefault="00ED3439" w:rsidP="00FF0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0" w:type="dxa"/>
            <w:vAlign w:val="center"/>
          </w:tcPr>
          <w:p w14:paraId="740D1A5B" w14:textId="77777777" w:rsidR="00ED3439" w:rsidRPr="00FF0B17" w:rsidRDefault="00ED3439" w:rsidP="00FF0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93" w:type="dxa"/>
            <w:vAlign w:val="center"/>
          </w:tcPr>
          <w:p w14:paraId="35B90E12" w14:textId="77777777" w:rsidR="00ED3439" w:rsidRPr="00FF0B17" w:rsidRDefault="00ED3439" w:rsidP="00FF0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D3439" w14:paraId="33823FA6" w14:textId="77777777" w:rsidTr="00FF0B17">
        <w:trPr>
          <w:trHeight w:val="300"/>
        </w:trPr>
        <w:tc>
          <w:tcPr>
            <w:tcW w:w="990" w:type="dxa"/>
          </w:tcPr>
          <w:p w14:paraId="7DE07845" w14:textId="77777777" w:rsidR="00ED3439" w:rsidRDefault="00ED3439" w:rsidP="00ED3439">
            <w:pPr>
              <w:spacing w:after="0" w:line="240" w:lineRule="auto"/>
            </w:pPr>
          </w:p>
        </w:tc>
        <w:tc>
          <w:tcPr>
            <w:tcW w:w="9664" w:type="dxa"/>
          </w:tcPr>
          <w:p w14:paraId="2772E6E1" w14:textId="1EFBEA21" w:rsidR="00ED3439" w:rsidRPr="00FF0B17" w:rsidRDefault="00FF0B17" w:rsidP="00FF0B1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FF0B17">
              <w:rPr>
                <w:rFonts w:ascii="Times New Roman" w:eastAsia="Times New Roman" w:hAnsi="Times New Roman" w:cs="Times New Roman"/>
              </w:rPr>
              <w:t>Présence</w:t>
            </w:r>
            <w:r w:rsidR="00ED3439" w:rsidRPr="00FF0B17">
              <w:rPr>
                <w:rFonts w:ascii="Times New Roman" w:eastAsia="Times New Roman" w:hAnsi="Times New Roman" w:cs="Times New Roman"/>
              </w:rPr>
              <w:t xml:space="preserve"> de piétons, </w:t>
            </w:r>
          </w:p>
        </w:tc>
        <w:tc>
          <w:tcPr>
            <w:tcW w:w="1123" w:type="dxa"/>
            <w:vAlign w:val="center"/>
          </w:tcPr>
          <w:p w14:paraId="7E100A4B" w14:textId="77777777" w:rsidR="00ED3439" w:rsidRPr="00FF0B17" w:rsidRDefault="00ED3439" w:rsidP="00FF0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0" w:type="dxa"/>
            <w:vAlign w:val="center"/>
          </w:tcPr>
          <w:p w14:paraId="4867E72A" w14:textId="77777777" w:rsidR="00ED3439" w:rsidRPr="00FF0B17" w:rsidRDefault="00ED3439" w:rsidP="00FF0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93" w:type="dxa"/>
            <w:vAlign w:val="center"/>
          </w:tcPr>
          <w:p w14:paraId="551C2347" w14:textId="77777777" w:rsidR="00ED3439" w:rsidRPr="00FF0B17" w:rsidRDefault="00ED3439" w:rsidP="00FF0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D3439" w14:paraId="1B67E297" w14:textId="77777777" w:rsidTr="00FF0B17">
        <w:trPr>
          <w:trHeight w:val="300"/>
        </w:trPr>
        <w:tc>
          <w:tcPr>
            <w:tcW w:w="990" w:type="dxa"/>
          </w:tcPr>
          <w:p w14:paraId="26D08984" w14:textId="77777777" w:rsidR="00ED3439" w:rsidRDefault="00ED3439" w:rsidP="00ED3439">
            <w:pPr>
              <w:spacing w:after="0" w:line="240" w:lineRule="auto"/>
            </w:pPr>
          </w:p>
        </w:tc>
        <w:tc>
          <w:tcPr>
            <w:tcW w:w="9664" w:type="dxa"/>
          </w:tcPr>
          <w:p w14:paraId="29384800" w14:textId="75AC053A" w:rsidR="00ED3439" w:rsidRPr="00FF0B17" w:rsidRDefault="00FF0B17" w:rsidP="00FF0B1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FF0B17">
              <w:rPr>
                <w:rFonts w:ascii="Times New Roman" w:eastAsia="Times New Roman" w:hAnsi="Times New Roman" w:cs="Times New Roman"/>
              </w:rPr>
              <w:t>Croisement</w:t>
            </w:r>
            <w:r w:rsidR="00ED3439" w:rsidRPr="00FF0B17">
              <w:rPr>
                <w:rFonts w:ascii="Times New Roman" w:eastAsia="Times New Roman" w:hAnsi="Times New Roman" w:cs="Times New Roman"/>
              </w:rPr>
              <w:t xml:space="preserve"> des flux de circulation, </w:t>
            </w:r>
          </w:p>
        </w:tc>
        <w:tc>
          <w:tcPr>
            <w:tcW w:w="1123" w:type="dxa"/>
            <w:vAlign w:val="center"/>
          </w:tcPr>
          <w:p w14:paraId="6F2EE091" w14:textId="77777777" w:rsidR="00ED3439" w:rsidRPr="00FF0B17" w:rsidRDefault="00ED3439" w:rsidP="00FF0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0" w:type="dxa"/>
            <w:vAlign w:val="center"/>
          </w:tcPr>
          <w:p w14:paraId="746A2032" w14:textId="77777777" w:rsidR="00ED3439" w:rsidRPr="00FF0B17" w:rsidRDefault="00ED3439" w:rsidP="00FF0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93" w:type="dxa"/>
            <w:vAlign w:val="center"/>
          </w:tcPr>
          <w:p w14:paraId="26621261" w14:textId="77777777" w:rsidR="00ED3439" w:rsidRPr="00FF0B17" w:rsidRDefault="00ED3439" w:rsidP="00FF0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D3439" w14:paraId="18F0A9C8" w14:textId="77777777" w:rsidTr="00FF0B17">
        <w:trPr>
          <w:trHeight w:val="300"/>
        </w:trPr>
        <w:tc>
          <w:tcPr>
            <w:tcW w:w="990" w:type="dxa"/>
          </w:tcPr>
          <w:p w14:paraId="7B6C7C0A" w14:textId="77777777" w:rsidR="00ED3439" w:rsidRDefault="00ED3439" w:rsidP="00ED3439">
            <w:pPr>
              <w:spacing w:after="0" w:line="240" w:lineRule="auto"/>
            </w:pPr>
          </w:p>
        </w:tc>
        <w:tc>
          <w:tcPr>
            <w:tcW w:w="9664" w:type="dxa"/>
          </w:tcPr>
          <w:p w14:paraId="0BDF8CE3" w14:textId="45E62CDF" w:rsidR="00ED3439" w:rsidRPr="00FF0B17" w:rsidRDefault="00FF0B17" w:rsidP="00FF0B1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FF0B17">
              <w:rPr>
                <w:rFonts w:ascii="Times New Roman" w:eastAsia="Times New Roman" w:hAnsi="Times New Roman" w:cs="Times New Roman"/>
              </w:rPr>
              <w:t>Visibilité</w:t>
            </w:r>
            <w:r w:rsidR="00ED3439" w:rsidRPr="00FF0B17">
              <w:rPr>
                <w:rFonts w:ascii="Times New Roman" w:eastAsia="Times New Roman" w:hAnsi="Times New Roman" w:cs="Times New Roman"/>
              </w:rPr>
              <w:t xml:space="preserve"> insuffisante,</w:t>
            </w:r>
          </w:p>
        </w:tc>
        <w:tc>
          <w:tcPr>
            <w:tcW w:w="1123" w:type="dxa"/>
            <w:vAlign w:val="center"/>
          </w:tcPr>
          <w:p w14:paraId="1A2CA0AE" w14:textId="77777777" w:rsidR="00ED3439" w:rsidRPr="00FF0B17" w:rsidRDefault="00ED3439" w:rsidP="00FF0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0" w:type="dxa"/>
            <w:vAlign w:val="center"/>
          </w:tcPr>
          <w:p w14:paraId="3D1D003D" w14:textId="77777777" w:rsidR="00ED3439" w:rsidRPr="00FF0B17" w:rsidRDefault="00ED3439" w:rsidP="00FF0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93" w:type="dxa"/>
            <w:vAlign w:val="center"/>
          </w:tcPr>
          <w:p w14:paraId="1C9EF383" w14:textId="77777777" w:rsidR="00ED3439" w:rsidRPr="00FF0B17" w:rsidRDefault="00ED3439" w:rsidP="00FF0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D3439" w14:paraId="36CA722C" w14:textId="77777777" w:rsidTr="00FF0B17">
        <w:trPr>
          <w:trHeight w:val="300"/>
        </w:trPr>
        <w:tc>
          <w:tcPr>
            <w:tcW w:w="990" w:type="dxa"/>
            <w:tcBorders>
              <w:top w:val="nil"/>
            </w:tcBorders>
          </w:tcPr>
          <w:p w14:paraId="63AE122E" w14:textId="77777777" w:rsidR="00ED3439" w:rsidRDefault="00ED3439" w:rsidP="00ED3439">
            <w:pPr>
              <w:spacing w:after="0" w:line="240" w:lineRule="auto"/>
            </w:pPr>
          </w:p>
        </w:tc>
        <w:tc>
          <w:tcPr>
            <w:tcW w:w="9664" w:type="dxa"/>
            <w:tcBorders>
              <w:top w:val="nil"/>
            </w:tcBorders>
          </w:tcPr>
          <w:p w14:paraId="27FC5537" w14:textId="7C3D68E4" w:rsidR="00ED3439" w:rsidRPr="00FF0B17" w:rsidRDefault="00FF0B17" w:rsidP="00FF0B1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FF0B17">
              <w:rPr>
                <w:rFonts w:ascii="Times New Roman" w:eastAsia="Times New Roman" w:hAnsi="Times New Roman" w:cs="Times New Roman"/>
              </w:rPr>
              <w:t>Manœuvre</w:t>
            </w:r>
            <w:r w:rsidR="00ED3439" w:rsidRPr="00FF0B17">
              <w:rPr>
                <w:rFonts w:ascii="Times New Roman" w:eastAsia="Times New Roman" w:hAnsi="Times New Roman" w:cs="Times New Roman"/>
              </w:rPr>
              <w:t xml:space="preserve"> ou circulation en marche arrière, ou marche avant sans visibilité </w:t>
            </w:r>
          </w:p>
        </w:tc>
        <w:tc>
          <w:tcPr>
            <w:tcW w:w="1123" w:type="dxa"/>
            <w:tcBorders>
              <w:top w:val="nil"/>
            </w:tcBorders>
            <w:vAlign w:val="center"/>
          </w:tcPr>
          <w:p w14:paraId="165DE50B" w14:textId="77777777" w:rsidR="00ED3439" w:rsidRPr="00FF0B17" w:rsidRDefault="00ED3439" w:rsidP="00FF0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0" w:type="dxa"/>
            <w:tcBorders>
              <w:top w:val="nil"/>
            </w:tcBorders>
            <w:vAlign w:val="center"/>
          </w:tcPr>
          <w:p w14:paraId="2B28841B" w14:textId="77777777" w:rsidR="00ED3439" w:rsidRPr="00FF0B17" w:rsidRDefault="00ED3439" w:rsidP="00FF0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93" w:type="dxa"/>
            <w:tcBorders>
              <w:top w:val="nil"/>
            </w:tcBorders>
            <w:vAlign w:val="center"/>
          </w:tcPr>
          <w:p w14:paraId="4C60C09F" w14:textId="77777777" w:rsidR="00ED3439" w:rsidRPr="00FF0B17" w:rsidRDefault="00ED3439" w:rsidP="00FF0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D3439" w14:paraId="7B98A5B4" w14:textId="77777777" w:rsidTr="00FF0B17">
        <w:trPr>
          <w:trHeight w:val="300"/>
        </w:trPr>
        <w:tc>
          <w:tcPr>
            <w:tcW w:w="990" w:type="dxa"/>
            <w:tcBorders>
              <w:top w:val="nil"/>
            </w:tcBorders>
          </w:tcPr>
          <w:p w14:paraId="0F8AD6BB" w14:textId="77777777" w:rsidR="00ED3439" w:rsidRDefault="00ED3439" w:rsidP="00ED3439">
            <w:pPr>
              <w:spacing w:after="0" w:line="240" w:lineRule="auto"/>
            </w:pPr>
          </w:p>
        </w:tc>
        <w:tc>
          <w:tcPr>
            <w:tcW w:w="9664" w:type="dxa"/>
            <w:tcBorders>
              <w:top w:val="nil"/>
            </w:tcBorders>
          </w:tcPr>
          <w:p w14:paraId="5C5C881E" w14:textId="7571ACFF" w:rsidR="00ED3439" w:rsidRPr="00FF0B17" w:rsidRDefault="00FF0B17" w:rsidP="00FF0B1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FF0B17">
              <w:rPr>
                <w:rFonts w:ascii="Times New Roman" w:hAnsi="Times New Roman" w:cs="Times New Roman"/>
              </w:rPr>
              <w:t>Conditions</w:t>
            </w:r>
            <w:r w:rsidR="00ED3439" w:rsidRPr="00FF0B17">
              <w:rPr>
                <w:rFonts w:ascii="Times New Roman" w:hAnsi="Times New Roman" w:cs="Times New Roman"/>
              </w:rPr>
              <w:t xml:space="preserve"> environnementales défavorables, par exemple </w:t>
            </w:r>
            <w:r w:rsidR="00ED3439" w:rsidRPr="00FF0B17">
              <w:rPr>
                <w:rFonts w:ascii="Times New Roman" w:hAnsi="Times New Roman" w:cs="Times New Roman"/>
                <w:b/>
                <w:bCs/>
              </w:rPr>
              <w:t>mauvaise qualité des pistes, entretien des pistes insuffisant, exiguïté des lieux, densité du trafic, multiplication des intervenants, présence d’obstacles…</w:t>
            </w:r>
          </w:p>
        </w:tc>
        <w:tc>
          <w:tcPr>
            <w:tcW w:w="1123" w:type="dxa"/>
            <w:tcBorders>
              <w:top w:val="nil"/>
            </w:tcBorders>
            <w:vAlign w:val="center"/>
          </w:tcPr>
          <w:p w14:paraId="64DECBFA" w14:textId="77777777" w:rsidR="00ED3439" w:rsidRPr="00FF0B17" w:rsidRDefault="00ED3439" w:rsidP="00FF0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0" w:type="dxa"/>
            <w:tcBorders>
              <w:top w:val="nil"/>
            </w:tcBorders>
            <w:vAlign w:val="center"/>
          </w:tcPr>
          <w:p w14:paraId="524410EF" w14:textId="77777777" w:rsidR="00ED3439" w:rsidRPr="00FF0B17" w:rsidRDefault="00ED3439" w:rsidP="00FF0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93" w:type="dxa"/>
            <w:tcBorders>
              <w:top w:val="nil"/>
            </w:tcBorders>
            <w:vAlign w:val="center"/>
          </w:tcPr>
          <w:p w14:paraId="184A75DF" w14:textId="77777777" w:rsidR="00ED3439" w:rsidRPr="00FF0B17" w:rsidRDefault="00ED3439" w:rsidP="00FF0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D3439" w14:paraId="259C4FA5" w14:textId="77777777" w:rsidTr="00FF0B17">
        <w:trPr>
          <w:trHeight w:val="300"/>
        </w:trPr>
        <w:tc>
          <w:tcPr>
            <w:tcW w:w="990" w:type="dxa"/>
          </w:tcPr>
          <w:p w14:paraId="2A19E55A" w14:textId="77777777" w:rsidR="00ED3439" w:rsidRDefault="00ED3439" w:rsidP="00ED3439">
            <w:pPr>
              <w:spacing w:after="0" w:line="240" w:lineRule="auto"/>
            </w:pPr>
          </w:p>
        </w:tc>
        <w:tc>
          <w:tcPr>
            <w:tcW w:w="9664" w:type="dxa"/>
          </w:tcPr>
          <w:p w14:paraId="41B7C739" w14:textId="77777777" w:rsidR="00ED3439" w:rsidRPr="00FF0B17" w:rsidRDefault="00FF0B17" w:rsidP="00FF0B1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FF0B17">
              <w:rPr>
                <w:rFonts w:ascii="Times New Roman" w:eastAsia="Times New Roman" w:hAnsi="Times New Roman" w:cs="Times New Roman"/>
              </w:rPr>
              <w:t>Perte</w:t>
            </w:r>
            <w:r w:rsidR="00ED3439" w:rsidRPr="00FF0B17">
              <w:rPr>
                <w:rFonts w:ascii="Times New Roman" w:eastAsia="Times New Roman" w:hAnsi="Times New Roman" w:cs="Times New Roman"/>
              </w:rPr>
              <w:t xml:space="preserve"> de vigilance des conducteurs.</w:t>
            </w:r>
          </w:p>
          <w:p w14:paraId="3E806405" w14:textId="0E01C8AE" w:rsidR="00FF0B17" w:rsidRPr="00FF0B17" w:rsidRDefault="00FF0B17" w:rsidP="00FF0B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vAlign w:val="center"/>
          </w:tcPr>
          <w:p w14:paraId="5E89E1BE" w14:textId="77777777" w:rsidR="00ED3439" w:rsidRPr="00FF0B17" w:rsidRDefault="00ED3439" w:rsidP="00FF0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0" w:type="dxa"/>
            <w:vAlign w:val="center"/>
          </w:tcPr>
          <w:p w14:paraId="6AA60C43" w14:textId="77777777" w:rsidR="00ED3439" w:rsidRPr="00FF0B17" w:rsidRDefault="00ED3439" w:rsidP="00FF0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93" w:type="dxa"/>
            <w:vAlign w:val="center"/>
          </w:tcPr>
          <w:p w14:paraId="7F316929" w14:textId="77777777" w:rsidR="00ED3439" w:rsidRPr="00FF0B17" w:rsidRDefault="00ED3439" w:rsidP="00FF0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D3439" w14:paraId="1BAD6307" w14:textId="77777777" w:rsidTr="00FF0B17">
        <w:trPr>
          <w:trHeight w:val="300"/>
        </w:trPr>
        <w:tc>
          <w:tcPr>
            <w:tcW w:w="990" w:type="dxa"/>
            <w:tcBorders>
              <w:top w:val="nil"/>
            </w:tcBorders>
            <w:shd w:val="clear" w:color="auto" w:fill="DDDDDD"/>
          </w:tcPr>
          <w:p w14:paraId="78A82941" w14:textId="77777777" w:rsidR="00ED3439" w:rsidRDefault="00ED3439" w:rsidP="00ED343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3.2</w:t>
            </w:r>
          </w:p>
        </w:tc>
        <w:tc>
          <w:tcPr>
            <w:tcW w:w="9664" w:type="dxa"/>
            <w:tcBorders>
              <w:top w:val="nil"/>
            </w:tcBorders>
            <w:shd w:val="clear" w:color="auto" w:fill="DDDDDD"/>
          </w:tcPr>
          <w:p w14:paraId="6643AB48" w14:textId="77777777" w:rsidR="00ED3439" w:rsidRPr="00FF0B17" w:rsidRDefault="00ED3439" w:rsidP="00FF0B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0B17">
              <w:rPr>
                <w:rFonts w:ascii="Times New Roman" w:eastAsia="Times New Roman" w:hAnsi="Times New Roman" w:cs="Times New Roman"/>
                <w:b/>
                <w:bCs/>
              </w:rPr>
              <w:t xml:space="preserve">Mesures de prévention 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DDDDDD"/>
            <w:vAlign w:val="center"/>
          </w:tcPr>
          <w:p w14:paraId="4D0ECEFC" w14:textId="77777777" w:rsidR="00ED3439" w:rsidRPr="00FF0B17" w:rsidRDefault="00ED3439" w:rsidP="00FF0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0" w:type="dxa"/>
            <w:tcBorders>
              <w:top w:val="nil"/>
            </w:tcBorders>
            <w:shd w:val="clear" w:color="auto" w:fill="DDDDDD"/>
            <w:vAlign w:val="center"/>
          </w:tcPr>
          <w:p w14:paraId="4C276D9E" w14:textId="77777777" w:rsidR="00ED3439" w:rsidRPr="00FF0B17" w:rsidRDefault="00ED3439" w:rsidP="00FF0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93" w:type="dxa"/>
            <w:tcBorders>
              <w:top w:val="nil"/>
            </w:tcBorders>
            <w:shd w:val="clear" w:color="auto" w:fill="DDDDDD"/>
            <w:vAlign w:val="center"/>
          </w:tcPr>
          <w:p w14:paraId="1FA51899" w14:textId="77777777" w:rsidR="00ED3439" w:rsidRPr="00FF0B17" w:rsidRDefault="00ED3439" w:rsidP="00FF0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D3439" w14:paraId="62AFBF54" w14:textId="77777777" w:rsidTr="00FF0B17">
        <w:trPr>
          <w:trHeight w:val="300"/>
        </w:trPr>
        <w:tc>
          <w:tcPr>
            <w:tcW w:w="990" w:type="dxa"/>
            <w:tcBorders>
              <w:top w:val="nil"/>
            </w:tcBorders>
          </w:tcPr>
          <w:p w14:paraId="65BCB4EB" w14:textId="77777777" w:rsidR="00ED3439" w:rsidRDefault="00ED3439" w:rsidP="00ED3439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3.2.1 </w:t>
            </w:r>
          </w:p>
        </w:tc>
        <w:tc>
          <w:tcPr>
            <w:tcW w:w="9664" w:type="dxa"/>
            <w:tcBorders>
              <w:top w:val="nil"/>
            </w:tcBorders>
          </w:tcPr>
          <w:p w14:paraId="1375901D" w14:textId="77777777" w:rsidR="00ED3439" w:rsidRPr="00FF0B17" w:rsidRDefault="00ED3439" w:rsidP="00FF0B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0B17">
              <w:rPr>
                <w:rFonts w:ascii="Times New Roman" w:eastAsia="Times New Roman" w:hAnsi="Times New Roman" w:cs="Times New Roman"/>
                <w:b/>
                <w:bCs/>
              </w:rPr>
              <w:t>Mesures organisationnelles</w:t>
            </w:r>
          </w:p>
        </w:tc>
        <w:tc>
          <w:tcPr>
            <w:tcW w:w="1123" w:type="dxa"/>
            <w:tcBorders>
              <w:top w:val="nil"/>
            </w:tcBorders>
            <w:vAlign w:val="center"/>
          </w:tcPr>
          <w:p w14:paraId="20265BDD" w14:textId="77777777" w:rsidR="00ED3439" w:rsidRPr="00FF0B17" w:rsidRDefault="00ED3439" w:rsidP="00FF0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0" w:type="dxa"/>
            <w:tcBorders>
              <w:top w:val="nil"/>
            </w:tcBorders>
            <w:vAlign w:val="center"/>
          </w:tcPr>
          <w:p w14:paraId="7A9EF104" w14:textId="77777777" w:rsidR="00ED3439" w:rsidRPr="00FF0B17" w:rsidRDefault="00ED3439" w:rsidP="00FF0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93" w:type="dxa"/>
            <w:tcBorders>
              <w:top w:val="nil"/>
            </w:tcBorders>
            <w:vAlign w:val="center"/>
          </w:tcPr>
          <w:p w14:paraId="3E912E73" w14:textId="77777777" w:rsidR="00ED3439" w:rsidRPr="00FF0B17" w:rsidRDefault="00ED3439" w:rsidP="00FF0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D3439" w14:paraId="7C393157" w14:textId="77777777" w:rsidTr="00FF0B17">
        <w:trPr>
          <w:trHeight w:val="300"/>
        </w:trPr>
        <w:tc>
          <w:tcPr>
            <w:tcW w:w="990" w:type="dxa"/>
            <w:tcBorders>
              <w:top w:val="nil"/>
            </w:tcBorders>
          </w:tcPr>
          <w:p w14:paraId="0B4BD349" w14:textId="77777777" w:rsidR="00ED3439" w:rsidRDefault="00ED3439" w:rsidP="00ED343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3.2.1.1</w:t>
            </w:r>
          </w:p>
        </w:tc>
        <w:tc>
          <w:tcPr>
            <w:tcW w:w="9664" w:type="dxa"/>
            <w:tcBorders>
              <w:top w:val="nil"/>
            </w:tcBorders>
          </w:tcPr>
          <w:p w14:paraId="76F53BDB" w14:textId="77777777" w:rsidR="00ED3439" w:rsidRPr="00FF0B17" w:rsidRDefault="00ED3439" w:rsidP="00FF0B1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0B17">
              <w:rPr>
                <w:rFonts w:ascii="Times New Roman" w:eastAsia="Times New Roman" w:hAnsi="Times New Roman" w:cs="Times New Roman"/>
                <w:b/>
                <w:bCs/>
              </w:rPr>
              <w:t xml:space="preserve"> Préparation de chantier</w:t>
            </w:r>
          </w:p>
        </w:tc>
        <w:tc>
          <w:tcPr>
            <w:tcW w:w="1123" w:type="dxa"/>
            <w:tcBorders>
              <w:top w:val="nil"/>
            </w:tcBorders>
            <w:vAlign w:val="center"/>
          </w:tcPr>
          <w:p w14:paraId="3906446F" w14:textId="77777777" w:rsidR="00ED3439" w:rsidRPr="00FF0B17" w:rsidRDefault="00ED3439" w:rsidP="00FF0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0" w:type="dxa"/>
            <w:tcBorders>
              <w:top w:val="nil"/>
            </w:tcBorders>
            <w:vAlign w:val="center"/>
          </w:tcPr>
          <w:p w14:paraId="407C242D" w14:textId="77777777" w:rsidR="00ED3439" w:rsidRPr="00FF0B17" w:rsidRDefault="00ED3439" w:rsidP="00FF0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93" w:type="dxa"/>
            <w:tcBorders>
              <w:top w:val="nil"/>
            </w:tcBorders>
            <w:vAlign w:val="center"/>
          </w:tcPr>
          <w:p w14:paraId="7584A19E" w14:textId="77777777" w:rsidR="00ED3439" w:rsidRPr="00FF0B17" w:rsidRDefault="00ED3439" w:rsidP="00FF0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D3439" w14:paraId="2E59F976" w14:textId="77777777" w:rsidTr="00FF0B17">
        <w:trPr>
          <w:trHeight w:val="300"/>
        </w:trPr>
        <w:tc>
          <w:tcPr>
            <w:tcW w:w="990" w:type="dxa"/>
            <w:tcBorders>
              <w:top w:val="nil"/>
            </w:tcBorders>
          </w:tcPr>
          <w:p w14:paraId="3926DC0E" w14:textId="77777777" w:rsidR="00ED3439" w:rsidRDefault="00ED3439" w:rsidP="00ED343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3.2.1.2</w:t>
            </w:r>
          </w:p>
        </w:tc>
        <w:tc>
          <w:tcPr>
            <w:tcW w:w="9664" w:type="dxa"/>
            <w:tcBorders>
              <w:top w:val="nil"/>
            </w:tcBorders>
          </w:tcPr>
          <w:p w14:paraId="22D4CBE5" w14:textId="77777777" w:rsidR="00ED3439" w:rsidRPr="00FF0B17" w:rsidRDefault="00ED3439" w:rsidP="00FF0B17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0B17">
              <w:rPr>
                <w:rFonts w:ascii="Times New Roman" w:eastAsia="Times New Roman" w:hAnsi="Times New Roman" w:cs="Times New Roman"/>
                <w:b/>
                <w:bCs/>
              </w:rPr>
              <w:t xml:space="preserve"> Accès au chantier</w:t>
            </w:r>
            <w:r w:rsidRPr="00FF0B17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 xml:space="preserve"> </w:t>
            </w:r>
          </w:p>
        </w:tc>
        <w:tc>
          <w:tcPr>
            <w:tcW w:w="1123" w:type="dxa"/>
            <w:tcBorders>
              <w:top w:val="nil"/>
            </w:tcBorders>
            <w:vAlign w:val="center"/>
          </w:tcPr>
          <w:p w14:paraId="589EDC9E" w14:textId="77777777" w:rsidR="00ED3439" w:rsidRPr="00FF0B17" w:rsidRDefault="00ED3439" w:rsidP="00FF0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0" w:type="dxa"/>
            <w:tcBorders>
              <w:top w:val="nil"/>
            </w:tcBorders>
            <w:vAlign w:val="center"/>
          </w:tcPr>
          <w:p w14:paraId="61827DBA" w14:textId="77777777" w:rsidR="00ED3439" w:rsidRPr="00FF0B17" w:rsidRDefault="00ED3439" w:rsidP="00FF0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93" w:type="dxa"/>
            <w:tcBorders>
              <w:top w:val="nil"/>
            </w:tcBorders>
            <w:vAlign w:val="center"/>
          </w:tcPr>
          <w:p w14:paraId="661E2AB9" w14:textId="77777777" w:rsidR="00ED3439" w:rsidRPr="00FF0B17" w:rsidRDefault="00ED3439" w:rsidP="00FF0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D3439" w14:paraId="1853617D" w14:textId="77777777" w:rsidTr="00FF0B17">
        <w:trPr>
          <w:trHeight w:val="300"/>
        </w:trPr>
        <w:tc>
          <w:tcPr>
            <w:tcW w:w="990" w:type="dxa"/>
            <w:tcBorders>
              <w:top w:val="nil"/>
            </w:tcBorders>
          </w:tcPr>
          <w:p w14:paraId="4CC4002E" w14:textId="77777777" w:rsidR="00ED3439" w:rsidRDefault="00ED3439" w:rsidP="00ED343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3.2.2</w:t>
            </w:r>
          </w:p>
        </w:tc>
        <w:tc>
          <w:tcPr>
            <w:tcW w:w="9664" w:type="dxa"/>
            <w:tcBorders>
              <w:top w:val="nil"/>
            </w:tcBorders>
          </w:tcPr>
          <w:p w14:paraId="1647B629" w14:textId="77777777" w:rsidR="00ED3439" w:rsidRPr="00FF0B17" w:rsidRDefault="00ED3439" w:rsidP="00FF0B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0B17">
              <w:rPr>
                <w:rFonts w:ascii="Times New Roman" w:eastAsia="Times New Roman" w:hAnsi="Times New Roman" w:cs="Times New Roman"/>
                <w:b/>
                <w:bCs/>
              </w:rPr>
              <w:t xml:space="preserve"> Établissement des pistes de circulation vis à vis des véhicules, engins/ piétons</w:t>
            </w:r>
            <w:r w:rsidRPr="00FF0B17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 xml:space="preserve">  </w:t>
            </w:r>
          </w:p>
        </w:tc>
        <w:tc>
          <w:tcPr>
            <w:tcW w:w="1123" w:type="dxa"/>
            <w:tcBorders>
              <w:top w:val="nil"/>
            </w:tcBorders>
            <w:vAlign w:val="center"/>
          </w:tcPr>
          <w:p w14:paraId="58240761" w14:textId="77777777" w:rsidR="00ED3439" w:rsidRPr="00FF0B17" w:rsidRDefault="00ED3439" w:rsidP="00FF0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0" w:type="dxa"/>
            <w:tcBorders>
              <w:top w:val="nil"/>
            </w:tcBorders>
            <w:vAlign w:val="center"/>
          </w:tcPr>
          <w:p w14:paraId="793BEED3" w14:textId="77777777" w:rsidR="00ED3439" w:rsidRPr="00FF0B17" w:rsidRDefault="00ED3439" w:rsidP="00FF0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93" w:type="dxa"/>
            <w:tcBorders>
              <w:top w:val="nil"/>
            </w:tcBorders>
            <w:vAlign w:val="center"/>
          </w:tcPr>
          <w:p w14:paraId="0B4605A6" w14:textId="77777777" w:rsidR="00ED3439" w:rsidRPr="00FF0B17" w:rsidRDefault="00ED3439" w:rsidP="00FF0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D3439" w14:paraId="623158FB" w14:textId="77777777" w:rsidTr="00FF0B17">
        <w:trPr>
          <w:trHeight w:val="300"/>
        </w:trPr>
        <w:tc>
          <w:tcPr>
            <w:tcW w:w="990" w:type="dxa"/>
            <w:tcBorders>
              <w:top w:val="nil"/>
            </w:tcBorders>
          </w:tcPr>
          <w:p w14:paraId="51CFA405" w14:textId="77777777" w:rsidR="00ED3439" w:rsidRDefault="00ED3439" w:rsidP="00ED343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3.2.2.1</w:t>
            </w:r>
          </w:p>
        </w:tc>
        <w:tc>
          <w:tcPr>
            <w:tcW w:w="9664" w:type="dxa"/>
            <w:tcBorders>
              <w:top w:val="nil"/>
            </w:tcBorders>
          </w:tcPr>
          <w:p w14:paraId="25D422B8" w14:textId="77777777" w:rsidR="00ED3439" w:rsidRPr="00FF0B17" w:rsidRDefault="00ED3439" w:rsidP="00FF0B1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0B17">
              <w:rPr>
                <w:rFonts w:ascii="Times New Roman" w:eastAsia="Times New Roman" w:hAnsi="Times New Roman" w:cs="Times New Roman"/>
                <w:b/>
                <w:bCs/>
              </w:rPr>
              <w:t>Conception des pistes de circulation</w:t>
            </w:r>
          </w:p>
        </w:tc>
        <w:tc>
          <w:tcPr>
            <w:tcW w:w="1123" w:type="dxa"/>
            <w:tcBorders>
              <w:top w:val="nil"/>
            </w:tcBorders>
            <w:vAlign w:val="center"/>
          </w:tcPr>
          <w:p w14:paraId="5644AA95" w14:textId="77777777" w:rsidR="00ED3439" w:rsidRPr="00FF0B17" w:rsidRDefault="00ED3439" w:rsidP="00FF0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0" w:type="dxa"/>
            <w:tcBorders>
              <w:top w:val="nil"/>
            </w:tcBorders>
            <w:vAlign w:val="center"/>
          </w:tcPr>
          <w:p w14:paraId="235109BF" w14:textId="77777777" w:rsidR="00ED3439" w:rsidRPr="00FF0B17" w:rsidRDefault="00ED3439" w:rsidP="00FF0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93" w:type="dxa"/>
            <w:tcBorders>
              <w:top w:val="nil"/>
            </w:tcBorders>
            <w:vAlign w:val="center"/>
          </w:tcPr>
          <w:p w14:paraId="76EFA246" w14:textId="77777777" w:rsidR="00ED3439" w:rsidRPr="00FF0B17" w:rsidRDefault="00ED3439" w:rsidP="00FF0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D3439" w14:paraId="68DDFCC0" w14:textId="77777777" w:rsidTr="00FF0B17">
        <w:trPr>
          <w:trHeight w:val="300"/>
        </w:trPr>
        <w:tc>
          <w:tcPr>
            <w:tcW w:w="990" w:type="dxa"/>
            <w:tcBorders>
              <w:top w:val="nil"/>
            </w:tcBorders>
          </w:tcPr>
          <w:p w14:paraId="1A2F7146" w14:textId="77777777" w:rsidR="00ED3439" w:rsidRDefault="00ED3439" w:rsidP="00ED343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3.2.2.2</w:t>
            </w:r>
          </w:p>
        </w:tc>
        <w:tc>
          <w:tcPr>
            <w:tcW w:w="9664" w:type="dxa"/>
            <w:tcBorders>
              <w:top w:val="nil"/>
            </w:tcBorders>
          </w:tcPr>
          <w:p w14:paraId="291946F9" w14:textId="77777777" w:rsidR="00ED3439" w:rsidRPr="00FF0B17" w:rsidRDefault="00ED3439" w:rsidP="00FF0B17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0B17">
              <w:rPr>
                <w:rFonts w:ascii="Times New Roman" w:eastAsia="Times New Roman" w:hAnsi="Times New Roman" w:cs="Times New Roman"/>
                <w:b/>
                <w:bCs/>
              </w:rPr>
              <w:t>Circulation sur les pistes et zones de travail</w:t>
            </w:r>
          </w:p>
        </w:tc>
        <w:tc>
          <w:tcPr>
            <w:tcW w:w="1123" w:type="dxa"/>
            <w:tcBorders>
              <w:top w:val="nil"/>
            </w:tcBorders>
            <w:vAlign w:val="center"/>
          </w:tcPr>
          <w:p w14:paraId="49C48F4E" w14:textId="77777777" w:rsidR="00ED3439" w:rsidRPr="00FF0B17" w:rsidRDefault="00ED3439" w:rsidP="00FF0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0" w:type="dxa"/>
            <w:tcBorders>
              <w:top w:val="nil"/>
            </w:tcBorders>
            <w:vAlign w:val="center"/>
          </w:tcPr>
          <w:p w14:paraId="14BA7CCE" w14:textId="77777777" w:rsidR="00ED3439" w:rsidRPr="00FF0B17" w:rsidRDefault="00ED3439" w:rsidP="00FF0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93" w:type="dxa"/>
            <w:tcBorders>
              <w:top w:val="nil"/>
            </w:tcBorders>
            <w:vAlign w:val="center"/>
          </w:tcPr>
          <w:p w14:paraId="515299AA" w14:textId="77777777" w:rsidR="00ED3439" w:rsidRPr="00FF0B17" w:rsidRDefault="00ED3439" w:rsidP="00FF0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D4479" w14:paraId="0C53D906" w14:textId="77777777" w:rsidTr="00FD4479">
        <w:trPr>
          <w:trHeight w:val="815"/>
        </w:trPr>
        <w:tc>
          <w:tcPr>
            <w:tcW w:w="990" w:type="dxa"/>
            <w:tcBorders>
              <w:bottom w:val="single" w:sz="4" w:space="0" w:color="000000" w:themeColor="text1"/>
            </w:tcBorders>
            <w:shd w:val="clear" w:color="auto" w:fill="FFFF00"/>
          </w:tcPr>
          <w:p w14:paraId="0CF70314" w14:textId="77777777" w:rsidR="00FD4479" w:rsidRPr="00BB4C5E" w:rsidRDefault="00FD4479" w:rsidP="007D18D0">
            <w:pPr>
              <w:shd w:val="clear" w:color="auto" w:fill="FFFF0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BB4C5E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lastRenderedPageBreak/>
              <w:t>3</w:t>
            </w:r>
          </w:p>
        </w:tc>
        <w:tc>
          <w:tcPr>
            <w:tcW w:w="13350" w:type="dxa"/>
            <w:gridSpan w:val="4"/>
            <w:tcBorders>
              <w:bottom w:val="single" w:sz="4" w:space="0" w:color="000000" w:themeColor="text1"/>
            </w:tcBorders>
            <w:shd w:val="clear" w:color="auto" w:fill="FFFF00"/>
          </w:tcPr>
          <w:p w14:paraId="7B3DC8F8" w14:textId="77777777" w:rsidR="00FD4479" w:rsidRDefault="00FD4479" w:rsidP="007D18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Prévention des risques occasionnés par des VL, PL et engins, en coactivité circulant ou manœuvrant sur ce chantier</w:t>
            </w:r>
          </w:p>
        </w:tc>
      </w:tr>
      <w:tr w:rsidR="007F792D" w14:paraId="7DF5D768" w14:textId="77777777" w:rsidTr="007D18D0">
        <w:trPr>
          <w:trHeight w:val="782"/>
        </w:trPr>
        <w:tc>
          <w:tcPr>
            <w:tcW w:w="990" w:type="dxa"/>
            <w:shd w:val="clear" w:color="auto" w:fill="D1D1D1" w:themeFill="background2" w:themeFillShade="E6"/>
            <w:vAlign w:val="center"/>
          </w:tcPr>
          <w:p w14:paraId="12CDC3A9" w14:textId="77777777" w:rsidR="007F792D" w:rsidRDefault="007F792D" w:rsidP="007D18D0">
            <w:pPr>
              <w:spacing w:after="0" w:line="240" w:lineRule="auto"/>
              <w:jc w:val="center"/>
            </w:pPr>
            <w:r w:rsidRPr="00962627">
              <w:rPr>
                <w:rFonts w:ascii="Times New Roman" w:hAnsi="Times New Roman" w:cs="Times New Roman"/>
                <w:b/>
                <w:bCs/>
              </w:rPr>
              <w:t>N CCTP</w:t>
            </w:r>
          </w:p>
        </w:tc>
        <w:tc>
          <w:tcPr>
            <w:tcW w:w="9664" w:type="dxa"/>
            <w:shd w:val="clear" w:color="auto" w:fill="D1D1D1" w:themeFill="background2" w:themeFillShade="E6"/>
            <w:vAlign w:val="center"/>
          </w:tcPr>
          <w:p w14:paraId="7AD7F23F" w14:textId="77777777" w:rsidR="007F792D" w:rsidRDefault="007F792D" w:rsidP="007D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62627">
              <w:rPr>
                <w:rFonts w:ascii="Times New Roman" w:eastAsia="Times New Roman" w:hAnsi="Times New Roman" w:cs="Times New Roman"/>
                <w:b/>
                <w:bCs/>
              </w:rPr>
              <w:t>Description</w:t>
            </w:r>
          </w:p>
        </w:tc>
        <w:tc>
          <w:tcPr>
            <w:tcW w:w="1123" w:type="dxa"/>
            <w:shd w:val="clear" w:color="auto" w:fill="D1D1D1" w:themeFill="background2" w:themeFillShade="E6"/>
            <w:vAlign w:val="center"/>
          </w:tcPr>
          <w:p w14:paraId="49756282" w14:textId="77777777" w:rsidR="007F792D" w:rsidRPr="00962627" w:rsidRDefault="007F792D" w:rsidP="007D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62627">
              <w:rPr>
                <w:rFonts w:ascii="Times New Roman" w:eastAsia="Times New Roman" w:hAnsi="Times New Roman" w:cs="Times New Roman"/>
                <w:b/>
                <w:bCs/>
              </w:rPr>
              <w:t>Unité</w:t>
            </w:r>
          </w:p>
          <w:p w14:paraId="3750E660" w14:textId="77777777" w:rsidR="007F792D" w:rsidRDefault="007F792D" w:rsidP="007D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2627">
              <w:rPr>
                <w:rFonts w:ascii="Times New Roman" w:eastAsia="Times New Roman" w:hAnsi="Times New Roman" w:cs="Times New Roman"/>
                <w:b/>
                <w:bCs/>
              </w:rPr>
              <w:t>Quantité</w:t>
            </w:r>
          </w:p>
        </w:tc>
        <w:tc>
          <w:tcPr>
            <w:tcW w:w="1070" w:type="dxa"/>
            <w:shd w:val="clear" w:color="auto" w:fill="D1D1D1" w:themeFill="background2" w:themeFillShade="E6"/>
            <w:vAlign w:val="center"/>
          </w:tcPr>
          <w:p w14:paraId="35A2BFDA" w14:textId="77777777" w:rsidR="007F792D" w:rsidRDefault="007F792D" w:rsidP="007D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2627">
              <w:rPr>
                <w:rFonts w:ascii="Times New Roman" w:eastAsia="Times New Roman" w:hAnsi="Times New Roman" w:cs="Times New Roman"/>
                <w:b/>
                <w:bCs/>
              </w:rPr>
              <w:t>Prix Unitaire</w:t>
            </w:r>
          </w:p>
        </w:tc>
        <w:tc>
          <w:tcPr>
            <w:tcW w:w="1493" w:type="dxa"/>
            <w:shd w:val="clear" w:color="auto" w:fill="D1D1D1" w:themeFill="background2" w:themeFillShade="E6"/>
            <w:vAlign w:val="center"/>
          </w:tcPr>
          <w:p w14:paraId="3FA6D2E8" w14:textId="77777777" w:rsidR="007F792D" w:rsidRDefault="007F792D" w:rsidP="007D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2627">
              <w:rPr>
                <w:rFonts w:ascii="Times New Roman" w:eastAsia="Times New Roman" w:hAnsi="Times New Roman" w:cs="Times New Roman"/>
                <w:b/>
                <w:bCs/>
              </w:rPr>
              <w:t>Prix total</w:t>
            </w:r>
          </w:p>
        </w:tc>
      </w:tr>
      <w:tr w:rsidR="00FD4479" w14:paraId="46526699" w14:textId="77777777" w:rsidTr="00C758CD">
        <w:trPr>
          <w:trHeight w:val="300"/>
        </w:trPr>
        <w:tc>
          <w:tcPr>
            <w:tcW w:w="990" w:type="dxa"/>
            <w:tcBorders>
              <w:top w:val="nil"/>
            </w:tcBorders>
          </w:tcPr>
          <w:p w14:paraId="525EA1BE" w14:textId="0902BCCA" w:rsidR="00FD4479" w:rsidRPr="00C758CD" w:rsidRDefault="00FD4479" w:rsidP="00FD44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758CD">
              <w:rPr>
                <w:rFonts w:ascii="Times New Roman" w:eastAsia="Times New Roman" w:hAnsi="Times New Roman" w:cs="Times New Roman"/>
                <w:b/>
                <w:bCs/>
              </w:rPr>
              <w:t>3.2.2.3</w:t>
            </w:r>
          </w:p>
        </w:tc>
        <w:tc>
          <w:tcPr>
            <w:tcW w:w="9664" w:type="dxa"/>
            <w:tcBorders>
              <w:top w:val="nil"/>
            </w:tcBorders>
          </w:tcPr>
          <w:p w14:paraId="136FC633" w14:textId="49114502" w:rsidR="00FD4479" w:rsidRPr="00C758CD" w:rsidRDefault="00FD4479" w:rsidP="00FD4479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758CD">
              <w:rPr>
                <w:rFonts w:ascii="Times New Roman" w:eastAsia="Times New Roman" w:hAnsi="Times New Roman" w:cs="Times New Roman"/>
                <w:b/>
                <w:bCs/>
              </w:rPr>
              <w:t xml:space="preserve"> Traitement des cas particuliers </w:t>
            </w:r>
          </w:p>
        </w:tc>
        <w:tc>
          <w:tcPr>
            <w:tcW w:w="1123" w:type="dxa"/>
            <w:tcBorders>
              <w:top w:val="nil"/>
            </w:tcBorders>
            <w:vAlign w:val="center"/>
          </w:tcPr>
          <w:p w14:paraId="421353A4" w14:textId="77777777" w:rsidR="00FD4479" w:rsidRPr="00C758CD" w:rsidRDefault="00FD4479" w:rsidP="00C758CD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070" w:type="dxa"/>
            <w:tcBorders>
              <w:top w:val="nil"/>
            </w:tcBorders>
            <w:vAlign w:val="center"/>
          </w:tcPr>
          <w:p w14:paraId="7A7C8E7F" w14:textId="77777777" w:rsidR="00FD4479" w:rsidRPr="00C758CD" w:rsidRDefault="00FD4479" w:rsidP="00C758CD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493" w:type="dxa"/>
            <w:tcBorders>
              <w:top w:val="nil"/>
            </w:tcBorders>
            <w:vAlign w:val="center"/>
          </w:tcPr>
          <w:p w14:paraId="177388C3" w14:textId="77777777" w:rsidR="00FD4479" w:rsidRPr="00C758CD" w:rsidRDefault="00FD4479" w:rsidP="00C758CD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FD4479" w14:paraId="45F4E052" w14:textId="77777777" w:rsidTr="00C758CD">
        <w:trPr>
          <w:trHeight w:val="300"/>
        </w:trPr>
        <w:tc>
          <w:tcPr>
            <w:tcW w:w="990" w:type="dxa"/>
            <w:tcBorders>
              <w:top w:val="nil"/>
            </w:tcBorders>
          </w:tcPr>
          <w:p w14:paraId="1BE42D6C" w14:textId="77777777" w:rsidR="00FD4479" w:rsidRPr="00C758CD" w:rsidRDefault="00FD4479" w:rsidP="00FD447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758CD">
              <w:rPr>
                <w:rFonts w:ascii="Times New Roman" w:eastAsia="Times New Roman" w:hAnsi="Times New Roman" w:cs="Times New Roman"/>
                <w:b/>
                <w:bCs/>
              </w:rPr>
              <w:t>3.2.2.4</w:t>
            </w:r>
          </w:p>
        </w:tc>
        <w:tc>
          <w:tcPr>
            <w:tcW w:w="9664" w:type="dxa"/>
            <w:tcBorders>
              <w:top w:val="nil"/>
            </w:tcBorders>
          </w:tcPr>
          <w:p w14:paraId="1BAF5C02" w14:textId="77777777" w:rsidR="00FD4479" w:rsidRPr="00C758CD" w:rsidRDefault="00FD4479" w:rsidP="00FD4479">
            <w:pPr>
              <w:numPr>
                <w:ilvl w:val="0"/>
                <w:numId w:val="7"/>
              </w:numPr>
              <w:spacing w:after="0" w:line="240" w:lineRule="auto"/>
            </w:pPr>
            <w:r w:rsidRPr="00C758CD">
              <w:rPr>
                <w:rFonts w:ascii="Times New Roman" w:eastAsia="Times New Roman" w:hAnsi="Times New Roman" w:cs="Times New Roman"/>
                <w:b/>
                <w:bCs/>
              </w:rPr>
              <w:t xml:space="preserve"> Circulations hors des emprises de chantier</w:t>
            </w:r>
          </w:p>
        </w:tc>
        <w:tc>
          <w:tcPr>
            <w:tcW w:w="1123" w:type="dxa"/>
            <w:tcBorders>
              <w:top w:val="nil"/>
            </w:tcBorders>
            <w:vAlign w:val="center"/>
          </w:tcPr>
          <w:p w14:paraId="31696F0D" w14:textId="77777777" w:rsidR="00FD4479" w:rsidRPr="00C758CD" w:rsidRDefault="00FD4479" w:rsidP="00C758CD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070" w:type="dxa"/>
            <w:tcBorders>
              <w:top w:val="nil"/>
            </w:tcBorders>
            <w:vAlign w:val="center"/>
          </w:tcPr>
          <w:p w14:paraId="34D613A6" w14:textId="77777777" w:rsidR="00FD4479" w:rsidRPr="00C758CD" w:rsidRDefault="00FD4479" w:rsidP="00C758CD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493" w:type="dxa"/>
            <w:tcBorders>
              <w:top w:val="nil"/>
            </w:tcBorders>
            <w:vAlign w:val="center"/>
          </w:tcPr>
          <w:p w14:paraId="13BC9D8D" w14:textId="77777777" w:rsidR="00FD4479" w:rsidRPr="00C758CD" w:rsidRDefault="00FD4479" w:rsidP="00C758CD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FD4479" w14:paraId="1AB36423" w14:textId="77777777" w:rsidTr="00C758CD">
        <w:trPr>
          <w:trHeight w:val="300"/>
        </w:trPr>
        <w:tc>
          <w:tcPr>
            <w:tcW w:w="990" w:type="dxa"/>
            <w:tcBorders>
              <w:top w:val="nil"/>
            </w:tcBorders>
          </w:tcPr>
          <w:p w14:paraId="5E4E892C" w14:textId="77777777" w:rsidR="00FD4479" w:rsidRPr="00C758CD" w:rsidRDefault="00FD4479" w:rsidP="00FD447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758CD">
              <w:rPr>
                <w:rFonts w:ascii="Times New Roman" w:eastAsia="Times New Roman" w:hAnsi="Times New Roman" w:cs="Times New Roman"/>
                <w:b/>
                <w:bCs/>
              </w:rPr>
              <w:t>3.2.3</w:t>
            </w:r>
          </w:p>
        </w:tc>
        <w:tc>
          <w:tcPr>
            <w:tcW w:w="9664" w:type="dxa"/>
            <w:tcBorders>
              <w:top w:val="nil"/>
            </w:tcBorders>
          </w:tcPr>
          <w:p w14:paraId="05F13F98" w14:textId="77777777" w:rsidR="00FD4479" w:rsidRPr="00C758CD" w:rsidRDefault="00FD4479" w:rsidP="00FD4479">
            <w:pPr>
              <w:spacing w:after="0" w:line="240" w:lineRule="auto"/>
            </w:pPr>
            <w:r w:rsidRPr="00C758CD">
              <w:rPr>
                <w:rFonts w:ascii="Times New Roman" w:eastAsia="Times New Roman" w:hAnsi="Times New Roman" w:cs="Times New Roman"/>
                <w:b/>
                <w:bCs/>
              </w:rPr>
              <w:t xml:space="preserve"> Stationnement</w:t>
            </w:r>
          </w:p>
        </w:tc>
        <w:tc>
          <w:tcPr>
            <w:tcW w:w="1123" w:type="dxa"/>
            <w:tcBorders>
              <w:top w:val="nil"/>
            </w:tcBorders>
            <w:vAlign w:val="center"/>
          </w:tcPr>
          <w:p w14:paraId="13215F32" w14:textId="77777777" w:rsidR="00FD4479" w:rsidRPr="00C758CD" w:rsidRDefault="00FD4479" w:rsidP="00C758CD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070" w:type="dxa"/>
            <w:tcBorders>
              <w:top w:val="nil"/>
            </w:tcBorders>
            <w:vAlign w:val="center"/>
          </w:tcPr>
          <w:p w14:paraId="024DC4C1" w14:textId="77777777" w:rsidR="00FD4479" w:rsidRPr="00C758CD" w:rsidRDefault="00FD4479" w:rsidP="00C758CD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493" w:type="dxa"/>
            <w:tcBorders>
              <w:top w:val="nil"/>
            </w:tcBorders>
            <w:vAlign w:val="center"/>
          </w:tcPr>
          <w:p w14:paraId="7C81CD71" w14:textId="77777777" w:rsidR="00FD4479" w:rsidRPr="00C758CD" w:rsidRDefault="00FD4479" w:rsidP="00C758CD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FD4479" w14:paraId="32039D6E" w14:textId="77777777" w:rsidTr="00C758CD">
        <w:trPr>
          <w:trHeight w:val="300"/>
        </w:trPr>
        <w:tc>
          <w:tcPr>
            <w:tcW w:w="990" w:type="dxa"/>
            <w:tcBorders>
              <w:top w:val="nil"/>
            </w:tcBorders>
          </w:tcPr>
          <w:p w14:paraId="6F155579" w14:textId="77777777" w:rsidR="00FD4479" w:rsidRPr="00C758CD" w:rsidRDefault="00FD4479" w:rsidP="00FD447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758CD">
              <w:rPr>
                <w:rFonts w:ascii="Times New Roman" w:eastAsia="Times New Roman" w:hAnsi="Times New Roman" w:cs="Times New Roman"/>
                <w:b/>
                <w:bCs/>
              </w:rPr>
              <w:t>3.2.4</w:t>
            </w:r>
          </w:p>
        </w:tc>
        <w:tc>
          <w:tcPr>
            <w:tcW w:w="9664" w:type="dxa"/>
            <w:tcBorders>
              <w:top w:val="nil"/>
            </w:tcBorders>
          </w:tcPr>
          <w:p w14:paraId="207CFD18" w14:textId="77777777" w:rsidR="00FD4479" w:rsidRPr="00C758CD" w:rsidRDefault="00FD4479" w:rsidP="00FD4479">
            <w:pPr>
              <w:spacing w:after="0" w:line="240" w:lineRule="auto"/>
            </w:pPr>
            <w:r w:rsidRPr="00C758CD">
              <w:rPr>
                <w:rFonts w:ascii="Times New Roman" w:eastAsia="Times New Roman" w:hAnsi="Times New Roman" w:cs="Times New Roman"/>
                <w:b/>
                <w:bCs/>
              </w:rPr>
              <w:t xml:space="preserve"> Gestion du trafic</w:t>
            </w:r>
          </w:p>
        </w:tc>
        <w:tc>
          <w:tcPr>
            <w:tcW w:w="1123" w:type="dxa"/>
            <w:tcBorders>
              <w:top w:val="nil"/>
            </w:tcBorders>
            <w:vAlign w:val="center"/>
          </w:tcPr>
          <w:p w14:paraId="76063830" w14:textId="77777777" w:rsidR="00FD4479" w:rsidRPr="00C758CD" w:rsidRDefault="00FD4479" w:rsidP="00C758CD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070" w:type="dxa"/>
            <w:tcBorders>
              <w:top w:val="nil"/>
            </w:tcBorders>
            <w:vAlign w:val="center"/>
          </w:tcPr>
          <w:p w14:paraId="67A68BA9" w14:textId="77777777" w:rsidR="00FD4479" w:rsidRPr="00C758CD" w:rsidRDefault="00FD4479" w:rsidP="00C758CD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493" w:type="dxa"/>
            <w:tcBorders>
              <w:top w:val="nil"/>
            </w:tcBorders>
            <w:vAlign w:val="center"/>
          </w:tcPr>
          <w:p w14:paraId="7B48C6E8" w14:textId="77777777" w:rsidR="00FD4479" w:rsidRPr="00C758CD" w:rsidRDefault="00FD4479" w:rsidP="00C758CD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FD4479" w14:paraId="10A5D0C5" w14:textId="77777777" w:rsidTr="00C758CD">
        <w:trPr>
          <w:trHeight w:val="300"/>
        </w:trPr>
        <w:tc>
          <w:tcPr>
            <w:tcW w:w="990" w:type="dxa"/>
            <w:tcBorders>
              <w:top w:val="nil"/>
            </w:tcBorders>
            <w:shd w:val="clear" w:color="auto" w:fill="DDDDDD"/>
          </w:tcPr>
          <w:p w14:paraId="4FBB5535" w14:textId="77777777" w:rsidR="00FD4479" w:rsidRPr="00C758CD" w:rsidRDefault="00FD4479" w:rsidP="00FD447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758CD">
              <w:rPr>
                <w:rFonts w:ascii="Times New Roman" w:hAnsi="Times New Roman"/>
                <w:b/>
                <w:bCs/>
              </w:rPr>
              <w:t>3.3</w:t>
            </w:r>
          </w:p>
        </w:tc>
        <w:tc>
          <w:tcPr>
            <w:tcW w:w="9664" w:type="dxa"/>
            <w:tcBorders>
              <w:top w:val="nil"/>
            </w:tcBorders>
            <w:shd w:val="clear" w:color="auto" w:fill="DDDDDD"/>
          </w:tcPr>
          <w:p w14:paraId="60C0C0B2" w14:textId="77777777" w:rsidR="00FD4479" w:rsidRPr="00C758CD" w:rsidRDefault="00FD4479" w:rsidP="00FD4479">
            <w:pPr>
              <w:spacing w:after="0" w:line="240" w:lineRule="auto"/>
            </w:pPr>
            <w:r w:rsidRPr="00C758CD">
              <w:rPr>
                <w:rFonts w:ascii="Times New Roman" w:eastAsia="Times New Roman" w:hAnsi="Times New Roman" w:cs="Times New Roman"/>
                <w:b/>
                <w:bCs/>
              </w:rPr>
              <w:t xml:space="preserve">Mesures de prévention technique </w:t>
            </w:r>
            <w:r w:rsidRPr="00C758C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DDDDDD"/>
            <w:vAlign w:val="center"/>
          </w:tcPr>
          <w:p w14:paraId="5DAD62D3" w14:textId="77777777" w:rsidR="00FD4479" w:rsidRPr="00C758CD" w:rsidRDefault="00FD4479" w:rsidP="00C758CD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070" w:type="dxa"/>
            <w:tcBorders>
              <w:top w:val="nil"/>
            </w:tcBorders>
            <w:shd w:val="clear" w:color="auto" w:fill="DDDDDD"/>
            <w:vAlign w:val="center"/>
          </w:tcPr>
          <w:p w14:paraId="5FB523A6" w14:textId="77777777" w:rsidR="00FD4479" w:rsidRPr="00C758CD" w:rsidRDefault="00FD4479" w:rsidP="00C758CD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493" w:type="dxa"/>
            <w:tcBorders>
              <w:top w:val="nil"/>
            </w:tcBorders>
            <w:shd w:val="clear" w:color="auto" w:fill="DDDDDD"/>
            <w:vAlign w:val="center"/>
          </w:tcPr>
          <w:p w14:paraId="43257FD4" w14:textId="77777777" w:rsidR="00FD4479" w:rsidRPr="00C758CD" w:rsidRDefault="00FD4479" w:rsidP="00C758CD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FD4479" w14:paraId="616D455E" w14:textId="77777777" w:rsidTr="00C758CD">
        <w:trPr>
          <w:trHeight w:val="300"/>
        </w:trPr>
        <w:tc>
          <w:tcPr>
            <w:tcW w:w="990" w:type="dxa"/>
            <w:tcBorders>
              <w:top w:val="nil"/>
            </w:tcBorders>
          </w:tcPr>
          <w:p w14:paraId="4446C67F" w14:textId="77777777" w:rsidR="00FD4479" w:rsidRPr="00C758CD" w:rsidRDefault="00FD4479" w:rsidP="00FD447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758CD">
              <w:rPr>
                <w:rFonts w:ascii="Times New Roman" w:eastAsia="Times New Roman" w:hAnsi="Times New Roman" w:cs="Times New Roman"/>
                <w:b/>
                <w:bCs/>
              </w:rPr>
              <w:t xml:space="preserve">3.3.1 </w:t>
            </w:r>
          </w:p>
        </w:tc>
        <w:tc>
          <w:tcPr>
            <w:tcW w:w="9664" w:type="dxa"/>
            <w:tcBorders>
              <w:top w:val="nil"/>
            </w:tcBorders>
          </w:tcPr>
          <w:p w14:paraId="6A39C110" w14:textId="77777777" w:rsidR="00FD4479" w:rsidRPr="00C758CD" w:rsidRDefault="00FD4479" w:rsidP="00FD4479">
            <w:pPr>
              <w:spacing w:after="0" w:line="240" w:lineRule="auto"/>
            </w:pPr>
            <w:r w:rsidRPr="00C758CD">
              <w:rPr>
                <w:rFonts w:ascii="Times New Roman" w:eastAsia="Times New Roman" w:hAnsi="Times New Roman" w:cs="Times New Roman"/>
                <w:b/>
                <w:bCs/>
              </w:rPr>
              <w:t>Avertissement des personnes exposées :</w:t>
            </w:r>
          </w:p>
        </w:tc>
        <w:tc>
          <w:tcPr>
            <w:tcW w:w="1123" w:type="dxa"/>
            <w:tcBorders>
              <w:top w:val="nil"/>
            </w:tcBorders>
            <w:vAlign w:val="center"/>
          </w:tcPr>
          <w:p w14:paraId="44B0753A" w14:textId="77777777" w:rsidR="00FD4479" w:rsidRPr="00C758CD" w:rsidRDefault="00FD4479" w:rsidP="00C758CD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070" w:type="dxa"/>
            <w:tcBorders>
              <w:top w:val="nil"/>
            </w:tcBorders>
            <w:vAlign w:val="center"/>
          </w:tcPr>
          <w:p w14:paraId="408E19EC" w14:textId="77777777" w:rsidR="00FD4479" w:rsidRPr="00C758CD" w:rsidRDefault="00FD4479" w:rsidP="00C758CD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493" w:type="dxa"/>
            <w:tcBorders>
              <w:top w:val="nil"/>
            </w:tcBorders>
            <w:vAlign w:val="center"/>
          </w:tcPr>
          <w:p w14:paraId="26854322" w14:textId="77777777" w:rsidR="00FD4479" w:rsidRPr="00C758CD" w:rsidRDefault="00FD4479" w:rsidP="00C758CD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FD4479" w14:paraId="0849B628" w14:textId="77777777" w:rsidTr="00C758CD">
        <w:trPr>
          <w:trHeight w:val="300"/>
        </w:trPr>
        <w:tc>
          <w:tcPr>
            <w:tcW w:w="990" w:type="dxa"/>
            <w:tcBorders>
              <w:top w:val="nil"/>
            </w:tcBorders>
          </w:tcPr>
          <w:p w14:paraId="380B1512" w14:textId="77777777" w:rsidR="00FD4479" w:rsidRPr="00C758CD" w:rsidRDefault="00FD4479" w:rsidP="00FD447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758CD">
              <w:rPr>
                <w:rFonts w:ascii="Times New Roman" w:eastAsia="Times New Roman" w:hAnsi="Times New Roman" w:cs="Times New Roman"/>
                <w:b/>
                <w:bCs/>
              </w:rPr>
              <w:t xml:space="preserve">3.3.2 </w:t>
            </w:r>
          </w:p>
        </w:tc>
        <w:tc>
          <w:tcPr>
            <w:tcW w:w="9664" w:type="dxa"/>
            <w:tcBorders>
              <w:top w:val="nil"/>
            </w:tcBorders>
          </w:tcPr>
          <w:p w14:paraId="1C3418ED" w14:textId="77777777" w:rsidR="00FD4479" w:rsidRPr="00C758CD" w:rsidRDefault="00FD4479" w:rsidP="00FD4479">
            <w:pPr>
              <w:spacing w:after="0" w:line="240" w:lineRule="auto"/>
            </w:pPr>
            <w:r w:rsidRPr="00C758CD">
              <w:rPr>
                <w:rFonts w:ascii="Times New Roman" w:eastAsia="Times New Roman" w:hAnsi="Times New Roman" w:cs="Times New Roman"/>
                <w:b/>
                <w:bCs/>
              </w:rPr>
              <w:t>Dispositifs de détection :</w:t>
            </w:r>
          </w:p>
        </w:tc>
        <w:tc>
          <w:tcPr>
            <w:tcW w:w="1123" w:type="dxa"/>
            <w:tcBorders>
              <w:top w:val="nil"/>
            </w:tcBorders>
            <w:vAlign w:val="center"/>
          </w:tcPr>
          <w:p w14:paraId="15ACF738" w14:textId="77777777" w:rsidR="00FD4479" w:rsidRPr="00C758CD" w:rsidRDefault="00FD4479" w:rsidP="00C758CD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070" w:type="dxa"/>
            <w:tcBorders>
              <w:top w:val="nil"/>
            </w:tcBorders>
            <w:vAlign w:val="center"/>
          </w:tcPr>
          <w:p w14:paraId="2794DEE2" w14:textId="77777777" w:rsidR="00FD4479" w:rsidRPr="00C758CD" w:rsidRDefault="00FD4479" w:rsidP="00C758CD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493" w:type="dxa"/>
            <w:tcBorders>
              <w:top w:val="nil"/>
            </w:tcBorders>
            <w:vAlign w:val="center"/>
          </w:tcPr>
          <w:p w14:paraId="15375F24" w14:textId="77777777" w:rsidR="00FD4479" w:rsidRPr="00C758CD" w:rsidRDefault="00FD4479" w:rsidP="00C758CD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FD4479" w14:paraId="5E3C59B4" w14:textId="77777777" w:rsidTr="00C758CD">
        <w:trPr>
          <w:trHeight w:val="300"/>
        </w:trPr>
        <w:tc>
          <w:tcPr>
            <w:tcW w:w="990" w:type="dxa"/>
            <w:tcBorders>
              <w:top w:val="nil"/>
            </w:tcBorders>
          </w:tcPr>
          <w:p w14:paraId="0EDDDA5A" w14:textId="77777777" w:rsidR="00FD4479" w:rsidRPr="00C758CD" w:rsidRDefault="00FD4479" w:rsidP="00FD447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758CD">
              <w:rPr>
                <w:rFonts w:ascii="Times New Roman" w:eastAsia="Times New Roman" w:hAnsi="Times New Roman" w:cs="Times New Roman"/>
                <w:b/>
                <w:bCs/>
              </w:rPr>
              <w:t>3.3.3</w:t>
            </w:r>
          </w:p>
        </w:tc>
        <w:tc>
          <w:tcPr>
            <w:tcW w:w="9664" w:type="dxa"/>
            <w:tcBorders>
              <w:top w:val="nil"/>
            </w:tcBorders>
          </w:tcPr>
          <w:p w14:paraId="700E5C8C" w14:textId="77777777" w:rsidR="00FD4479" w:rsidRPr="00C758CD" w:rsidRDefault="00FD4479" w:rsidP="00FD4479">
            <w:pPr>
              <w:spacing w:after="0" w:line="240" w:lineRule="auto"/>
            </w:pPr>
            <w:r w:rsidRPr="00C758CD">
              <w:rPr>
                <w:rFonts w:ascii="Times New Roman" w:eastAsia="Times New Roman" w:hAnsi="Times New Roman" w:cs="Times New Roman"/>
                <w:b/>
                <w:bCs/>
              </w:rPr>
              <w:t xml:space="preserve"> Choix du dispositif.</w:t>
            </w:r>
          </w:p>
        </w:tc>
        <w:tc>
          <w:tcPr>
            <w:tcW w:w="1123" w:type="dxa"/>
            <w:tcBorders>
              <w:top w:val="nil"/>
            </w:tcBorders>
            <w:vAlign w:val="center"/>
          </w:tcPr>
          <w:p w14:paraId="72016D5A" w14:textId="77777777" w:rsidR="00FD4479" w:rsidRPr="00C758CD" w:rsidRDefault="00FD4479" w:rsidP="00C758CD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070" w:type="dxa"/>
            <w:tcBorders>
              <w:top w:val="nil"/>
            </w:tcBorders>
            <w:vAlign w:val="center"/>
          </w:tcPr>
          <w:p w14:paraId="3BCD17B2" w14:textId="77777777" w:rsidR="00FD4479" w:rsidRPr="00C758CD" w:rsidRDefault="00FD4479" w:rsidP="00C758CD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493" w:type="dxa"/>
            <w:tcBorders>
              <w:top w:val="nil"/>
            </w:tcBorders>
            <w:vAlign w:val="center"/>
          </w:tcPr>
          <w:p w14:paraId="4612E733" w14:textId="77777777" w:rsidR="00FD4479" w:rsidRPr="00C758CD" w:rsidRDefault="00FD4479" w:rsidP="00C758CD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</w:tbl>
    <w:p w14:paraId="61E60D79" w14:textId="77777777" w:rsidR="007F792D" w:rsidRDefault="007F792D"/>
    <w:p w14:paraId="77FEB23D" w14:textId="77777777" w:rsidR="007F792D" w:rsidRDefault="007F792D"/>
    <w:p w14:paraId="460A83C3" w14:textId="77777777" w:rsidR="007F792D" w:rsidRDefault="007F792D"/>
    <w:p w14:paraId="358C3B6D" w14:textId="77777777" w:rsidR="007F792D" w:rsidRDefault="007F792D"/>
    <w:p w14:paraId="605E0BBD" w14:textId="77777777" w:rsidR="007F792D" w:rsidRDefault="007F792D"/>
    <w:p w14:paraId="651C41F1" w14:textId="77777777" w:rsidR="007F792D" w:rsidRDefault="007F792D"/>
    <w:p w14:paraId="02D1E2EE" w14:textId="77777777" w:rsidR="007F792D" w:rsidRDefault="007F792D"/>
    <w:p w14:paraId="718E4B5C" w14:textId="77777777" w:rsidR="007F792D" w:rsidRDefault="007F792D"/>
    <w:p w14:paraId="17C25FFA" w14:textId="77777777" w:rsidR="007F792D" w:rsidRDefault="007F792D"/>
    <w:p w14:paraId="7946F784" w14:textId="77777777" w:rsidR="007F792D" w:rsidRDefault="007F792D"/>
    <w:p w14:paraId="3A3721D9" w14:textId="77777777" w:rsidR="007F792D" w:rsidRDefault="007F792D"/>
    <w:tbl>
      <w:tblPr>
        <w:tblStyle w:val="Grilledutableau"/>
        <w:tblW w:w="14340" w:type="dxa"/>
        <w:tblInd w:w="-390" w:type="dxa"/>
        <w:tblLook w:val="06A0" w:firstRow="1" w:lastRow="0" w:firstColumn="1" w:lastColumn="0" w:noHBand="1" w:noVBand="1"/>
      </w:tblPr>
      <w:tblGrid>
        <w:gridCol w:w="990"/>
        <w:gridCol w:w="9664"/>
        <w:gridCol w:w="1123"/>
        <w:gridCol w:w="1070"/>
        <w:gridCol w:w="1493"/>
      </w:tblGrid>
      <w:tr w:rsidR="00C758CD" w:rsidRPr="00C758CD" w14:paraId="0B0E3A9D" w14:textId="77777777" w:rsidTr="00C758CD">
        <w:trPr>
          <w:trHeight w:val="300"/>
        </w:trPr>
        <w:tc>
          <w:tcPr>
            <w:tcW w:w="990" w:type="dxa"/>
            <w:shd w:val="clear" w:color="auto" w:fill="FFFF00"/>
            <w:vAlign w:val="center"/>
          </w:tcPr>
          <w:p w14:paraId="0B297AF9" w14:textId="77777777" w:rsidR="00C758CD" w:rsidRPr="00C758CD" w:rsidRDefault="00C758CD" w:rsidP="00C758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C758CD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lastRenderedPageBreak/>
              <w:t>4</w:t>
            </w:r>
          </w:p>
        </w:tc>
        <w:tc>
          <w:tcPr>
            <w:tcW w:w="13350" w:type="dxa"/>
            <w:gridSpan w:val="4"/>
            <w:shd w:val="clear" w:color="auto" w:fill="FFFF00"/>
          </w:tcPr>
          <w:p w14:paraId="301404F0" w14:textId="0048967B" w:rsidR="00C758CD" w:rsidRPr="00C758CD" w:rsidRDefault="00C758CD" w:rsidP="00FD44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C758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 xml:space="preserve"> Les remblaiements périphériques du ou des bâtiments</w:t>
            </w:r>
          </w:p>
        </w:tc>
      </w:tr>
      <w:tr w:rsidR="00C758CD" w14:paraId="44B0C97A" w14:textId="77777777" w:rsidTr="007D18D0">
        <w:trPr>
          <w:trHeight w:val="782"/>
        </w:trPr>
        <w:tc>
          <w:tcPr>
            <w:tcW w:w="990" w:type="dxa"/>
            <w:shd w:val="clear" w:color="auto" w:fill="D1D1D1" w:themeFill="background2" w:themeFillShade="E6"/>
            <w:vAlign w:val="center"/>
          </w:tcPr>
          <w:p w14:paraId="60D378A0" w14:textId="77777777" w:rsidR="00C758CD" w:rsidRDefault="00C758CD" w:rsidP="007D18D0">
            <w:pPr>
              <w:spacing w:after="0" w:line="240" w:lineRule="auto"/>
              <w:jc w:val="center"/>
            </w:pPr>
            <w:r w:rsidRPr="00962627">
              <w:rPr>
                <w:rFonts w:ascii="Times New Roman" w:hAnsi="Times New Roman" w:cs="Times New Roman"/>
                <w:b/>
                <w:bCs/>
              </w:rPr>
              <w:t>N CCTP</w:t>
            </w:r>
          </w:p>
        </w:tc>
        <w:tc>
          <w:tcPr>
            <w:tcW w:w="9664" w:type="dxa"/>
            <w:shd w:val="clear" w:color="auto" w:fill="D1D1D1" w:themeFill="background2" w:themeFillShade="E6"/>
            <w:vAlign w:val="center"/>
          </w:tcPr>
          <w:p w14:paraId="2BC77422" w14:textId="77777777" w:rsidR="00C758CD" w:rsidRDefault="00C758CD" w:rsidP="007D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62627">
              <w:rPr>
                <w:rFonts w:ascii="Times New Roman" w:eastAsia="Times New Roman" w:hAnsi="Times New Roman" w:cs="Times New Roman"/>
                <w:b/>
                <w:bCs/>
              </w:rPr>
              <w:t>Description</w:t>
            </w:r>
          </w:p>
        </w:tc>
        <w:tc>
          <w:tcPr>
            <w:tcW w:w="1123" w:type="dxa"/>
            <w:shd w:val="clear" w:color="auto" w:fill="D1D1D1" w:themeFill="background2" w:themeFillShade="E6"/>
            <w:vAlign w:val="center"/>
          </w:tcPr>
          <w:p w14:paraId="1DBF064F" w14:textId="77777777" w:rsidR="00C758CD" w:rsidRPr="00962627" w:rsidRDefault="00C758CD" w:rsidP="007D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62627">
              <w:rPr>
                <w:rFonts w:ascii="Times New Roman" w:eastAsia="Times New Roman" w:hAnsi="Times New Roman" w:cs="Times New Roman"/>
                <w:b/>
                <w:bCs/>
              </w:rPr>
              <w:t>Unité</w:t>
            </w:r>
          </w:p>
          <w:p w14:paraId="4461C2E4" w14:textId="77777777" w:rsidR="00C758CD" w:rsidRDefault="00C758CD" w:rsidP="007D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2627">
              <w:rPr>
                <w:rFonts w:ascii="Times New Roman" w:eastAsia="Times New Roman" w:hAnsi="Times New Roman" w:cs="Times New Roman"/>
                <w:b/>
                <w:bCs/>
              </w:rPr>
              <w:t>Quantité</w:t>
            </w:r>
          </w:p>
        </w:tc>
        <w:tc>
          <w:tcPr>
            <w:tcW w:w="1070" w:type="dxa"/>
            <w:shd w:val="clear" w:color="auto" w:fill="D1D1D1" w:themeFill="background2" w:themeFillShade="E6"/>
            <w:vAlign w:val="center"/>
          </w:tcPr>
          <w:p w14:paraId="757E7586" w14:textId="77777777" w:rsidR="00C758CD" w:rsidRDefault="00C758CD" w:rsidP="007D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2627">
              <w:rPr>
                <w:rFonts w:ascii="Times New Roman" w:eastAsia="Times New Roman" w:hAnsi="Times New Roman" w:cs="Times New Roman"/>
                <w:b/>
                <w:bCs/>
              </w:rPr>
              <w:t>Prix Unitaire</w:t>
            </w:r>
          </w:p>
        </w:tc>
        <w:tc>
          <w:tcPr>
            <w:tcW w:w="1493" w:type="dxa"/>
            <w:shd w:val="clear" w:color="auto" w:fill="D1D1D1" w:themeFill="background2" w:themeFillShade="E6"/>
            <w:vAlign w:val="center"/>
          </w:tcPr>
          <w:p w14:paraId="0F6F8793" w14:textId="77777777" w:rsidR="00C758CD" w:rsidRDefault="00C758CD" w:rsidP="007D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2627">
              <w:rPr>
                <w:rFonts w:ascii="Times New Roman" w:eastAsia="Times New Roman" w:hAnsi="Times New Roman" w:cs="Times New Roman"/>
                <w:b/>
                <w:bCs/>
              </w:rPr>
              <w:t>Prix total</w:t>
            </w:r>
          </w:p>
        </w:tc>
      </w:tr>
      <w:tr w:rsidR="00FD4479" w14:paraId="0A661BD2" w14:textId="77777777" w:rsidTr="00C758CD">
        <w:trPr>
          <w:trHeight w:val="300"/>
        </w:trPr>
        <w:tc>
          <w:tcPr>
            <w:tcW w:w="990" w:type="dxa"/>
          </w:tcPr>
          <w:p w14:paraId="3BEB6131" w14:textId="77777777" w:rsidR="00FD4479" w:rsidRPr="00C758CD" w:rsidRDefault="00FD4479" w:rsidP="00C758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758CD">
              <w:rPr>
                <w:rFonts w:ascii="Times New Roman" w:hAnsi="Times New Roman" w:cs="Times New Roman"/>
                <w:b/>
                <w:bCs/>
              </w:rPr>
              <w:t>4.1</w:t>
            </w:r>
          </w:p>
        </w:tc>
        <w:tc>
          <w:tcPr>
            <w:tcW w:w="9664" w:type="dxa"/>
          </w:tcPr>
          <w:p w14:paraId="4FFC6B91" w14:textId="77777777" w:rsidR="00FD4479" w:rsidRPr="00C758CD" w:rsidRDefault="00FD4479" w:rsidP="00C758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758CD">
              <w:rPr>
                <w:rFonts w:ascii="Times New Roman" w:eastAsia="Times New Roman" w:hAnsi="Times New Roman" w:cs="Times New Roman"/>
                <w:color w:val="000000"/>
              </w:rPr>
              <w:t>Délais et prévention vis-à-vis des remblaiements périphériques</w:t>
            </w:r>
          </w:p>
          <w:p w14:paraId="21B7808E" w14:textId="77777777" w:rsidR="00FD4479" w:rsidRPr="00C758CD" w:rsidRDefault="00FD4479" w:rsidP="00C758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758C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758C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Il sera réalisé par le lot mise en commun de moyens ou le lot gros-œuvre avec d’éventuels sous-traitants : étancheur et terrassier</w:t>
            </w:r>
          </w:p>
        </w:tc>
        <w:tc>
          <w:tcPr>
            <w:tcW w:w="1123" w:type="dxa"/>
            <w:vAlign w:val="center"/>
          </w:tcPr>
          <w:p w14:paraId="17CB8A20" w14:textId="77777777" w:rsidR="00FD4479" w:rsidRPr="00C758CD" w:rsidRDefault="00FD4479" w:rsidP="00C758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0" w:type="dxa"/>
            <w:vAlign w:val="center"/>
          </w:tcPr>
          <w:p w14:paraId="767EAC7D" w14:textId="77777777" w:rsidR="00FD4479" w:rsidRPr="00C758CD" w:rsidRDefault="00FD4479" w:rsidP="00C758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93" w:type="dxa"/>
            <w:vAlign w:val="center"/>
          </w:tcPr>
          <w:p w14:paraId="74AC2075" w14:textId="77777777" w:rsidR="00FD4479" w:rsidRPr="00C758CD" w:rsidRDefault="00FD4479" w:rsidP="00C758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D4479" w14:paraId="29355DF4" w14:textId="77777777" w:rsidTr="00C758CD">
        <w:trPr>
          <w:trHeight w:val="300"/>
        </w:trPr>
        <w:tc>
          <w:tcPr>
            <w:tcW w:w="990" w:type="dxa"/>
          </w:tcPr>
          <w:p w14:paraId="0A460FC0" w14:textId="77777777" w:rsidR="00FD4479" w:rsidRPr="00C758CD" w:rsidRDefault="00FD4479" w:rsidP="00C758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758CD">
              <w:rPr>
                <w:rFonts w:ascii="Times New Roman" w:hAnsi="Times New Roman" w:cs="Times New Roman"/>
                <w:b/>
                <w:bCs/>
              </w:rPr>
              <w:t>4.2</w:t>
            </w:r>
          </w:p>
        </w:tc>
        <w:tc>
          <w:tcPr>
            <w:tcW w:w="9664" w:type="dxa"/>
          </w:tcPr>
          <w:p w14:paraId="3CD6DEAA" w14:textId="77777777" w:rsidR="00FD4479" w:rsidRPr="00C758CD" w:rsidRDefault="00FD4479" w:rsidP="00C758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758CD">
              <w:rPr>
                <w:rFonts w:ascii="Times New Roman" w:eastAsia="Times New Roman" w:hAnsi="Times New Roman" w:cs="Times New Roman"/>
              </w:rPr>
              <w:t>Matériaux</w:t>
            </w:r>
          </w:p>
          <w:p w14:paraId="1A28F627" w14:textId="77777777" w:rsidR="00FD4479" w:rsidRPr="00C758CD" w:rsidRDefault="00FD4479" w:rsidP="00C758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758CD">
              <w:rPr>
                <w:rFonts w:ascii="Times New Roman" w:eastAsia="Times New Roman" w:hAnsi="Times New Roman" w:cs="Times New Roman"/>
              </w:rPr>
              <w:t xml:space="preserve"> Les remblais seront du type "méthodiquement compactés" effectués par couches successives pouvant atteindre 0,30 m d'épaisseur (épaisseur après compactage). </w:t>
            </w:r>
          </w:p>
          <w:p w14:paraId="3077FA34" w14:textId="77777777" w:rsidR="00FD4479" w:rsidRPr="00C758CD" w:rsidRDefault="00FD4479" w:rsidP="00C758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758CD">
              <w:rPr>
                <w:rFonts w:ascii="Times New Roman" w:eastAsia="Times New Roman" w:hAnsi="Times New Roman" w:cs="Times New Roman"/>
              </w:rPr>
              <w:t>Le corps du remblai sera constitué de terre alluvionnaire à granulométrie étalée, et la tranche supérieure, sur 0,60 m d'épaisseur, de grave naturelle 0/60. La qualité des matériaux doit être surveillée d’une façon permanente.</w:t>
            </w:r>
          </w:p>
        </w:tc>
        <w:tc>
          <w:tcPr>
            <w:tcW w:w="1123" w:type="dxa"/>
            <w:vAlign w:val="center"/>
          </w:tcPr>
          <w:p w14:paraId="05C67409" w14:textId="77777777" w:rsidR="00FD4479" w:rsidRPr="00C758CD" w:rsidRDefault="00FD4479" w:rsidP="00C758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0" w:type="dxa"/>
            <w:vAlign w:val="center"/>
          </w:tcPr>
          <w:p w14:paraId="295E3A43" w14:textId="77777777" w:rsidR="00FD4479" w:rsidRPr="00C758CD" w:rsidRDefault="00FD4479" w:rsidP="00C758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93" w:type="dxa"/>
            <w:vAlign w:val="center"/>
          </w:tcPr>
          <w:p w14:paraId="1EEDF0A3" w14:textId="77777777" w:rsidR="00FD4479" w:rsidRPr="00C758CD" w:rsidRDefault="00FD4479" w:rsidP="00C758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D4479" w14:paraId="09C49F2B" w14:textId="77777777" w:rsidTr="00C758CD">
        <w:trPr>
          <w:trHeight w:val="300"/>
        </w:trPr>
        <w:tc>
          <w:tcPr>
            <w:tcW w:w="990" w:type="dxa"/>
          </w:tcPr>
          <w:p w14:paraId="7F623114" w14:textId="77777777" w:rsidR="00FD4479" w:rsidRPr="00C758CD" w:rsidRDefault="00FD4479" w:rsidP="00C758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758CD">
              <w:rPr>
                <w:rFonts w:ascii="Times New Roman" w:hAnsi="Times New Roman" w:cs="Times New Roman"/>
                <w:b/>
                <w:bCs/>
              </w:rPr>
              <w:t>4.3</w:t>
            </w:r>
          </w:p>
        </w:tc>
        <w:tc>
          <w:tcPr>
            <w:tcW w:w="9664" w:type="dxa"/>
          </w:tcPr>
          <w:p w14:paraId="7501CB7E" w14:textId="77777777" w:rsidR="00FD4479" w:rsidRPr="00C758CD" w:rsidRDefault="00FD4479" w:rsidP="00C758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758CD">
              <w:rPr>
                <w:rFonts w:ascii="Times New Roman" w:eastAsia="Times New Roman" w:hAnsi="Times New Roman" w:cs="Times New Roman"/>
              </w:rPr>
              <w:t xml:space="preserve">Essais de contrôle de compactage des fonds de forme et remblais (échafaudage sols stables) </w:t>
            </w:r>
          </w:p>
        </w:tc>
        <w:tc>
          <w:tcPr>
            <w:tcW w:w="1123" w:type="dxa"/>
            <w:vAlign w:val="center"/>
          </w:tcPr>
          <w:p w14:paraId="60E88B18" w14:textId="77777777" w:rsidR="00FD4479" w:rsidRPr="00C758CD" w:rsidRDefault="00FD4479" w:rsidP="00C758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0" w:type="dxa"/>
            <w:vAlign w:val="center"/>
          </w:tcPr>
          <w:p w14:paraId="542D0E54" w14:textId="77777777" w:rsidR="00FD4479" w:rsidRPr="00C758CD" w:rsidRDefault="00FD4479" w:rsidP="00C758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93" w:type="dxa"/>
            <w:vAlign w:val="center"/>
          </w:tcPr>
          <w:p w14:paraId="5F8B9AF5" w14:textId="77777777" w:rsidR="00FD4479" w:rsidRPr="00C758CD" w:rsidRDefault="00FD4479" w:rsidP="00C758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D4479" w14:paraId="212F09BA" w14:textId="77777777" w:rsidTr="00C758CD">
        <w:trPr>
          <w:trHeight w:val="300"/>
        </w:trPr>
        <w:tc>
          <w:tcPr>
            <w:tcW w:w="990" w:type="dxa"/>
          </w:tcPr>
          <w:p w14:paraId="571AF941" w14:textId="77777777" w:rsidR="00FD4479" w:rsidRPr="00C758CD" w:rsidRDefault="00FD4479" w:rsidP="00C758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64" w:type="dxa"/>
          </w:tcPr>
          <w:p w14:paraId="40D91B23" w14:textId="77777777" w:rsidR="00FD4479" w:rsidRPr="00C758CD" w:rsidRDefault="00FD4479" w:rsidP="00C758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vAlign w:val="center"/>
          </w:tcPr>
          <w:p w14:paraId="63F2F676" w14:textId="77777777" w:rsidR="00FD4479" w:rsidRPr="00C758CD" w:rsidRDefault="00FD4479" w:rsidP="00C758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0" w:type="dxa"/>
            <w:vAlign w:val="center"/>
          </w:tcPr>
          <w:p w14:paraId="7AE60A85" w14:textId="77777777" w:rsidR="00FD4479" w:rsidRPr="00C758CD" w:rsidRDefault="00FD4479" w:rsidP="00C758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93" w:type="dxa"/>
            <w:vAlign w:val="center"/>
          </w:tcPr>
          <w:p w14:paraId="662E819B" w14:textId="77777777" w:rsidR="00FD4479" w:rsidRPr="00C758CD" w:rsidRDefault="00FD4479" w:rsidP="00C758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D4479" w14:paraId="50AE877D" w14:textId="77777777" w:rsidTr="00C758CD">
        <w:trPr>
          <w:trHeight w:val="300"/>
        </w:trPr>
        <w:tc>
          <w:tcPr>
            <w:tcW w:w="990" w:type="dxa"/>
          </w:tcPr>
          <w:p w14:paraId="2494E60F" w14:textId="77777777" w:rsidR="00FD4479" w:rsidRPr="00C758CD" w:rsidRDefault="00FD4479" w:rsidP="00C758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64" w:type="dxa"/>
          </w:tcPr>
          <w:p w14:paraId="7F4A9DD8" w14:textId="77777777" w:rsidR="00FD4479" w:rsidRPr="00C758CD" w:rsidRDefault="00FD4479" w:rsidP="00C758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vAlign w:val="center"/>
          </w:tcPr>
          <w:p w14:paraId="6C9663D9" w14:textId="77777777" w:rsidR="00FD4479" w:rsidRPr="00C758CD" w:rsidRDefault="00FD4479" w:rsidP="00C758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0" w:type="dxa"/>
            <w:vAlign w:val="center"/>
          </w:tcPr>
          <w:p w14:paraId="608169C0" w14:textId="77777777" w:rsidR="00FD4479" w:rsidRPr="00C758CD" w:rsidRDefault="00FD4479" w:rsidP="00C758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93" w:type="dxa"/>
            <w:vAlign w:val="center"/>
          </w:tcPr>
          <w:p w14:paraId="5FC2D692" w14:textId="77777777" w:rsidR="00FD4479" w:rsidRPr="00C758CD" w:rsidRDefault="00FD4479" w:rsidP="00C758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D4479" w14:paraId="28C70457" w14:textId="77777777" w:rsidTr="00C758CD">
        <w:trPr>
          <w:trHeight w:val="300"/>
        </w:trPr>
        <w:tc>
          <w:tcPr>
            <w:tcW w:w="990" w:type="dxa"/>
          </w:tcPr>
          <w:p w14:paraId="5290A831" w14:textId="77777777" w:rsidR="00FD4479" w:rsidRPr="00C758CD" w:rsidRDefault="00FD4479" w:rsidP="00C758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64" w:type="dxa"/>
          </w:tcPr>
          <w:p w14:paraId="12913B37" w14:textId="77777777" w:rsidR="00FD4479" w:rsidRPr="00C758CD" w:rsidRDefault="00FD4479" w:rsidP="00C758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vAlign w:val="center"/>
          </w:tcPr>
          <w:p w14:paraId="68997788" w14:textId="77777777" w:rsidR="00FD4479" w:rsidRPr="00C758CD" w:rsidRDefault="00FD4479" w:rsidP="00C758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0" w:type="dxa"/>
            <w:vAlign w:val="center"/>
          </w:tcPr>
          <w:p w14:paraId="628B9257" w14:textId="77777777" w:rsidR="00FD4479" w:rsidRPr="00C758CD" w:rsidRDefault="00FD4479" w:rsidP="00C758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93" w:type="dxa"/>
            <w:vAlign w:val="center"/>
          </w:tcPr>
          <w:p w14:paraId="1F7A1010" w14:textId="77777777" w:rsidR="00FD4479" w:rsidRPr="00C758CD" w:rsidRDefault="00FD4479" w:rsidP="00C758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D4479" w14:paraId="071F4862" w14:textId="77777777" w:rsidTr="00C758CD">
        <w:trPr>
          <w:trHeight w:val="300"/>
        </w:trPr>
        <w:tc>
          <w:tcPr>
            <w:tcW w:w="990" w:type="dxa"/>
          </w:tcPr>
          <w:p w14:paraId="75FE3EDD" w14:textId="77777777" w:rsidR="00FD4479" w:rsidRPr="00C758CD" w:rsidRDefault="00FD4479" w:rsidP="00C758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64" w:type="dxa"/>
          </w:tcPr>
          <w:p w14:paraId="35BEAC81" w14:textId="77777777" w:rsidR="00FD4479" w:rsidRPr="00C758CD" w:rsidRDefault="00FD4479" w:rsidP="00C758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vAlign w:val="center"/>
          </w:tcPr>
          <w:p w14:paraId="6EECB364" w14:textId="77777777" w:rsidR="00FD4479" w:rsidRPr="00C758CD" w:rsidRDefault="00FD4479" w:rsidP="00C758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0" w:type="dxa"/>
            <w:vAlign w:val="center"/>
          </w:tcPr>
          <w:p w14:paraId="09AAFE10" w14:textId="77777777" w:rsidR="00FD4479" w:rsidRPr="00C758CD" w:rsidRDefault="00FD4479" w:rsidP="00C758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93" w:type="dxa"/>
            <w:vAlign w:val="center"/>
          </w:tcPr>
          <w:p w14:paraId="7FE173AA" w14:textId="77777777" w:rsidR="00FD4479" w:rsidRPr="00C758CD" w:rsidRDefault="00FD4479" w:rsidP="00C758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6288262" w14:textId="77777777" w:rsidR="00A44C73" w:rsidRDefault="00A44C73">
      <w:pPr>
        <w:spacing w:before="220" w:after="159" w:line="259" w:lineRule="auto"/>
      </w:pPr>
    </w:p>
    <w:p w14:paraId="6B1EDEF0" w14:textId="77777777" w:rsidR="00A44C73" w:rsidRDefault="00A44C73"/>
    <w:sectPr w:rsidR="00A44C73" w:rsidSect="002675E2">
      <w:footerReference w:type="default" r:id="rId7"/>
      <w:pgSz w:w="16838" w:h="11906" w:orient="landscape"/>
      <w:pgMar w:top="1134" w:right="1440" w:bottom="1134" w:left="1440" w:header="0" w:footer="13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3EFCD" w14:textId="77777777" w:rsidR="009B0545" w:rsidRDefault="009B0545">
      <w:pPr>
        <w:spacing w:after="0" w:line="240" w:lineRule="auto"/>
      </w:pPr>
      <w:r>
        <w:separator/>
      </w:r>
    </w:p>
  </w:endnote>
  <w:endnote w:type="continuationSeparator" w:id="0">
    <w:p w14:paraId="7C28FE11" w14:textId="77777777" w:rsidR="009B0545" w:rsidRDefault="009B0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mbria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3B821" w14:textId="476E881F" w:rsidR="002675E2" w:rsidRDefault="002675E2">
    <w:pPr>
      <w:pStyle w:val="Pieddepage"/>
      <w:jc w:val="center"/>
      <w:rPr>
        <w:color w:val="156082" w:themeColor="accent1"/>
      </w:rPr>
    </w:pPr>
    <w:r>
      <w:rPr>
        <w:color w:val="156082" w:themeColor="accent1"/>
      </w:rPr>
      <w:t>Chapitre 2 -Aide à la rédaction DPGF Voiries accès – Avril 2025</w:t>
    </w:r>
    <w:r>
      <w:rPr>
        <w:color w:val="156082" w:themeColor="accent1"/>
      </w:rPr>
      <w:tab/>
    </w:r>
    <w:r>
      <w:rPr>
        <w:color w:val="156082" w:themeColor="accent1"/>
      </w:rPr>
      <w:tab/>
      <w:t xml:space="preserve">Page </w:t>
    </w:r>
    <w:r>
      <w:rPr>
        <w:color w:val="156082" w:themeColor="accent1"/>
      </w:rPr>
      <w:fldChar w:fldCharType="begin"/>
    </w:r>
    <w:r>
      <w:rPr>
        <w:color w:val="156082" w:themeColor="accent1"/>
      </w:rPr>
      <w:instrText>PAGE  \* Arabic  \* MERGEFORMAT</w:instrText>
    </w:r>
    <w:r>
      <w:rPr>
        <w:color w:val="156082" w:themeColor="accent1"/>
      </w:rPr>
      <w:fldChar w:fldCharType="separate"/>
    </w:r>
    <w:r>
      <w:rPr>
        <w:color w:val="156082" w:themeColor="accent1"/>
      </w:rPr>
      <w:t>2</w:t>
    </w:r>
    <w:r>
      <w:rPr>
        <w:color w:val="156082" w:themeColor="accent1"/>
      </w:rPr>
      <w:fldChar w:fldCharType="end"/>
    </w:r>
    <w:r>
      <w:rPr>
        <w:color w:val="156082" w:themeColor="accent1"/>
      </w:rPr>
      <w:t xml:space="preserve"> sur </w:t>
    </w:r>
    <w:r>
      <w:rPr>
        <w:color w:val="156082" w:themeColor="accent1"/>
      </w:rPr>
      <w:fldChar w:fldCharType="begin"/>
    </w:r>
    <w:r>
      <w:rPr>
        <w:color w:val="156082" w:themeColor="accent1"/>
      </w:rPr>
      <w:instrText>NUMPAGES  \* arabe  \* MERGEFORMAT</w:instrText>
    </w:r>
    <w:r>
      <w:rPr>
        <w:color w:val="156082" w:themeColor="accent1"/>
      </w:rPr>
      <w:fldChar w:fldCharType="separate"/>
    </w:r>
    <w:r>
      <w:rPr>
        <w:color w:val="156082" w:themeColor="accent1"/>
      </w:rPr>
      <w:t>2</w:t>
    </w:r>
    <w:r>
      <w:rPr>
        <w:color w:val="156082" w:themeColor="accent1"/>
      </w:rPr>
      <w:fldChar w:fldCharType="end"/>
    </w:r>
  </w:p>
  <w:p w14:paraId="20238671" w14:textId="5F05D89C" w:rsidR="00A44C73" w:rsidRDefault="00A44C73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E21B8" w14:textId="77777777" w:rsidR="009B0545" w:rsidRDefault="009B0545">
      <w:pPr>
        <w:spacing w:after="0" w:line="240" w:lineRule="auto"/>
      </w:pPr>
      <w:r>
        <w:separator/>
      </w:r>
    </w:p>
  </w:footnote>
  <w:footnote w:type="continuationSeparator" w:id="0">
    <w:p w14:paraId="408CFE87" w14:textId="77777777" w:rsidR="009B0545" w:rsidRDefault="009B0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703"/>
    <w:multiLevelType w:val="multilevel"/>
    <w:tmpl w:val="37D2D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1" w15:restartNumberingAfterBreak="0">
    <w:nsid w:val="1B996B17"/>
    <w:multiLevelType w:val="multilevel"/>
    <w:tmpl w:val="3FDEA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2" w15:restartNumberingAfterBreak="0">
    <w:nsid w:val="1BDE4DA5"/>
    <w:multiLevelType w:val="multilevel"/>
    <w:tmpl w:val="E9BC7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3" w15:restartNumberingAfterBreak="0">
    <w:nsid w:val="29D103DB"/>
    <w:multiLevelType w:val="multilevel"/>
    <w:tmpl w:val="9C6440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C3F2624"/>
    <w:multiLevelType w:val="multilevel"/>
    <w:tmpl w:val="E984148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4C5654CE"/>
    <w:multiLevelType w:val="multilevel"/>
    <w:tmpl w:val="4EB4B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6" w15:restartNumberingAfterBreak="0">
    <w:nsid w:val="515B652A"/>
    <w:multiLevelType w:val="multilevel"/>
    <w:tmpl w:val="837C8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7" w15:restartNumberingAfterBreak="0">
    <w:nsid w:val="6C0F399E"/>
    <w:multiLevelType w:val="multilevel"/>
    <w:tmpl w:val="1F545A10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35D0CE7"/>
    <w:multiLevelType w:val="multilevel"/>
    <w:tmpl w:val="4120D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num w:numId="1" w16cid:durableId="67459029">
    <w:abstractNumId w:val="3"/>
  </w:num>
  <w:num w:numId="2" w16cid:durableId="520893441">
    <w:abstractNumId w:val="8"/>
  </w:num>
  <w:num w:numId="3" w16cid:durableId="1047409442">
    <w:abstractNumId w:val="2"/>
  </w:num>
  <w:num w:numId="4" w16cid:durableId="1208882932">
    <w:abstractNumId w:val="6"/>
  </w:num>
  <w:num w:numId="5" w16cid:durableId="911039106">
    <w:abstractNumId w:val="1"/>
  </w:num>
  <w:num w:numId="6" w16cid:durableId="590700850">
    <w:abstractNumId w:val="0"/>
  </w:num>
  <w:num w:numId="7" w16cid:durableId="749082385">
    <w:abstractNumId w:val="5"/>
  </w:num>
  <w:num w:numId="8" w16cid:durableId="1023090459">
    <w:abstractNumId w:val="7"/>
  </w:num>
  <w:num w:numId="9" w16cid:durableId="18256649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C73"/>
    <w:rsid w:val="000C33F2"/>
    <w:rsid w:val="001C3139"/>
    <w:rsid w:val="0020456F"/>
    <w:rsid w:val="002675E2"/>
    <w:rsid w:val="00316DC1"/>
    <w:rsid w:val="004D7435"/>
    <w:rsid w:val="005F5B64"/>
    <w:rsid w:val="006822D2"/>
    <w:rsid w:val="007F792D"/>
    <w:rsid w:val="00894CB8"/>
    <w:rsid w:val="00933CD3"/>
    <w:rsid w:val="00962627"/>
    <w:rsid w:val="009B0545"/>
    <w:rsid w:val="00A44C73"/>
    <w:rsid w:val="00B70859"/>
    <w:rsid w:val="00B8619B"/>
    <w:rsid w:val="00BB4C5E"/>
    <w:rsid w:val="00C758CD"/>
    <w:rsid w:val="00E43113"/>
    <w:rsid w:val="00E533E2"/>
    <w:rsid w:val="00ED3439"/>
    <w:rsid w:val="00FD4479"/>
    <w:rsid w:val="00FF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647E6"/>
  <w15:docId w15:val="{DE1DB1A4-A962-4CCF-AA5A-1C807D69F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8CD"/>
    <w:pPr>
      <w:spacing w:after="160" w:line="276" w:lineRule="auto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stLabel4244">
    <w:name w:val="ListLabel 4244"/>
    <w:qFormat/>
    <w:rPr>
      <w:rFonts w:ascii="Times New Roman" w:hAnsi="Times New Roman" w:cs="Symbol"/>
    </w:rPr>
  </w:style>
  <w:style w:type="character" w:customStyle="1" w:styleId="ListLabel4245">
    <w:name w:val="ListLabel 4245"/>
    <w:qFormat/>
    <w:rPr>
      <w:rFonts w:cs="Courier New"/>
    </w:rPr>
  </w:style>
  <w:style w:type="character" w:customStyle="1" w:styleId="ListLabel4246">
    <w:name w:val="ListLabel 4246"/>
    <w:qFormat/>
    <w:rPr>
      <w:rFonts w:cs="Wingdings"/>
    </w:rPr>
  </w:style>
  <w:style w:type="character" w:customStyle="1" w:styleId="ListLabel4247">
    <w:name w:val="ListLabel 4247"/>
    <w:qFormat/>
    <w:rPr>
      <w:rFonts w:cs="Symbol"/>
    </w:rPr>
  </w:style>
  <w:style w:type="character" w:customStyle="1" w:styleId="ListLabel4248">
    <w:name w:val="ListLabel 4248"/>
    <w:qFormat/>
    <w:rPr>
      <w:rFonts w:cs="Courier New"/>
    </w:rPr>
  </w:style>
  <w:style w:type="character" w:customStyle="1" w:styleId="ListLabel4249">
    <w:name w:val="ListLabel 4249"/>
    <w:qFormat/>
    <w:rPr>
      <w:rFonts w:cs="Wingdings"/>
    </w:rPr>
  </w:style>
  <w:style w:type="character" w:customStyle="1" w:styleId="ListLabel4250">
    <w:name w:val="ListLabel 4250"/>
    <w:qFormat/>
    <w:rPr>
      <w:rFonts w:cs="Symbol"/>
    </w:rPr>
  </w:style>
  <w:style w:type="character" w:customStyle="1" w:styleId="ListLabel4251">
    <w:name w:val="ListLabel 4251"/>
    <w:qFormat/>
    <w:rPr>
      <w:rFonts w:cs="Courier New"/>
    </w:rPr>
  </w:style>
  <w:style w:type="character" w:customStyle="1" w:styleId="ListLabel4252">
    <w:name w:val="ListLabel 4252"/>
    <w:qFormat/>
    <w:rPr>
      <w:rFonts w:cs="Wingdings"/>
    </w:rPr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character" w:customStyle="1" w:styleId="ListLabel4253">
    <w:name w:val="ListLabel 4253"/>
    <w:qFormat/>
    <w:rPr>
      <w:rFonts w:cs="Symbol"/>
    </w:rPr>
  </w:style>
  <w:style w:type="character" w:customStyle="1" w:styleId="ListLabel4254">
    <w:name w:val="ListLabel 4254"/>
    <w:qFormat/>
    <w:rPr>
      <w:rFonts w:cs="Courier New"/>
    </w:rPr>
  </w:style>
  <w:style w:type="character" w:customStyle="1" w:styleId="ListLabel4255">
    <w:name w:val="ListLabel 4255"/>
    <w:qFormat/>
    <w:rPr>
      <w:rFonts w:cs="Wingdings"/>
    </w:rPr>
  </w:style>
  <w:style w:type="character" w:customStyle="1" w:styleId="ListLabel4256">
    <w:name w:val="ListLabel 4256"/>
    <w:qFormat/>
    <w:rPr>
      <w:rFonts w:cs="Symbol"/>
    </w:rPr>
  </w:style>
  <w:style w:type="character" w:customStyle="1" w:styleId="ListLabel4257">
    <w:name w:val="ListLabel 4257"/>
    <w:qFormat/>
    <w:rPr>
      <w:rFonts w:cs="Courier New"/>
    </w:rPr>
  </w:style>
  <w:style w:type="character" w:customStyle="1" w:styleId="ListLabel4258">
    <w:name w:val="ListLabel 4258"/>
    <w:qFormat/>
    <w:rPr>
      <w:rFonts w:cs="Wingdings"/>
    </w:rPr>
  </w:style>
  <w:style w:type="character" w:customStyle="1" w:styleId="ListLabel4259">
    <w:name w:val="ListLabel 4259"/>
    <w:qFormat/>
    <w:rPr>
      <w:rFonts w:cs="Symbol"/>
    </w:rPr>
  </w:style>
  <w:style w:type="character" w:customStyle="1" w:styleId="ListLabel4260">
    <w:name w:val="ListLabel 4260"/>
    <w:qFormat/>
    <w:rPr>
      <w:rFonts w:cs="Courier New"/>
    </w:rPr>
  </w:style>
  <w:style w:type="character" w:customStyle="1" w:styleId="ListLabel4261">
    <w:name w:val="ListLabel 4261"/>
    <w:qFormat/>
    <w:rPr>
      <w:rFonts w:cs="Wingdings"/>
    </w:rPr>
  </w:style>
  <w:style w:type="character" w:customStyle="1" w:styleId="ListLabel4262">
    <w:name w:val="ListLabel 4262"/>
    <w:qFormat/>
    <w:rPr>
      <w:rFonts w:cs="OpenSymbol"/>
    </w:rPr>
  </w:style>
  <w:style w:type="character" w:customStyle="1" w:styleId="ListLabel4263">
    <w:name w:val="ListLabel 4263"/>
    <w:qFormat/>
    <w:rPr>
      <w:rFonts w:cs="OpenSymbol"/>
    </w:rPr>
  </w:style>
  <w:style w:type="character" w:customStyle="1" w:styleId="ListLabel4264">
    <w:name w:val="ListLabel 4264"/>
    <w:qFormat/>
    <w:rPr>
      <w:rFonts w:cs="OpenSymbol"/>
    </w:rPr>
  </w:style>
  <w:style w:type="character" w:customStyle="1" w:styleId="ListLabel4265">
    <w:name w:val="ListLabel 4265"/>
    <w:qFormat/>
    <w:rPr>
      <w:rFonts w:cs="OpenSymbol"/>
    </w:rPr>
  </w:style>
  <w:style w:type="character" w:customStyle="1" w:styleId="ListLabel4266">
    <w:name w:val="ListLabel 4266"/>
    <w:qFormat/>
    <w:rPr>
      <w:rFonts w:cs="OpenSymbol"/>
    </w:rPr>
  </w:style>
  <w:style w:type="character" w:customStyle="1" w:styleId="ListLabel4267">
    <w:name w:val="ListLabel 4267"/>
    <w:qFormat/>
    <w:rPr>
      <w:rFonts w:cs="OpenSymbol"/>
    </w:rPr>
  </w:style>
  <w:style w:type="character" w:customStyle="1" w:styleId="ListLabel4268">
    <w:name w:val="ListLabel 4268"/>
    <w:qFormat/>
    <w:rPr>
      <w:rFonts w:cs="OpenSymbol"/>
    </w:rPr>
  </w:style>
  <w:style w:type="character" w:customStyle="1" w:styleId="ListLabel4269">
    <w:name w:val="ListLabel 4269"/>
    <w:qFormat/>
    <w:rPr>
      <w:rFonts w:cs="OpenSymbol"/>
    </w:rPr>
  </w:style>
  <w:style w:type="character" w:customStyle="1" w:styleId="ListLabel4270">
    <w:name w:val="ListLabel 4270"/>
    <w:qFormat/>
    <w:rPr>
      <w:rFonts w:cs="OpenSymbol"/>
    </w:rPr>
  </w:style>
  <w:style w:type="character" w:customStyle="1" w:styleId="ListLabel4271">
    <w:name w:val="ListLabel 4271"/>
    <w:qFormat/>
    <w:rPr>
      <w:rFonts w:cs="OpenSymbol"/>
    </w:rPr>
  </w:style>
  <w:style w:type="character" w:customStyle="1" w:styleId="ListLabel4272">
    <w:name w:val="ListLabel 4272"/>
    <w:qFormat/>
    <w:rPr>
      <w:rFonts w:cs="OpenSymbol"/>
    </w:rPr>
  </w:style>
  <w:style w:type="character" w:customStyle="1" w:styleId="ListLabel4273">
    <w:name w:val="ListLabel 4273"/>
    <w:qFormat/>
    <w:rPr>
      <w:rFonts w:cs="OpenSymbol"/>
    </w:rPr>
  </w:style>
  <w:style w:type="character" w:customStyle="1" w:styleId="ListLabel4274">
    <w:name w:val="ListLabel 4274"/>
    <w:qFormat/>
    <w:rPr>
      <w:rFonts w:cs="OpenSymbol"/>
    </w:rPr>
  </w:style>
  <w:style w:type="character" w:customStyle="1" w:styleId="ListLabel4275">
    <w:name w:val="ListLabel 4275"/>
    <w:qFormat/>
    <w:rPr>
      <w:rFonts w:cs="OpenSymbol"/>
    </w:rPr>
  </w:style>
  <w:style w:type="character" w:customStyle="1" w:styleId="ListLabel4276">
    <w:name w:val="ListLabel 4276"/>
    <w:qFormat/>
    <w:rPr>
      <w:rFonts w:cs="OpenSymbol"/>
    </w:rPr>
  </w:style>
  <w:style w:type="character" w:customStyle="1" w:styleId="ListLabel4277">
    <w:name w:val="ListLabel 4277"/>
    <w:qFormat/>
    <w:rPr>
      <w:rFonts w:cs="OpenSymbol"/>
    </w:rPr>
  </w:style>
  <w:style w:type="character" w:customStyle="1" w:styleId="ListLabel4278">
    <w:name w:val="ListLabel 4278"/>
    <w:qFormat/>
    <w:rPr>
      <w:rFonts w:cs="OpenSymbol"/>
    </w:rPr>
  </w:style>
  <w:style w:type="character" w:customStyle="1" w:styleId="ListLabel4279">
    <w:name w:val="ListLabel 4279"/>
    <w:qFormat/>
    <w:rPr>
      <w:rFonts w:cs="OpenSymbol"/>
    </w:rPr>
  </w:style>
  <w:style w:type="character" w:customStyle="1" w:styleId="ListLabel4280">
    <w:name w:val="ListLabel 4280"/>
    <w:qFormat/>
    <w:rPr>
      <w:rFonts w:cs="OpenSymbol"/>
    </w:rPr>
  </w:style>
  <w:style w:type="character" w:customStyle="1" w:styleId="ListLabel4281">
    <w:name w:val="ListLabel 4281"/>
    <w:qFormat/>
    <w:rPr>
      <w:rFonts w:cs="OpenSymbol"/>
    </w:rPr>
  </w:style>
  <w:style w:type="character" w:customStyle="1" w:styleId="ListLabel4282">
    <w:name w:val="ListLabel 4282"/>
    <w:qFormat/>
    <w:rPr>
      <w:rFonts w:cs="OpenSymbol"/>
    </w:rPr>
  </w:style>
  <w:style w:type="character" w:customStyle="1" w:styleId="ListLabel4283">
    <w:name w:val="ListLabel 4283"/>
    <w:qFormat/>
    <w:rPr>
      <w:rFonts w:cs="OpenSymbol"/>
    </w:rPr>
  </w:style>
  <w:style w:type="character" w:customStyle="1" w:styleId="ListLabel4284">
    <w:name w:val="ListLabel 4284"/>
    <w:qFormat/>
    <w:rPr>
      <w:rFonts w:cs="OpenSymbol"/>
    </w:rPr>
  </w:style>
  <w:style w:type="character" w:customStyle="1" w:styleId="ListLabel4285">
    <w:name w:val="ListLabel 4285"/>
    <w:qFormat/>
    <w:rPr>
      <w:rFonts w:cs="OpenSymbol"/>
    </w:rPr>
  </w:style>
  <w:style w:type="character" w:customStyle="1" w:styleId="ListLabel4286">
    <w:name w:val="ListLabel 4286"/>
    <w:qFormat/>
    <w:rPr>
      <w:rFonts w:cs="OpenSymbol"/>
    </w:rPr>
  </w:style>
  <w:style w:type="character" w:customStyle="1" w:styleId="ListLabel4287">
    <w:name w:val="ListLabel 4287"/>
    <w:qFormat/>
    <w:rPr>
      <w:rFonts w:cs="OpenSymbol"/>
    </w:rPr>
  </w:style>
  <w:style w:type="character" w:customStyle="1" w:styleId="ListLabel4288">
    <w:name w:val="ListLabel 4288"/>
    <w:qFormat/>
    <w:rPr>
      <w:rFonts w:cs="OpenSymbol"/>
    </w:rPr>
  </w:style>
  <w:style w:type="character" w:customStyle="1" w:styleId="ListLabel4289">
    <w:name w:val="ListLabel 4289"/>
    <w:qFormat/>
    <w:rPr>
      <w:rFonts w:cs="OpenSymbol"/>
    </w:rPr>
  </w:style>
  <w:style w:type="character" w:customStyle="1" w:styleId="ListLabel4290">
    <w:name w:val="ListLabel 4290"/>
    <w:qFormat/>
    <w:rPr>
      <w:rFonts w:cs="OpenSymbol"/>
    </w:rPr>
  </w:style>
  <w:style w:type="character" w:customStyle="1" w:styleId="ListLabel4291">
    <w:name w:val="ListLabel 4291"/>
    <w:qFormat/>
    <w:rPr>
      <w:rFonts w:cs="OpenSymbol"/>
    </w:rPr>
  </w:style>
  <w:style w:type="character" w:customStyle="1" w:styleId="ListLabel4292">
    <w:name w:val="ListLabel 4292"/>
    <w:qFormat/>
    <w:rPr>
      <w:rFonts w:cs="OpenSymbol"/>
    </w:rPr>
  </w:style>
  <w:style w:type="character" w:customStyle="1" w:styleId="ListLabel4293">
    <w:name w:val="ListLabel 4293"/>
    <w:qFormat/>
    <w:rPr>
      <w:rFonts w:cs="OpenSymbol"/>
    </w:rPr>
  </w:style>
  <w:style w:type="character" w:customStyle="1" w:styleId="ListLabel4294">
    <w:name w:val="ListLabel 4294"/>
    <w:qFormat/>
    <w:rPr>
      <w:rFonts w:cs="OpenSymbol"/>
    </w:rPr>
  </w:style>
  <w:style w:type="character" w:customStyle="1" w:styleId="ListLabel4295">
    <w:name w:val="ListLabel 4295"/>
    <w:qFormat/>
    <w:rPr>
      <w:rFonts w:cs="OpenSymbol"/>
    </w:rPr>
  </w:style>
  <w:style w:type="character" w:customStyle="1" w:styleId="ListLabel4296">
    <w:name w:val="ListLabel 4296"/>
    <w:qFormat/>
    <w:rPr>
      <w:rFonts w:cs="OpenSymbol"/>
    </w:rPr>
  </w:style>
  <w:style w:type="character" w:customStyle="1" w:styleId="ListLabel4297">
    <w:name w:val="ListLabel 4297"/>
    <w:qFormat/>
    <w:rPr>
      <w:rFonts w:cs="OpenSymbol"/>
    </w:rPr>
  </w:style>
  <w:style w:type="character" w:customStyle="1" w:styleId="ListLabel4298">
    <w:name w:val="ListLabel 4298"/>
    <w:qFormat/>
    <w:rPr>
      <w:rFonts w:cs="OpenSymbol"/>
    </w:rPr>
  </w:style>
  <w:style w:type="character" w:customStyle="1" w:styleId="ListLabel4299">
    <w:name w:val="ListLabel 4299"/>
    <w:qFormat/>
    <w:rPr>
      <w:rFonts w:cs="OpenSymbol"/>
    </w:rPr>
  </w:style>
  <w:style w:type="character" w:customStyle="1" w:styleId="ListLabel4300">
    <w:name w:val="ListLabel 4300"/>
    <w:qFormat/>
    <w:rPr>
      <w:rFonts w:cs="OpenSymbol"/>
    </w:rPr>
  </w:style>
  <w:style w:type="character" w:customStyle="1" w:styleId="ListLabel4301">
    <w:name w:val="ListLabel 4301"/>
    <w:qFormat/>
    <w:rPr>
      <w:rFonts w:cs="OpenSymbol"/>
    </w:rPr>
  </w:style>
  <w:style w:type="character" w:customStyle="1" w:styleId="ListLabel4302">
    <w:name w:val="ListLabel 4302"/>
    <w:qFormat/>
    <w:rPr>
      <w:rFonts w:cs="OpenSymbol"/>
    </w:rPr>
  </w:style>
  <w:style w:type="character" w:customStyle="1" w:styleId="ListLabel4303">
    <w:name w:val="ListLabel 4303"/>
    <w:qFormat/>
    <w:rPr>
      <w:rFonts w:cs="OpenSymbol"/>
    </w:rPr>
  </w:style>
  <w:style w:type="character" w:customStyle="1" w:styleId="ListLabel4304">
    <w:name w:val="ListLabel 4304"/>
    <w:qFormat/>
    <w:rPr>
      <w:rFonts w:cs="OpenSymbol"/>
    </w:rPr>
  </w:style>
  <w:style w:type="character" w:customStyle="1" w:styleId="ListLabel4305">
    <w:name w:val="ListLabel 4305"/>
    <w:qFormat/>
    <w:rPr>
      <w:rFonts w:cs="OpenSymbol"/>
    </w:rPr>
  </w:style>
  <w:style w:type="character" w:customStyle="1" w:styleId="ListLabel4306">
    <w:name w:val="ListLabel 4306"/>
    <w:qFormat/>
    <w:rPr>
      <w:rFonts w:cs="OpenSymbol"/>
    </w:rPr>
  </w:style>
  <w:style w:type="character" w:customStyle="1" w:styleId="ListLabel4307">
    <w:name w:val="ListLabel 4307"/>
    <w:qFormat/>
    <w:rPr>
      <w:rFonts w:cs="OpenSymbol"/>
    </w:rPr>
  </w:style>
  <w:style w:type="character" w:customStyle="1" w:styleId="ListLabel4308">
    <w:name w:val="ListLabel 4308"/>
    <w:qFormat/>
    <w:rPr>
      <w:rFonts w:cs="OpenSymbol"/>
    </w:rPr>
  </w:style>
  <w:style w:type="character" w:customStyle="1" w:styleId="ListLabel4309">
    <w:name w:val="ListLabel 4309"/>
    <w:qFormat/>
    <w:rPr>
      <w:rFonts w:cs="OpenSymbol"/>
    </w:rPr>
  </w:style>
  <w:style w:type="character" w:customStyle="1" w:styleId="ListLabel4310">
    <w:name w:val="ListLabel 4310"/>
    <w:qFormat/>
    <w:rPr>
      <w:rFonts w:cs="OpenSymbol"/>
    </w:rPr>
  </w:style>
  <w:style w:type="character" w:customStyle="1" w:styleId="ListLabel4311">
    <w:name w:val="ListLabel 4311"/>
    <w:qFormat/>
    <w:rPr>
      <w:rFonts w:cs="OpenSymbol"/>
    </w:rPr>
  </w:style>
  <w:style w:type="character" w:customStyle="1" w:styleId="ListLabel4312">
    <w:name w:val="ListLabel 4312"/>
    <w:qFormat/>
    <w:rPr>
      <w:rFonts w:cs="OpenSymbol"/>
    </w:rPr>
  </w:style>
  <w:style w:type="character" w:customStyle="1" w:styleId="ListLabel4313">
    <w:name w:val="ListLabel 4313"/>
    <w:qFormat/>
    <w:rPr>
      <w:rFonts w:cs="OpenSymbol"/>
    </w:rPr>
  </w:style>
  <w:style w:type="character" w:customStyle="1" w:styleId="ListLabel4314">
    <w:name w:val="ListLabel 4314"/>
    <w:qFormat/>
    <w:rPr>
      <w:rFonts w:cs="OpenSymbol"/>
    </w:rPr>
  </w:style>
  <w:style w:type="character" w:customStyle="1" w:styleId="ListLabel4315">
    <w:name w:val="ListLabel 4315"/>
    <w:qFormat/>
    <w:rPr>
      <w:rFonts w:cs="OpenSymbol"/>
    </w:rPr>
  </w:style>
  <w:style w:type="character" w:customStyle="1" w:styleId="ListLabel4316">
    <w:name w:val="ListLabel 4316"/>
    <w:qFormat/>
    <w:rPr>
      <w:rFonts w:cs="Symbol"/>
    </w:rPr>
  </w:style>
  <w:style w:type="character" w:customStyle="1" w:styleId="ListLabel4317">
    <w:name w:val="ListLabel 4317"/>
    <w:qFormat/>
    <w:rPr>
      <w:rFonts w:cs="Courier New"/>
    </w:rPr>
  </w:style>
  <w:style w:type="character" w:customStyle="1" w:styleId="ListLabel4318">
    <w:name w:val="ListLabel 4318"/>
    <w:qFormat/>
    <w:rPr>
      <w:rFonts w:cs="Wingdings"/>
    </w:rPr>
  </w:style>
  <w:style w:type="character" w:customStyle="1" w:styleId="ListLabel4319">
    <w:name w:val="ListLabel 4319"/>
    <w:qFormat/>
    <w:rPr>
      <w:rFonts w:cs="Symbol"/>
    </w:rPr>
  </w:style>
  <w:style w:type="character" w:customStyle="1" w:styleId="ListLabel4320">
    <w:name w:val="ListLabel 4320"/>
    <w:qFormat/>
    <w:rPr>
      <w:rFonts w:cs="Courier New"/>
    </w:rPr>
  </w:style>
  <w:style w:type="character" w:customStyle="1" w:styleId="ListLabel4321">
    <w:name w:val="ListLabel 4321"/>
    <w:qFormat/>
    <w:rPr>
      <w:rFonts w:cs="Wingdings"/>
    </w:rPr>
  </w:style>
  <w:style w:type="character" w:customStyle="1" w:styleId="ListLabel4322">
    <w:name w:val="ListLabel 4322"/>
    <w:qFormat/>
    <w:rPr>
      <w:rFonts w:cs="Symbol"/>
    </w:rPr>
  </w:style>
  <w:style w:type="character" w:customStyle="1" w:styleId="ListLabel4323">
    <w:name w:val="ListLabel 4323"/>
    <w:qFormat/>
    <w:rPr>
      <w:rFonts w:cs="Courier New"/>
    </w:rPr>
  </w:style>
  <w:style w:type="character" w:customStyle="1" w:styleId="ListLabel4324">
    <w:name w:val="ListLabel 4324"/>
    <w:qFormat/>
    <w:rPr>
      <w:rFonts w:cs="Wingdings"/>
    </w:rPr>
  </w:style>
  <w:style w:type="character" w:customStyle="1" w:styleId="ListLabel4325">
    <w:name w:val="ListLabel 4325"/>
    <w:qFormat/>
    <w:rPr>
      <w:rFonts w:cs="OpenSymbol"/>
    </w:rPr>
  </w:style>
  <w:style w:type="character" w:customStyle="1" w:styleId="ListLabel4326">
    <w:name w:val="ListLabel 4326"/>
    <w:qFormat/>
    <w:rPr>
      <w:rFonts w:cs="OpenSymbol"/>
    </w:rPr>
  </w:style>
  <w:style w:type="character" w:customStyle="1" w:styleId="ListLabel4327">
    <w:name w:val="ListLabel 4327"/>
    <w:qFormat/>
    <w:rPr>
      <w:rFonts w:cs="OpenSymbol"/>
    </w:rPr>
  </w:style>
  <w:style w:type="character" w:customStyle="1" w:styleId="ListLabel4328">
    <w:name w:val="ListLabel 4328"/>
    <w:qFormat/>
    <w:rPr>
      <w:rFonts w:cs="OpenSymbol"/>
    </w:rPr>
  </w:style>
  <w:style w:type="character" w:customStyle="1" w:styleId="ListLabel4329">
    <w:name w:val="ListLabel 4329"/>
    <w:qFormat/>
    <w:rPr>
      <w:rFonts w:cs="OpenSymbol"/>
    </w:rPr>
  </w:style>
  <w:style w:type="character" w:customStyle="1" w:styleId="ListLabel4330">
    <w:name w:val="ListLabel 4330"/>
    <w:qFormat/>
    <w:rPr>
      <w:rFonts w:cs="OpenSymbol"/>
    </w:rPr>
  </w:style>
  <w:style w:type="character" w:customStyle="1" w:styleId="ListLabel4331">
    <w:name w:val="ListLabel 4331"/>
    <w:qFormat/>
    <w:rPr>
      <w:rFonts w:cs="OpenSymbol"/>
    </w:rPr>
  </w:style>
  <w:style w:type="character" w:customStyle="1" w:styleId="ListLabel4332">
    <w:name w:val="ListLabel 4332"/>
    <w:qFormat/>
    <w:rPr>
      <w:rFonts w:cs="OpenSymbol"/>
    </w:rPr>
  </w:style>
  <w:style w:type="character" w:customStyle="1" w:styleId="ListLabel4333">
    <w:name w:val="ListLabel 4333"/>
    <w:qFormat/>
    <w:rPr>
      <w:rFonts w:cs="OpenSymbol"/>
    </w:rPr>
  </w:style>
  <w:style w:type="character" w:customStyle="1" w:styleId="ListLabel4334">
    <w:name w:val="ListLabel 4334"/>
    <w:qFormat/>
    <w:rPr>
      <w:rFonts w:cs="OpenSymbol"/>
    </w:rPr>
  </w:style>
  <w:style w:type="character" w:customStyle="1" w:styleId="ListLabel4335">
    <w:name w:val="ListLabel 4335"/>
    <w:qFormat/>
    <w:rPr>
      <w:rFonts w:cs="OpenSymbol"/>
    </w:rPr>
  </w:style>
  <w:style w:type="character" w:customStyle="1" w:styleId="ListLabel4336">
    <w:name w:val="ListLabel 4336"/>
    <w:qFormat/>
    <w:rPr>
      <w:rFonts w:cs="OpenSymbol"/>
    </w:rPr>
  </w:style>
  <w:style w:type="character" w:customStyle="1" w:styleId="ListLabel4337">
    <w:name w:val="ListLabel 4337"/>
    <w:qFormat/>
    <w:rPr>
      <w:rFonts w:cs="OpenSymbol"/>
    </w:rPr>
  </w:style>
  <w:style w:type="character" w:customStyle="1" w:styleId="ListLabel4338">
    <w:name w:val="ListLabel 4338"/>
    <w:qFormat/>
    <w:rPr>
      <w:rFonts w:cs="OpenSymbol"/>
    </w:rPr>
  </w:style>
  <w:style w:type="character" w:customStyle="1" w:styleId="ListLabel4339">
    <w:name w:val="ListLabel 4339"/>
    <w:qFormat/>
    <w:rPr>
      <w:rFonts w:cs="OpenSymbol"/>
    </w:rPr>
  </w:style>
  <w:style w:type="character" w:customStyle="1" w:styleId="ListLabel4340">
    <w:name w:val="ListLabel 4340"/>
    <w:qFormat/>
    <w:rPr>
      <w:rFonts w:cs="OpenSymbol"/>
    </w:rPr>
  </w:style>
  <w:style w:type="character" w:customStyle="1" w:styleId="ListLabel4341">
    <w:name w:val="ListLabel 4341"/>
    <w:qFormat/>
    <w:rPr>
      <w:rFonts w:cs="OpenSymbol"/>
    </w:rPr>
  </w:style>
  <w:style w:type="character" w:customStyle="1" w:styleId="ListLabel4342">
    <w:name w:val="ListLabel 4342"/>
    <w:qFormat/>
    <w:rPr>
      <w:rFonts w:cs="OpenSymbol"/>
    </w:rPr>
  </w:style>
  <w:style w:type="character" w:customStyle="1" w:styleId="ListLabel4343">
    <w:name w:val="ListLabel 4343"/>
    <w:qFormat/>
    <w:rPr>
      <w:rFonts w:cs="OpenSymbol"/>
    </w:rPr>
  </w:style>
  <w:style w:type="character" w:customStyle="1" w:styleId="ListLabel4344">
    <w:name w:val="ListLabel 4344"/>
    <w:qFormat/>
    <w:rPr>
      <w:rFonts w:cs="OpenSymbol"/>
    </w:rPr>
  </w:style>
  <w:style w:type="character" w:customStyle="1" w:styleId="ListLabel4345">
    <w:name w:val="ListLabel 4345"/>
    <w:qFormat/>
    <w:rPr>
      <w:rFonts w:cs="OpenSymbol"/>
    </w:rPr>
  </w:style>
  <w:style w:type="character" w:customStyle="1" w:styleId="ListLabel4346">
    <w:name w:val="ListLabel 4346"/>
    <w:qFormat/>
    <w:rPr>
      <w:rFonts w:cs="OpenSymbol"/>
    </w:rPr>
  </w:style>
  <w:style w:type="character" w:customStyle="1" w:styleId="ListLabel4347">
    <w:name w:val="ListLabel 4347"/>
    <w:qFormat/>
    <w:rPr>
      <w:rFonts w:cs="OpenSymbol"/>
    </w:rPr>
  </w:style>
  <w:style w:type="character" w:customStyle="1" w:styleId="ListLabel4348">
    <w:name w:val="ListLabel 4348"/>
    <w:qFormat/>
    <w:rPr>
      <w:rFonts w:cs="OpenSymbol"/>
    </w:rPr>
  </w:style>
  <w:style w:type="character" w:customStyle="1" w:styleId="ListLabel4349">
    <w:name w:val="ListLabel 4349"/>
    <w:qFormat/>
    <w:rPr>
      <w:rFonts w:cs="OpenSymbol"/>
    </w:rPr>
  </w:style>
  <w:style w:type="character" w:customStyle="1" w:styleId="ListLabel4350">
    <w:name w:val="ListLabel 4350"/>
    <w:qFormat/>
    <w:rPr>
      <w:rFonts w:cs="OpenSymbol"/>
    </w:rPr>
  </w:style>
  <w:style w:type="character" w:customStyle="1" w:styleId="ListLabel4351">
    <w:name w:val="ListLabel 4351"/>
    <w:qFormat/>
    <w:rPr>
      <w:rFonts w:cs="OpenSymbol"/>
    </w:rPr>
  </w:style>
  <w:style w:type="character" w:customStyle="1" w:styleId="ListLabel4352">
    <w:name w:val="ListLabel 4352"/>
    <w:qFormat/>
    <w:rPr>
      <w:rFonts w:cs="OpenSymbol"/>
    </w:rPr>
  </w:style>
  <w:style w:type="character" w:customStyle="1" w:styleId="ListLabel4353">
    <w:name w:val="ListLabel 4353"/>
    <w:qFormat/>
    <w:rPr>
      <w:rFonts w:cs="OpenSymbol"/>
    </w:rPr>
  </w:style>
  <w:style w:type="character" w:customStyle="1" w:styleId="ListLabel4354">
    <w:name w:val="ListLabel 4354"/>
    <w:qFormat/>
    <w:rPr>
      <w:rFonts w:cs="OpenSymbol"/>
    </w:rPr>
  </w:style>
  <w:style w:type="character" w:customStyle="1" w:styleId="ListLabel4355">
    <w:name w:val="ListLabel 4355"/>
    <w:qFormat/>
    <w:rPr>
      <w:rFonts w:cs="OpenSymbol"/>
    </w:rPr>
  </w:style>
  <w:style w:type="character" w:customStyle="1" w:styleId="ListLabel4356">
    <w:name w:val="ListLabel 4356"/>
    <w:qFormat/>
    <w:rPr>
      <w:rFonts w:cs="OpenSymbol"/>
    </w:rPr>
  </w:style>
  <w:style w:type="character" w:customStyle="1" w:styleId="ListLabel4357">
    <w:name w:val="ListLabel 4357"/>
    <w:qFormat/>
    <w:rPr>
      <w:rFonts w:cs="OpenSymbol"/>
    </w:rPr>
  </w:style>
  <w:style w:type="character" w:customStyle="1" w:styleId="ListLabel4358">
    <w:name w:val="ListLabel 4358"/>
    <w:qFormat/>
    <w:rPr>
      <w:rFonts w:cs="OpenSymbol"/>
    </w:rPr>
  </w:style>
  <w:style w:type="character" w:customStyle="1" w:styleId="ListLabel4359">
    <w:name w:val="ListLabel 4359"/>
    <w:qFormat/>
    <w:rPr>
      <w:rFonts w:cs="OpenSymbol"/>
    </w:rPr>
  </w:style>
  <w:style w:type="character" w:customStyle="1" w:styleId="ListLabel4360">
    <w:name w:val="ListLabel 4360"/>
    <w:qFormat/>
    <w:rPr>
      <w:rFonts w:cs="OpenSymbol"/>
    </w:rPr>
  </w:style>
  <w:style w:type="character" w:customStyle="1" w:styleId="ListLabel4361">
    <w:name w:val="ListLabel 4361"/>
    <w:qFormat/>
    <w:rPr>
      <w:rFonts w:cs="OpenSymbol"/>
    </w:rPr>
  </w:style>
  <w:style w:type="character" w:customStyle="1" w:styleId="ListLabel4362">
    <w:name w:val="ListLabel 4362"/>
    <w:qFormat/>
    <w:rPr>
      <w:rFonts w:cs="OpenSymbol"/>
    </w:rPr>
  </w:style>
  <w:style w:type="character" w:customStyle="1" w:styleId="ListLabel4363">
    <w:name w:val="ListLabel 4363"/>
    <w:qFormat/>
    <w:rPr>
      <w:rFonts w:cs="OpenSymbol"/>
    </w:rPr>
  </w:style>
  <w:style w:type="character" w:customStyle="1" w:styleId="ListLabel4364">
    <w:name w:val="ListLabel 4364"/>
    <w:qFormat/>
    <w:rPr>
      <w:rFonts w:cs="OpenSymbol"/>
    </w:rPr>
  </w:style>
  <w:style w:type="character" w:customStyle="1" w:styleId="ListLabel4365">
    <w:name w:val="ListLabel 4365"/>
    <w:qFormat/>
    <w:rPr>
      <w:rFonts w:cs="OpenSymbol"/>
    </w:rPr>
  </w:style>
  <w:style w:type="character" w:customStyle="1" w:styleId="ListLabel4366">
    <w:name w:val="ListLabel 4366"/>
    <w:qFormat/>
    <w:rPr>
      <w:rFonts w:cs="OpenSymbol"/>
    </w:rPr>
  </w:style>
  <w:style w:type="character" w:customStyle="1" w:styleId="ListLabel4367">
    <w:name w:val="ListLabel 4367"/>
    <w:qFormat/>
    <w:rPr>
      <w:rFonts w:cs="OpenSymbol"/>
    </w:rPr>
  </w:style>
  <w:style w:type="character" w:customStyle="1" w:styleId="ListLabel4368">
    <w:name w:val="ListLabel 4368"/>
    <w:qFormat/>
    <w:rPr>
      <w:rFonts w:cs="OpenSymbol"/>
    </w:rPr>
  </w:style>
  <w:style w:type="character" w:customStyle="1" w:styleId="ListLabel4369">
    <w:name w:val="ListLabel 4369"/>
    <w:qFormat/>
    <w:rPr>
      <w:rFonts w:cs="OpenSymbol"/>
    </w:rPr>
  </w:style>
  <w:style w:type="character" w:customStyle="1" w:styleId="ListLabel4370">
    <w:name w:val="ListLabel 4370"/>
    <w:qFormat/>
    <w:rPr>
      <w:rFonts w:cs="OpenSymbol"/>
    </w:rPr>
  </w:style>
  <w:style w:type="character" w:customStyle="1" w:styleId="ListLabel4371">
    <w:name w:val="ListLabel 4371"/>
    <w:qFormat/>
    <w:rPr>
      <w:rFonts w:cs="OpenSymbol"/>
    </w:rPr>
  </w:style>
  <w:style w:type="character" w:customStyle="1" w:styleId="ListLabel4372">
    <w:name w:val="ListLabel 4372"/>
    <w:qFormat/>
    <w:rPr>
      <w:rFonts w:cs="OpenSymbol"/>
    </w:rPr>
  </w:style>
  <w:style w:type="character" w:customStyle="1" w:styleId="ListLabel4373">
    <w:name w:val="ListLabel 4373"/>
    <w:qFormat/>
    <w:rPr>
      <w:rFonts w:cs="OpenSymbol"/>
    </w:rPr>
  </w:style>
  <w:style w:type="character" w:customStyle="1" w:styleId="ListLabel4374">
    <w:name w:val="ListLabel 4374"/>
    <w:qFormat/>
    <w:rPr>
      <w:rFonts w:cs="OpenSymbol"/>
    </w:rPr>
  </w:style>
  <w:style w:type="character" w:customStyle="1" w:styleId="ListLabel4375">
    <w:name w:val="ListLabel 4375"/>
    <w:qFormat/>
    <w:rPr>
      <w:rFonts w:cs="OpenSymbol"/>
    </w:rPr>
  </w:style>
  <w:style w:type="character" w:customStyle="1" w:styleId="ListLabel4376">
    <w:name w:val="ListLabel 4376"/>
    <w:qFormat/>
    <w:rPr>
      <w:rFonts w:cs="OpenSymbol"/>
    </w:rPr>
  </w:style>
  <w:style w:type="character" w:customStyle="1" w:styleId="ListLabel4377">
    <w:name w:val="ListLabel 4377"/>
    <w:qFormat/>
    <w:rPr>
      <w:rFonts w:cs="OpenSymbol"/>
    </w:rPr>
  </w:style>
  <w:style w:type="character" w:customStyle="1" w:styleId="ListLabel4378">
    <w:name w:val="ListLabel 4378"/>
    <w:qFormat/>
    <w:rPr>
      <w:rFonts w:cs="OpenSymbol"/>
    </w:rPr>
  </w:style>
  <w:style w:type="character" w:customStyle="1" w:styleId="ListLabel4397">
    <w:name w:val="ListLabel 4397"/>
    <w:qFormat/>
    <w:rPr>
      <w:rFonts w:ascii="Times New Roman" w:hAnsi="Times New Roman" w:cs="Calibri"/>
      <w:b/>
      <w:sz w:val="22"/>
    </w:rPr>
  </w:style>
  <w:style w:type="character" w:customStyle="1" w:styleId="ListLabel4398">
    <w:name w:val="ListLabel 4398"/>
    <w:qFormat/>
    <w:rPr>
      <w:rFonts w:cs="Courier New"/>
    </w:rPr>
  </w:style>
  <w:style w:type="character" w:customStyle="1" w:styleId="ListLabel4399">
    <w:name w:val="ListLabel 4399"/>
    <w:qFormat/>
    <w:rPr>
      <w:rFonts w:cs="Wingdings"/>
    </w:rPr>
  </w:style>
  <w:style w:type="character" w:customStyle="1" w:styleId="ListLabel4400">
    <w:name w:val="ListLabel 4400"/>
    <w:qFormat/>
    <w:rPr>
      <w:rFonts w:cs="Symbol"/>
    </w:rPr>
  </w:style>
  <w:style w:type="character" w:customStyle="1" w:styleId="ListLabel4401">
    <w:name w:val="ListLabel 4401"/>
    <w:qFormat/>
    <w:rPr>
      <w:rFonts w:cs="Courier New"/>
    </w:rPr>
  </w:style>
  <w:style w:type="character" w:customStyle="1" w:styleId="ListLabel4402">
    <w:name w:val="ListLabel 4402"/>
    <w:qFormat/>
    <w:rPr>
      <w:rFonts w:cs="Wingdings"/>
    </w:rPr>
  </w:style>
  <w:style w:type="character" w:customStyle="1" w:styleId="ListLabel4403">
    <w:name w:val="ListLabel 4403"/>
    <w:qFormat/>
    <w:rPr>
      <w:rFonts w:cs="Symbol"/>
    </w:rPr>
  </w:style>
  <w:style w:type="character" w:customStyle="1" w:styleId="ListLabel4404">
    <w:name w:val="ListLabel 4404"/>
    <w:qFormat/>
    <w:rPr>
      <w:rFonts w:cs="Courier New"/>
    </w:rPr>
  </w:style>
  <w:style w:type="character" w:customStyle="1" w:styleId="ListLabel4405">
    <w:name w:val="ListLabel 4405"/>
    <w:qFormat/>
    <w:rPr>
      <w:rFonts w:cs="Wingdings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styleId="Paragraphedeliste">
    <w:name w:val="List Paragraph"/>
    <w:basedOn w:val="Normal"/>
    <w:qFormat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pPr>
      <w:suppressLineNumbers/>
      <w:tabs>
        <w:tab w:val="center" w:pos="6979"/>
        <w:tab w:val="right" w:pos="13958"/>
      </w:tabs>
    </w:pPr>
  </w:style>
  <w:style w:type="table" w:styleId="Grilledutableau">
    <w:name w:val="Table Grid"/>
    <w:basedOn w:val="Tableau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267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675E2"/>
    <w:rPr>
      <w:sz w:val="24"/>
    </w:rPr>
  </w:style>
  <w:style w:type="character" w:customStyle="1" w:styleId="PieddepageCar">
    <w:name w:val="Pied de page Car"/>
    <w:basedOn w:val="Policepardfaut"/>
    <w:link w:val="Pieddepage"/>
    <w:uiPriority w:val="99"/>
    <w:rsid w:val="002675E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8</Pages>
  <Words>1266</Words>
  <Characters>6968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Federation Francaise du Batiment</Company>
  <LinksUpToDate>false</LinksUpToDate>
  <CharactersWithSpaces>8218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jeanlouis maillefer</dc:creator>
  <dc:description/>
  <cp:lastModifiedBy>Raoul Leconte</cp:lastModifiedBy>
  <cp:revision>22</cp:revision>
  <dcterms:created xsi:type="dcterms:W3CDTF">2025-03-20T14:15:00Z</dcterms:created>
  <dcterms:modified xsi:type="dcterms:W3CDTF">2026-02-10T16:34:00Z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