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FB23" w14:textId="77777777" w:rsidR="001400FC" w:rsidRDefault="00340181">
      <w:pPr>
        <w:jc w:val="center"/>
      </w:pPr>
      <w:r>
        <w:rPr>
          <w:rFonts w:ascii="Times New Roman" w:eastAsia="Times New Roman" w:hAnsi="Times New Roman" w:cs="Times New Roman"/>
          <w:b/>
          <w:bCs/>
          <w:color w:val="000000" w:themeColor="text1"/>
          <w:sz w:val="40"/>
          <w:szCs w:val="40"/>
        </w:rPr>
        <w:t xml:space="preserve">Aide à la rédaction d’un </w:t>
      </w:r>
    </w:p>
    <w:p w14:paraId="00C6459C" w14:textId="77777777" w:rsidR="001400FC" w:rsidRDefault="00340181">
      <w:pPr>
        <w:jc w:val="center"/>
      </w:pPr>
      <w:r>
        <w:rPr>
          <w:rFonts w:ascii="Times New Roman" w:eastAsia="Times New Roman" w:hAnsi="Times New Roman" w:cs="Times New Roman"/>
          <w:b/>
          <w:bCs/>
          <w:color w:val="000000" w:themeColor="text1"/>
          <w:sz w:val="36"/>
          <w:szCs w:val="36"/>
        </w:rPr>
        <w:t xml:space="preserve">D.P.G.F. - LOT MECM  </w:t>
      </w:r>
    </w:p>
    <w:p w14:paraId="5169279F" w14:textId="77777777" w:rsidR="001400FC" w:rsidRDefault="00340181">
      <w:pPr>
        <w:jc w:val="center"/>
        <w:rPr>
          <w:rFonts w:ascii="Times New Roman" w:eastAsia="Times New Roman" w:hAnsi="Times New Roman" w:cs="Times New Roman"/>
          <w:color w:val="000000" w:themeColor="text1"/>
          <w:sz w:val="36"/>
          <w:szCs w:val="36"/>
        </w:rPr>
      </w:pPr>
      <w:r>
        <w:rPr>
          <w:rFonts w:ascii="Times New Roman" w:eastAsia="Times New Roman" w:hAnsi="Times New Roman" w:cs="Times New Roman"/>
          <w:b/>
          <w:bCs/>
          <w:color w:val="000000" w:themeColor="text1"/>
          <w:sz w:val="36"/>
          <w:szCs w:val="36"/>
        </w:rPr>
        <w:t xml:space="preserve">MISE EN COMMUN DE MOYENS </w:t>
      </w:r>
    </w:p>
    <w:p w14:paraId="4A21D036" w14:textId="77777777" w:rsidR="001400FC" w:rsidRDefault="001400FC">
      <w:pPr>
        <w:rPr>
          <w:rFonts w:ascii="Times New Roman" w:eastAsia="Times New Roman" w:hAnsi="Times New Roman" w:cs="Times New Roman"/>
          <w:b/>
          <w:bCs/>
          <w:color w:val="000000" w:themeColor="text1"/>
          <w:sz w:val="40"/>
          <w:szCs w:val="40"/>
        </w:rPr>
      </w:pPr>
    </w:p>
    <w:p w14:paraId="0E3D7792" w14:textId="77777777" w:rsidR="001400FC" w:rsidRDefault="00340181">
      <w:pPr>
        <w:spacing w:after="0"/>
        <w:jc w:val="center"/>
      </w:pPr>
      <w:r>
        <w:rPr>
          <w:rFonts w:ascii="Times New Roman" w:eastAsia="Times New Roman" w:hAnsi="Times New Roman" w:cs="Times New Roman"/>
          <w:b/>
          <w:bCs/>
          <w:color w:val="000000" w:themeColor="text1"/>
          <w:sz w:val="40"/>
          <w:szCs w:val="40"/>
          <w:u w:val="single"/>
        </w:rPr>
        <w:t xml:space="preserve">CHAPITRE 1 </w:t>
      </w:r>
      <w:r>
        <w:rPr>
          <w:rFonts w:ascii="Times New Roman" w:eastAsia="Times New Roman" w:hAnsi="Times New Roman" w:cs="Times New Roman"/>
          <w:b/>
          <w:bCs/>
          <w:color w:val="000000" w:themeColor="text1"/>
          <w:sz w:val="40"/>
          <w:szCs w:val="40"/>
        </w:rPr>
        <w:t xml:space="preserve"> </w:t>
      </w:r>
    </w:p>
    <w:p w14:paraId="6720C83F" w14:textId="77777777" w:rsidR="001400FC" w:rsidRDefault="00340181">
      <w:pPr>
        <w:spacing w:after="0"/>
        <w:jc w:val="center"/>
      </w:pPr>
      <w:r>
        <w:rPr>
          <w:rFonts w:ascii="Times New Roman" w:eastAsia="Times New Roman" w:hAnsi="Times New Roman" w:cs="Times New Roman"/>
          <w:b/>
          <w:bCs/>
          <w:color w:val="000000" w:themeColor="text1"/>
          <w:sz w:val="40"/>
          <w:szCs w:val="40"/>
        </w:rPr>
        <w:t>INSTALLATION DE CHANTIER</w:t>
      </w:r>
    </w:p>
    <w:p w14:paraId="6FAEF92B" w14:textId="77777777" w:rsidR="001400FC" w:rsidRDefault="00340181">
      <w:pPr>
        <w:spacing w:after="0"/>
      </w:pPr>
      <w:r>
        <w:rPr>
          <w:rFonts w:ascii="Times New Roman" w:eastAsia="Times New Roman" w:hAnsi="Times New Roman" w:cs="Times New Roman"/>
          <w:b/>
          <w:bCs/>
          <w:color w:val="000000" w:themeColor="text1"/>
          <w:sz w:val="40"/>
          <w:szCs w:val="40"/>
        </w:rPr>
        <w:t xml:space="preserve">                   BASE VIE / CONTRÔLÉ ACCES  </w:t>
      </w:r>
    </w:p>
    <w:p w14:paraId="2699D01F" w14:textId="77777777" w:rsidR="001400FC" w:rsidRDefault="00340181">
      <w:pPr>
        <w:spacing w:after="0"/>
      </w:pPr>
      <w:r>
        <w:rPr>
          <w:rFonts w:ascii="Times New Roman" w:eastAsia="Times New Roman" w:hAnsi="Times New Roman" w:cs="Times New Roman"/>
          <w:b/>
          <w:bCs/>
          <w:color w:val="000000" w:themeColor="text1"/>
          <w:sz w:val="32"/>
          <w:szCs w:val="32"/>
        </w:rPr>
        <w:t xml:space="preserve"> C</w:t>
      </w:r>
      <w:r>
        <w:rPr>
          <w:rFonts w:ascii="Times New Roman" w:eastAsia="Times New Roman" w:hAnsi="Times New Roman" w:cs="Times New Roman"/>
          <w:color w:val="000000" w:themeColor="text1"/>
          <w:sz w:val="28"/>
          <w:szCs w:val="28"/>
        </w:rPr>
        <w:t>hantier : catégorie 1</w:t>
      </w:r>
    </w:p>
    <w:p w14:paraId="75D20582" w14:textId="77777777" w:rsidR="001400FC" w:rsidRDefault="00340181">
      <w:pPr>
        <w:rPr>
          <w:rFonts w:ascii="Times New Roman" w:eastAsia="Times New Roman" w:hAnsi="Times New Roman" w:cs="Times New Roman"/>
          <w:color w:val="000000" w:themeColor="text1"/>
          <w:sz w:val="18"/>
          <w:szCs w:val="18"/>
          <w:highlight w:val="yellow"/>
        </w:rPr>
      </w:pPr>
      <w:r>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highlight w:val="yellow"/>
        </w:rPr>
        <w:t>Mettre le cartouche de l’opération</w:t>
      </w:r>
    </w:p>
    <w:p w14:paraId="152A3AAC" w14:textId="77777777" w:rsidR="001400FC" w:rsidRDefault="001400FC">
      <w:pPr>
        <w:rPr>
          <w:highlight w:val="yellow"/>
        </w:rPr>
      </w:pPr>
    </w:p>
    <w:p w14:paraId="1019A870" w14:textId="77777777" w:rsidR="001400FC" w:rsidRDefault="001400FC">
      <w:pPr>
        <w:rPr>
          <w:highlight w:val="yellow"/>
        </w:rPr>
      </w:pPr>
    </w:p>
    <w:p w14:paraId="435F7CE5" w14:textId="77777777" w:rsidR="001400FC" w:rsidRDefault="001400FC">
      <w:pPr>
        <w:rPr>
          <w:highlight w:val="yellow"/>
        </w:rPr>
      </w:pPr>
    </w:p>
    <w:p w14:paraId="41473D79" w14:textId="77777777" w:rsidR="001400FC" w:rsidRDefault="001400FC">
      <w:pPr>
        <w:rPr>
          <w:highlight w:val="yellow"/>
        </w:rPr>
      </w:pPr>
    </w:p>
    <w:p w14:paraId="650E3474" w14:textId="77777777" w:rsidR="001400FC" w:rsidRDefault="001400FC">
      <w:pPr>
        <w:rPr>
          <w:highlight w:val="yellow"/>
        </w:rPr>
      </w:pPr>
    </w:p>
    <w:p w14:paraId="6CFF3CC0" w14:textId="77777777" w:rsidR="001400FC" w:rsidRDefault="001400FC">
      <w:pPr>
        <w:rPr>
          <w:highlight w:val="yellow"/>
        </w:rPr>
      </w:pPr>
    </w:p>
    <w:p w14:paraId="16CA8032" w14:textId="77777777" w:rsidR="001400FC" w:rsidRDefault="00340181">
      <w:pPr>
        <w:rPr>
          <w:rFonts w:ascii="Times New Roman" w:eastAsia="Times New Roman" w:hAnsi="Times New Roman" w:cs="Times New Roman"/>
          <w:color w:val="000000" w:themeColor="text1"/>
          <w:sz w:val="32"/>
          <w:szCs w:val="32"/>
        </w:rPr>
      </w:pPr>
      <w:r>
        <w:rPr>
          <w:rFonts w:ascii="Times New Roman" w:eastAsia="Times New Roman" w:hAnsi="Times New Roman" w:cs="Times New Roman"/>
          <w:b/>
          <w:bCs/>
          <w:color w:val="000000" w:themeColor="text1"/>
          <w:sz w:val="32"/>
          <w:szCs w:val="32"/>
        </w:rPr>
        <w:t>ÉVOLUTIONS SUCCESSIVES</w:t>
      </w:r>
    </w:p>
    <w:tbl>
      <w:tblPr>
        <w:tblStyle w:val="Grilledutableau"/>
        <w:tblW w:w="9000" w:type="dxa"/>
        <w:tblLook w:val="06A0" w:firstRow="1" w:lastRow="0" w:firstColumn="1" w:lastColumn="0" w:noHBand="1" w:noVBand="1"/>
      </w:tblPr>
      <w:tblGrid>
        <w:gridCol w:w="954"/>
        <w:gridCol w:w="1047"/>
        <w:gridCol w:w="1423"/>
        <w:gridCol w:w="1170"/>
        <w:gridCol w:w="4406"/>
      </w:tblGrid>
      <w:tr w:rsidR="001400FC" w14:paraId="6524CAAF" w14:textId="77777777">
        <w:trPr>
          <w:trHeight w:val="360"/>
        </w:trPr>
        <w:tc>
          <w:tcPr>
            <w:tcW w:w="954"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71A4CE1C" w14:textId="77777777" w:rsidR="001400FC" w:rsidRDefault="00340181">
            <w:pPr>
              <w:spacing w:after="0"/>
              <w:jc w:val="center"/>
              <w:rPr>
                <w:rFonts w:ascii="Times New Roman" w:eastAsia="Times New Roman" w:hAnsi="Times New Roman" w:cs="Times New Roman"/>
              </w:rPr>
            </w:pPr>
            <w:r>
              <w:rPr>
                <w:rFonts w:ascii="Times New Roman" w:eastAsia="Times New Roman" w:hAnsi="Times New Roman" w:cs="Times New Roman"/>
                <w:b/>
                <w:bCs/>
              </w:rPr>
              <w:t>Indice</w:t>
            </w:r>
          </w:p>
        </w:tc>
        <w:tc>
          <w:tcPr>
            <w:tcW w:w="1047"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5A84011B" w14:textId="77777777" w:rsidR="001400FC" w:rsidRDefault="00340181">
            <w:pPr>
              <w:spacing w:after="0"/>
              <w:jc w:val="center"/>
              <w:rPr>
                <w:rFonts w:ascii="Times New Roman" w:eastAsia="Times New Roman" w:hAnsi="Times New Roman" w:cs="Times New Roman"/>
              </w:rPr>
            </w:pPr>
            <w:r>
              <w:rPr>
                <w:rFonts w:ascii="Times New Roman" w:eastAsia="Times New Roman" w:hAnsi="Times New Roman" w:cs="Times New Roman"/>
                <w:b/>
                <w:bCs/>
              </w:rPr>
              <w:t>Date</w:t>
            </w:r>
          </w:p>
        </w:tc>
        <w:tc>
          <w:tcPr>
            <w:tcW w:w="1423"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152B493F" w14:textId="77777777" w:rsidR="001400FC" w:rsidRDefault="00340181">
            <w:pPr>
              <w:spacing w:after="0"/>
              <w:jc w:val="center"/>
              <w:rPr>
                <w:rFonts w:ascii="Times New Roman" w:eastAsia="Times New Roman" w:hAnsi="Times New Roman" w:cs="Times New Roman"/>
              </w:rPr>
            </w:pPr>
            <w:r>
              <w:rPr>
                <w:rFonts w:ascii="Times New Roman" w:eastAsia="Times New Roman" w:hAnsi="Times New Roman" w:cs="Times New Roman"/>
                <w:b/>
                <w:bCs/>
              </w:rPr>
              <w:t xml:space="preserve">Rédacteur </w:t>
            </w:r>
          </w:p>
        </w:tc>
        <w:tc>
          <w:tcPr>
            <w:tcW w:w="1170"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38A5A099" w14:textId="77777777" w:rsidR="001400FC" w:rsidRDefault="00340181">
            <w:pPr>
              <w:spacing w:after="0"/>
              <w:jc w:val="center"/>
              <w:rPr>
                <w:rFonts w:ascii="Times New Roman" w:eastAsia="Times New Roman" w:hAnsi="Times New Roman" w:cs="Times New Roman"/>
              </w:rPr>
            </w:pPr>
            <w:r>
              <w:rPr>
                <w:rFonts w:ascii="Times New Roman" w:eastAsia="Times New Roman" w:hAnsi="Times New Roman" w:cs="Times New Roman"/>
                <w:b/>
                <w:bCs/>
              </w:rPr>
              <w:t>§</w:t>
            </w:r>
          </w:p>
        </w:tc>
        <w:tc>
          <w:tcPr>
            <w:tcW w:w="4406"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450ED597" w14:textId="77777777" w:rsidR="001400FC" w:rsidRDefault="00340181">
            <w:pPr>
              <w:spacing w:after="0"/>
              <w:jc w:val="center"/>
              <w:rPr>
                <w:rFonts w:ascii="Times New Roman" w:eastAsia="Times New Roman" w:hAnsi="Times New Roman" w:cs="Times New Roman"/>
              </w:rPr>
            </w:pPr>
            <w:r>
              <w:rPr>
                <w:rFonts w:ascii="Times New Roman" w:eastAsia="Times New Roman" w:hAnsi="Times New Roman" w:cs="Times New Roman"/>
                <w:b/>
                <w:bCs/>
              </w:rPr>
              <w:t>Nature de l’évolution</w:t>
            </w:r>
          </w:p>
        </w:tc>
      </w:tr>
      <w:tr w:rsidR="001400FC" w14:paraId="5700B991" w14:textId="77777777">
        <w:trPr>
          <w:trHeight w:val="255"/>
        </w:trPr>
        <w:tc>
          <w:tcPr>
            <w:tcW w:w="954" w:type="dxa"/>
            <w:tcBorders>
              <w:top w:val="single" w:sz="6" w:space="0" w:color="000000"/>
              <w:left w:val="single" w:sz="6" w:space="0" w:color="000000"/>
              <w:bottom w:val="single" w:sz="6" w:space="0" w:color="000000"/>
              <w:right w:val="single" w:sz="6" w:space="0" w:color="000000"/>
            </w:tcBorders>
            <w:vAlign w:val="center"/>
          </w:tcPr>
          <w:p w14:paraId="4F808AB1" w14:textId="77777777" w:rsidR="001400FC" w:rsidRDefault="00340181">
            <w:pPr>
              <w:spacing w:after="0"/>
              <w:jc w:val="center"/>
              <w:rPr>
                <w:rFonts w:ascii="Calibri" w:eastAsia="Calibri" w:hAnsi="Calibri" w:cs="Calibri"/>
              </w:rPr>
            </w:pPr>
            <w:r>
              <w:rPr>
                <w:rFonts w:ascii="Times New Roman" w:eastAsia="Calibri" w:hAnsi="Times New Roman" w:cs="Calibri"/>
              </w:rPr>
              <w:t xml:space="preserve">A </w:t>
            </w:r>
          </w:p>
        </w:tc>
        <w:tc>
          <w:tcPr>
            <w:tcW w:w="1047" w:type="dxa"/>
            <w:tcBorders>
              <w:top w:val="single" w:sz="6" w:space="0" w:color="000000"/>
              <w:left w:val="single" w:sz="6" w:space="0" w:color="000000"/>
              <w:bottom w:val="single" w:sz="6" w:space="0" w:color="000000"/>
              <w:right w:val="single" w:sz="6" w:space="0" w:color="000000"/>
            </w:tcBorders>
            <w:vAlign w:val="center"/>
          </w:tcPr>
          <w:p w14:paraId="11559074" w14:textId="77777777" w:rsidR="001400FC" w:rsidRDefault="00340181">
            <w:pPr>
              <w:spacing w:after="0"/>
              <w:rPr>
                <w:rFonts w:ascii="Calibri" w:eastAsia="Calibri" w:hAnsi="Calibri" w:cs="Calibri"/>
              </w:rPr>
            </w:pPr>
            <w:r>
              <w:rPr>
                <w:rFonts w:ascii="Times New Roman" w:eastAsia="Calibri" w:hAnsi="Times New Roman" w:cs="Calibri"/>
              </w:rPr>
              <w:t xml:space="preserve">Fév 23 </w:t>
            </w:r>
          </w:p>
        </w:tc>
        <w:tc>
          <w:tcPr>
            <w:tcW w:w="1423" w:type="dxa"/>
            <w:tcBorders>
              <w:top w:val="single" w:sz="6" w:space="0" w:color="000000"/>
              <w:left w:val="single" w:sz="6" w:space="0" w:color="000000"/>
              <w:bottom w:val="single" w:sz="6" w:space="0" w:color="000000"/>
              <w:right w:val="single" w:sz="6" w:space="0" w:color="000000"/>
            </w:tcBorders>
            <w:vAlign w:val="center"/>
          </w:tcPr>
          <w:p w14:paraId="1A93780D" w14:textId="77777777" w:rsidR="001400FC" w:rsidRDefault="00340181">
            <w:pPr>
              <w:spacing w:after="0"/>
            </w:pPr>
            <w:r>
              <w:rPr>
                <w:rFonts w:ascii="Times New Roman" w:eastAsia="Calibri" w:hAnsi="Times New Roman" w:cs="Calibri"/>
              </w:rPr>
              <w:t xml:space="preserve">Lot MECM </w:t>
            </w:r>
          </w:p>
        </w:tc>
        <w:tc>
          <w:tcPr>
            <w:tcW w:w="1170" w:type="dxa"/>
            <w:tcBorders>
              <w:top w:val="single" w:sz="6" w:space="0" w:color="000000"/>
              <w:left w:val="single" w:sz="6" w:space="0" w:color="000000"/>
              <w:bottom w:val="single" w:sz="6" w:space="0" w:color="000000"/>
              <w:right w:val="single" w:sz="6" w:space="0" w:color="000000"/>
            </w:tcBorders>
            <w:vAlign w:val="center"/>
          </w:tcPr>
          <w:p w14:paraId="26715042" w14:textId="77777777" w:rsidR="001400FC" w:rsidRDefault="001400FC">
            <w:pPr>
              <w:spacing w:after="0"/>
              <w:rPr>
                <w:rFonts w:ascii="Times New Roman" w:eastAsia="Calibri" w:hAnsi="Times New Roman" w:cs="Calibri"/>
              </w:rPr>
            </w:pPr>
          </w:p>
        </w:tc>
        <w:tc>
          <w:tcPr>
            <w:tcW w:w="4406" w:type="dxa"/>
            <w:tcBorders>
              <w:top w:val="single" w:sz="6" w:space="0" w:color="000000"/>
              <w:left w:val="single" w:sz="6" w:space="0" w:color="000000"/>
              <w:bottom w:val="single" w:sz="6" w:space="0" w:color="000000"/>
              <w:right w:val="single" w:sz="6" w:space="0" w:color="000000"/>
            </w:tcBorders>
            <w:vAlign w:val="center"/>
          </w:tcPr>
          <w:p w14:paraId="6420BD08" w14:textId="77777777" w:rsidR="001400FC" w:rsidRDefault="00340181">
            <w:pPr>
              <w:spacing w:after="0"/>
              <w:rPr>
                <w:rFonts w:ascii="Times New Roman" w:eastAsia="Calibri" w:hAnsi="Times New Roman" w:cs="Calibri"/>
              </w:rPr>
            </w:pPr>
            <w:r>
              <w:rPr>
                <w:rFonts w:ascii="Times New Roman" w:eastAsia="Calibri" w:hAnsi="Times New Roman" w:cs="Calibri"/>
              </w:rPr>
              <w:t xml:space="preserve">Création document </w:t>
            </w:r>
          </w:p>
        </w:tc>
      </w:tr>
      <w:tr w:rsidR="001400FC" w14:paraId="52368989" w14:textId="77777777">
        <w:trPr>
          <w:trHeight w:val="255"/>
        </w:trPr>
        <w:tc>
          <w:tcPr>
            <w:tcW w:w="954" w:type="dxa"/>
            <w:tcBorders>
              <w:top w:val="single" w:sz="6" w:space="0" w:color="000000"/>
              <w:left w:val="single" w:sz="6" w:space="0" w:color="000000"/>
              <w:bottom w:val="single" w:sz="6" w:space="0" w:color="000000"/>
              <w:right w:val="single" w:sz="6" w:space="0" w:color="000000"/>
            </w:tcBorders>
            <w:vAlign w:val="center"/>
          </w:tcPr>
          <w:p w14:paraId="51DBCB76" w14:textId="77777777" w:rsidR="001400FC" w:rsidRDefault="00340181">
            <w:pPr>
              <w:spacing w:after="0"/>
              <w:jc w:val="center"/>
              <w:rPr>
                <w:rFonts w:ascii="Times New Roman" w:eastAsia="Calibri" w:hAnsi="Times New Roman" w:cs="Calibri"/>
              </w:rPr>
            </w:pPr>
            <w:r>
              <w:rPr>
                <w:rFonts w:ascii="Times New Roman" w:eastAsia="Calibri" w:hAnsi="Times New Roman" w:cs="Calibri"/>
              </w:rPr>
              <w:t>B</w:t>
            </w:r>
          </w:p>
        </w:tc>
        <w:tc>
          <w:tcPr>
            <w:tcW w:w="1047" w:type="dxa"/>
            <w:tcBorders>
              <w:top w:val="single" w:sz="6" w:space="0" w:color="000000"/>
              <w:left w:val="single" w:sz="6" w:space="0" w:color="000000"/>
              <w:bottom w:val="single" w:sz="6" w:space="0" w:color="000000"/>
              <w:right w:val="single" w:sz="6" w:space="0" w:color="000000"/>
            </w:tcBorders>
            <w:vAlign w:val="center"/>
          </w:tcPr>
          <w:p w14:paraId="78195B42" w14:textId="77777777" w:rsidR="001400FC" w:rsidRDefault="00340181">
            <w:pPr>
              <w:spacing w:after="0"/>
              <w:rPr>
                <w:rFonts w:ascii="Times New Roman" w:eastAsia="Calibri" w:hAnsi="Times New Roman" w:cs="Calibri"/>
              </w:rPr>
            </w:pPr>
            <w:r>
              <w:rPr>
                <w:rFonts w:ascii="Times New Roman" w:eastAsia="Calibri" w:hAnsi="Times New Roman" w:cs="Calibri"/>
              </w:rPr>
              <w:t>Juillet 23</w:t>
            </w:r>
          </w:p>
        </w:tc>
        <w:tc>
          <w:tcPr>
            <w:tcW w:w="1423" w:type="dxa"/>
            <w:tcBorders>
              <w:top w:val="single" w:sz="6" w:space="0" w:color="000000"/>
              <w:left w:val="single" w:sz="6" w:space="0" w:color="000000"/>
              <w:bottom w:val="single" w:sz="6" w:space="0" w:color="000000"/>
              <w:right w:val="single" w:sz="6" w:space="0" w:color="000000"/>
            </w:tcBorders>
            <w:vAlign w:val="center"/>
          </w:tcPr>
          <w:p w14:paraId="7FCEFAAB" w14:textId="77777777" w:rsidR="001400FC" w:rsidRDefault="00340181">
            <w:pPr>
              <w:spacing w:after="0"/>
            </w:pPr>
            <w:r>
              <w:rPr>
                <w:rFonts w:ascii="Times New Roman" w:eastAsia="Calibri" w:hAnsi="Times New Roman" w:cs="Calibri"/>
              </w:rPr>
              <w:t xml:space="preserve">Lot MECM </w:t>
            </w:r>
          </w:p>
        </w:tc>
        <w:tc>
          <w:tcPr>
            <w:tcW w:w="1170" w:type="dxa"/>
            <w:tcBorders>
              <w:top w:val="single" w:sz="6" w:space="0" w:color="000000"/>
              <w:left w:val="single" w:sz="6" w:space="0" w:color="000000"/>
              <w:bottom w:val="single" w:sz="6" w:space="0" w:color="000000"/>
              <w:right w:val="single" w:sz="6" w:space="0" w:color="000000"/>
            </w:tcBorders>
            <w:vAlign w:val="center"/>
          </w:tcPr>
          <w:p w14:paraId="42737086" w14:textId="77777777" w:rsidR="001400FC" w:rsidRDefault="00340181">
            <w:pPr>
              <w:spacing w:after="0"/>
              <w:rPr>
                <w:rFonts w:ascii="Times New Roman" w:eastAsia="Calibri" w:hAnsi="Times New Roman" w:cs="Calibri"/>
              </w:rPr>
            </w:pPr>
            <w:r>
              <w:rPr>
                <w:rFonts w:ascii="Times New Roman" w:eastAsia="Calibri" w:hAnsi="Times New Roman" w:cs="Calibri"/>
              </w:rPr>
              <w:t xml:space="preserve">Sommaire </w:t>
            </w:r>
          </w:p>
        </w:tc>
        <w:tc>
          <w:tcPr>
            <w:tcW w:w="4406" w:type="dxa"/>
            <w:tcBorders>
              <w:top w:val="single" w:sz="6" w:space="0" w:color="000000"/>
              <w:left w:val="single" w:sz="6" w:space="0" w:color="000000"/>
              <w:bottom w:val="single" w:sz="6" w:space="0" w:color="000000"/>
              <w:right w:val="single" w:sz="6" w:space="0" w:color="000000"/>
            </w:tcBorders>
            <w:vAlign w:val="center"/>
          </w:tcPr>
          <w:p w14:paraId="61B0AF00" w14:textId="77777777" w:rsidR="001400FC" w:rsidRDefault="00340181">
            <w:pPr>
              <w:spacing w:after="0"/>
              <w:rPr>
                <w:rFonts w:ascii="Times New Roman" w:eastAsia="Calibri" w:hAnsi="Times New Roman" w:cs="Calibri"/>
              </w:rPr>
            </w:pPr>
            <w:bookmarkStart w:id="0" w:name="__DdeLink__4651_1338771812"/>
            <w:r>
              <w:rPr>
                <w:rFonts w:ascii="Times New Roman" w:eastAsia="Calibri" w:hAnsi="Times New Roman" w:cs="Calibri"/>
              </w:rPr>
              <w:t>Mise à jour</w:t>
            </w:r>
            <w:bookmarkEnd w:id="0"/>
            <w:r>
              <w:rPr>
                <w:rFonts w:ascii="Times New Roman" w:eastAsia="Calibri" w:hAnsi="Times New Roman" w:cs="Calibri"/>
              </w:rPr>
              <w:t xml:space="preserve"> sommaire </w:t>
            </w:r>
          </w:p>
        </w:tc>
      </w:tr>
      <w:tr w:rsidR="001400FC" w14:paraId="5D973E4A" w14:textId="77777777">
        <w:trPr>
          <w:trHeight w:val="315"/>
        </w:trPr>
        <w:tc>
          <w:tcPr>
            <w:tcW w:w="954" w:type="dxa"/>
            <w:tcBorders>
              <w:top w:val="single" w:sz="6" w:space="0" w:color="000000"/>
              <w:left w:val="single" w:sz="6" w:space="0" w:color="000000"/>
              <w:bottom w:val="single" w:sz="6" w:space="0" w:color="000000"/>
              <w:right w:val="single" w:sz="6" w:space="0" w:color="000000"/>
            </w:tcBorders>
            <w:vAlign w:val="center"/>
          </w:tcPr>
          <w:p w14:paraId="11473440" w14:textId="77777777" w:rsidR="001400FC" w:rsidRDefault="00340181">
            <w:pPr>
              <w:spacing w:after="0"/>
              <w:rPr>
                <w:rFonts w:ascii="Times New Roman" w:eastAsia="Calibri" w:hAnsi="Times New Roman" w:cs="Calibri"/>
              </w:rPr>
            </w:pPr>
            <w:r>
              <w:rPr>
                <w:rFonts w:ascii="Times New Roman" w:eastAsia="Calibri" w:hAnsi="Times New Roman" w:cs="Calibri"/>
              </w:rPr>
              <w:t xml:space="preserve">      C</w:t>
            </w:r>
          </w:p>
        </w:tc>
        <w:tc>
          <w:tcPr>
            <w:tcW w:w="1047" w:type="dxa"/>
            <w:tcBorders>
              <w:top w:val="single" w:sz="6" w:space="0" w:color="000000"/>
              <w:left w:val="single" w:sz="6" w:space="0" w:color="000000"/>
              <w:bottom w:val="single" w:sz="6" w:space="0" w:color="000000"/>
              <w:right w:val="single" w:sz="6" w:space="0" w:color="000000"/>
            </w:tcBorders>
            <w:vAlign w:val="center"/>
          </w:tcPr>
          <w:p w14:paraId="73AC28CE" w14:textId="77777777" w:rsidR="001400FC" w:rsidRDefault="00340181">
            <w:pPr>
              <w:spacing w:after="0"/>
              <w:rPr>
                <w:rFonts w:ascii="Times New Roman" w:eastAsia="Calibri" w:hAnsi="Times New Roman" w:cs="Calibri"/>
              </w:rPr>
            </w:pPr>
            <w:r>
              <w:rPr>
                <w:rFonts w:ascii="Times New Roman" w:eastAsia="Calibri" w:hAnsi="Times New Roman" w:cs="Calibri"/>
              </w:rPr>
              <w:t>Mars  25</w:t>
            </w:r>
          </w:p>
        </w:tc>
        <w:tc>
          <w:tcPr>
            <w:tcW w:w="1423" w:type="dxa"/>
            <w:tcBorders>
              <w:top w:val="single" w:sz="6" w:space="0" w:color="000000"/>
              <w:left w:val="single" w:sz="6" w:space="0" w:color="000000"/>
              <w:bottom w:val="single" w:sz="6" w:space="0" w:color="000000"/>
              <w:right w:val="single" w:sz="6" w:space="0" w:color="000000"/>
            </w:tcBorders>
            <w:vAlign w:val="center"/>
          </w:tcPr>
          <w:p w14:paraId="2EA65176" w14:textId="77777777" w:rsidR="001400FC" w:rsidRDefault="00340181">
            <w:pPr>
              <w:spacing w:after="0"/>
              <w:rPr>
                <w:rFonts w:ascii="Times New Roman" w:eastAsia="Calibri" w:hAnsi="Times New Roman" w:cs="Calibri"/>
              </w:rPr>
            </w:pPr>
            <w:r>
              <w:rPr>
                <w:rFonts w:ascii="Times New Roman" w:eastAsia="Calibri" w:hAnsi="Times New Roman" w:cs="Calibri"/>
              </w:rPr>
              <w:t xml:space="preserve">Lot MECM </w:t>
            </w:r>
          </w:p>
        </w:tc>
        <w:tc>
          <w:tcPr>
            <w:tcW w:w="1170" w:type="dxa"/>
            <w:tcBorders>
              <w:top w:val="single" w:sz="6" w:space="0" w:color="000000"/>
              <w:left w:val="single" w:sz="6" w:space="0" w:color="000000"/>
              <w:bottom w:val="single" w:sz="6" w:space="0" w:color="000000"/>
              <w:right w:val="single" w:sz="6" w:space="0" w:color="000000"/>
            </w:tcBorders>
            <w:vAlign w:val="center"/>
          </w:tcPr>
          <w:p w14:paraId="3D8FE1A0" w14:textId="77777777" w:rsidR="001400FC" w:rsidRDefault="001400FC">
            <w:pPr>
              <w:spacing w:after="0"/>
              <w:rPr>
                <w:rFonts w:ascii="Times New Roman" w:eastAsia="Calibri" w:hAnsi="Times New Roman" w:cs="Calibri"/>
              </w:rPr>
            </w:pPr>
          </w:p>
        </w:tc>
        <w:tc>
          <w:tcPr>
            <w:tcW w:w="4406" w:type="dxa"/>
            <w:tcBorders>
              <w:top w:val="single" w:sz="6" w:space="0" w:color="000000"/>
              <w:left w:val="single" w:sz="6" w:space="0" w:color="000000"/>
              <w:bottom w:val="single" w:sz="6" w:space="0" w:color="000000"/>
              <w:right w:val="single" w:sz="6" w:space="0" w:color="000000"/>
            </w:tcBorders>
            <w:vAlign w:val="center"/>
          </w:tcPr>
          <w:p w14:paraId="53CF9516" w14:textId="77777777" w:rsidR="001400FC" w:rsidRDefault="00340181">
            <w:pPr>
              <w:spacing w:after="0"/>
            </w:pPr>
            <w:r>
              <w:rPr>
                <w:rFonts w:ascii="Times New Roman" w:eastAsia="Calibri" w:hAnsi="Times New Roman" w:cs="Calibri"/>
              </w:rPr>
              <w:t>Mise à jour</w:t>
            </w:r>
            <w:r>
              <w:rPr>
                <w:rFonts w:eastAsia="Calibri" w:cs="Calibri"/>
              </w:rPr>
              <w:t xml:space="preserve"> </w:t>
            </w:r>
            <w:r>
              <w:rPr>
                <w:rFonts w:ascii="Times New Roman" w:eastAsia="Calibri" w:hAnsi="Times New Roman" w:cs="Calibri"/>
              </w:rPr>
              <w:t xml:space="preserve">suppression lot 00 / mise à jour  </w:t>
            </w:r>
          </w:p>
        </w:tc>
      </w:tr>
      <w:tr w:rsidR="001400FC" w14:paraId="7291716F" w14:textId="77777777">
        <w:trPr>
          <w:trHeight w:val="315"/>
        </w:trPr>
        <w:tc>
          <w:tcPr>
            <w:tcW w:w="954" w:type="dxa"/>
            <w:tcBorders>
              <w:top w:val="nil"/>
              <w:left w:val="single" w:sz="6" w:space="0" w:color="000000"/>
              <w:bottom w:val="single" w:sz="6" w:space="0" w:color="000000"/>
              <w:right w:val="single" w:sz="6" w:space="0" w:color="000000"/>
            </w:tcBorders>
            <w:vAlign w:val="center"/>
          </w:tcPr>
          <w:p w14:paraId="0E3D79CC" w14:textId="77777777" w:rsidR="001400FC" w:rsidRDefault="00340181">
            <w:pPr>
              <w:spacing w:after="0"/>
            </w:pPr>
            <w:r>
              <w:rPr>
                <w:rFonts w:ascii="Times New Roman" w:eastAsia="Calibri" w:hAnsi="Times New Roman" w:cs="Calibri"/>
              </w:rPr>
              <w:t xml:space="preserve">      D</w:t>
            </w:r>
          </w:p>
        </w:tc>
        <w:tc>
          <w:tcPr>
            <w:tcW w:w="1047" w:type="dxa"/>
            <w:tcBorders>
              <w:top w:val="nil"/>
              <w:left w:val="single" w:sz="6" w:space="0" w:color="000000"/>
              <w:bottom w:val="single" w:sz="6" w:space="0" w:color="000000"/>
              <w:right w:val="single" w:sz="6" w:space="0" w:color="000000"/>
            </w:tcBorders>
            <w:vAlign w:val="center"/>
          </w:tcPr>
          <w:p w14:paraId="67764393" w14:textId="77777777" w:rsidR="001400FC" w:rsidRDefault="00340181">
            <w:pPr>
              <w:spacing w:after="0"/>
            </w:pPr>
            <w:r>
              <w:rPr>
                <w:rFonts w:ascii="Times New Roman" w:eastAsia="Calibri" w:hAnsi="Times New Roman" w:cs="Calibri"/>
              </w:rPr>
              <w:t>Juin  25</w:t>
            </w:r>
          </w:p>
        </w:tc>
        <w:tc>
          <w:tcPr>
            <w:tcW w:w="1423" w:type="dxa"/>
            <w:tcBorders>
              <w:top w:val="nil"/>
              <w:left w:val="single" w:sz="6" w:space="0" w:color="000000"/>
              <w:bottom w:val="single" w:sz="6" w:space="0" w:color="000000"/>
              <w:right w:val="single" w:sz="6" w:space="0" w:color="000000"/>
            </w:tcBorders>
            <w:vAlign w:val="center"/>
          </w:tcPr>
          <w:p w14:paraId="3F0B4EA5" w14:textId="77777777" w:rsidR="001400FC" w:rsidRDefault="00340181">
            <w:pPr>
              <w:spacing w:after="0"/>
            </w:pPr>
            <w:r>
              <w:rPr>
                <w:rFonts w:ascii="Times New Roman" w:eastAsia="Calibri" w:hAnsi="Times New Roman" w:cs="Calibri"/>
              </w:rPr>
              <w:t xml:space="preserve">Lot MECM </w:t>
            </w:r>
          </w:p>
        </w:tc>
        <w:tc>
          <w:tcPr>
            <w:tcW w:w="1170" w:type="dxa"/>
            <w:tcBorders>
              <w:top w:val="nil"/>
              <w:left w:val="single" w:sz="6" w:space="0" w:color="000000"/>
              <w:bottom w:val="single" w:sz="6" w:space="0" w:color="000000"/>
              <w:right w:val="single" w:sz="6" w:space="0" w:color="000000"/>
            </w:tcBorders>
            <w:vAlign w:val="center"/>
          </w:tcPr>
          <w:p w14:paraId="2FD4ED87" w14:textId="77777777" w:rsidR="001400FC" w:rsidRDefault="001400FC">
            <w:pPr>
              <w:spacing w:after="0"/>
              <w:rPr>
                <w:rFonts w:ascii="Times New Roman" w:eastAsia="Calibri" w:hAnsi="Times New Roman" w:cs="Calibri"/>
              </w:rPr>
            </w:pPr>
          </w:p>
        </w:tc>
        <w:tc>
          <w:tcPr>
            <w:tcW w:w="4406" w:type="dxa"/>
            <w:tcBorders>
              <w:top w:val="nil"/>
              <w:left w:val="single" w:sz="6" w:space="0" w:color="000000"/>
              <w:bottom w:val="single" w:sz="6" w:space="0" w:color="000000"/>
              <w:right w:val="single" w:sz="6" w:space="0" w:color="000000"/>
            </w:tcBorders>
            <w:vAlign w:val="center"/>
          </w:tcPr>
          <w:p w14:paraId="16A928DD" w14:textId="77777777" w:rsidR="001400FC" w:rsidRDefault="00340181">
            <w:pPr>
              <w:spacing w:after="0"/>
            </w:pPr>
            <w:r>
              <w:rPr>
                <w:rFonts w:ascii="Times New Roman" w:eastAsia="Calibri" w:hAnsi="Times New Roman" w:cs="Calibri"/>
              </w:rPr>
              <w:t xml:space="preserve">Sanitaires et douches personnel féminin </w:t>
            </w:r>
          </w:p>
        </w:tc>
      </w:tr>
    </w:tbl>
    <w:p w14:paraId="50B9B6A5" w14:textId="77777777" w:rsidR="001400FC" w:rsidRDefault="001400FC">
      <w:pPr>
        <w:rPr>
          <w:highlight w:val="yellow"/>
        </w:rPr>
      </w:pPr>
    </w:p>
    <w:p w14:paraId="7FA0B393" w14:textId="77777777" w:rsidR="001400FC" w:rsidRDefault="001400FC">
      <w:pPr>
        <w:rPr>
          <w:highlight w:val="yellow"/>
        </w:rPr>
      </w:pPr>
    </w:p>
    <w:p w14:paraId="53161439" w14:textId="77777777" w:rsidR="001400FC" w:rsidRDefault="001400FC">
      <w:pPr>
        <w:rPr>
          <w:highlight w:val="yellow"/>
        </w:rPr>
      </w:pPr>
    </w:p>
    <w:p w14:paraId="1112B86F" w14:textId="77777777" w:rsidR="001400FC" w:rsidRDefault="001400FC">
      <w:pPr>
        <w:rPr>
          <w:highlight w:val="yellow"/>
        </w:rPr>
      </w:pPr>
    </w:p>
    <w:p w14:paraId="163A391E" w14:textId="77777777" w:rsidR="001400FC" w:rsidRDefault="001400FC">
      <w:pPr>
        <w:rPr>
          <w:highlight w:val="yellow"/>
        </w:rPr>
      </w:pPr>
    </w:p>
    <w:p w14:paraId="52ADEF9E" w14:textId="77777777" w:rsidR="001400FC" w:rsidRDefault="001400FC">
      <w:pPr>
        <w:rPr>
          <w:highlight w:val="yellow"/>
        </w:rPr>
      </w:pPr>
    </w:p>
    <w:p w14:paraId="75CE5151" w14:textId="77777777" w:rsidR="001400FC" w:rsidRDefault="001400FC">
      <w:pPr>
        <w:rPr>
          <w:highlight w:val="yellow"/>
        </w:rPr>
      </w:pPr>
    </w:p>
    <w:p w14:paraId="0712973A" w14:textId="77777777" w:rsidR="001400FC" w:rsidRDefault="001400FC">
      <w:pPr>
        <w:rPr>
          <w:highlight w:val="yellow"/>
        </w:rPr>
      </w:pPr>
    </w:p>
    <w:p w14:paraId="6F4036DA" w14:textId="77777777" w:rsidR="001400FC" w:rsidRDefault="001400FC">
      <w:pPr>
        <w:rPr>
          <w:highlight w:val="yellow"/>
        </w:rPr>
      </w:pPr>
    </w:p>
    <w:p w14:paraId="0D853E89" w14:textId="77777777" w:rsidR="001400FC" w:rsidRDefault="001400FC">
      <w:pPr>
        <w:spacing w:after="103"/>
        <w:rPr>
          <w:highlight w:val="yellow"/>
        </w:rPr>
      </w:pPr>
    </w:p>
    <w:p w14:paraId="4BBCD2A1" w14:textId="77777777" w:rsidR="001400FC" w:rsidRDefault="00340181">
      <w:pPr>
        <w:jc w:val="center"/>
        <w:rPr>
          <w:rFonts w:ascii="Times New Roman" w:eastAsia="Times New Roman" w:hAnsi="Times New Roman" w:cs="Times New Roman"/>
          <w:color w:val="000000" w:themeColor="text1"/>
          <w:sz w:val="48"/>
          <w:szCs w:val="48"/>
        </w:rPr>
      </w:pPr>
      <w:r>
        <w:rPr>
          <w:rFonts w:ascii="Times New Roman" w:eastAsia="Times New Roman" w:hAnsi="Times New Roman" w:cs="Times New Roman"/>
          <w:b/>
          <w:bCs/>
          <w:color w:val="000000" w:themeColor="text1"/>
          <w:sz w:val="48"/>
          <w:szCs w:val="48"/>
        </w:rPr>
        <w:t xml:space="preserve">SOMMAIRE </w:t>
      </w:r>
    </w:p>
    <w:p w14:paraId="25E9418F" w14:textId="77777777" w:rsidR="001400FC" w:rsidRDefault="00340181">
      <w:r>
        <w:rPr>
          <w:rFonts w:ascii="Times New Roman" w:eastAsia="Times New Roman" w:hAnsi="Times New Roman" w:cs="Times New Roman"/>
          <w:b/>
          <w:bCs/>
          <w:color w:val="000000" w:themeColor="text1"/>
          <w:sz w:val="28"/>
          <w:szCs w:val="28"/>
        </w:rPr>
        <w:t xml:space="preserve">   SOMMAIRE.......................................................................................................2</w:t>
      </w:r>
    </w:p>
    <w:p w14:paraId="0084C0FA" w14:textId="77777777" w:rsidR="001400FC" w:rsidRDefault="00340181">
      <w:pPr>
        <w:spacing w:after="46"/>
      </w:pPr>
      <w:r>
        <w:t xml:space="preserve">      </w:t>
      </w:r>
      <w:r>
        <w:rPr>
          <w:b/>
          <w:bCs/>
        </w:rPr>
        <w:t xml:space="preserve"> 1.    </w:t>
      </w:r>
      <w:r>
        <w:rPr>
          <w:rFonts w:ascii="Times New Roman" w:hAnsi="Times New Roman"/>
          <w:b/>
          <w:bCs/>
          <w:sz w:val="24"/>
          <w:szCs w:val="24"/>
        </w:rPr>
        <w:t>Étendue des travaux</w:t>
      </w:r>
      <w:r>
        <w:rPr>
          <w:rFonts w:ascii="Times New Roman" w:hAnsi="Times New Roman"/>
          <w:b/>
          <w:bCs/>
        </w:rPr>
        <w:t>………………………………………………………………………..</w:t>
      </w:r>
      <w:r>
        <w:rPr>
          <w:rFonts w:ascii="Times New Roman" w:hAnsi="Times New Roman"/>
          <w:b/>
          <w:bCs/>
          <w:highlight w:val="yellow"/>
        </w:rPr>
        <w:t xml:space="preserve"> </w:t>
      </w:r>
    </w:p>
    <w:p w14:paraId="7FEBE8DE" w14:textId="77777777" w:rsidR="001400FC" w:rsidRDefault="00340181">
      <w:pPr>
        <w:spacing w:after="46"/>
      </w:pPr>
      <w:r>
        <w:t xml:space="preserve">       2</w:t>
      </w:r>
      <w:r>
        <w:rPr>
          <w:rFonts w:ascii="Times New Roman" w:hAnsi="Times New Roman"/>
          <w:b/>
          <w:bCs/>
          <w:sz w:val="24"/>
          <w:szCs w:val="24"/>
        </w:rPr>
        <w:t>.   Ouvrages existants et avoisinants…………………………………………………..</w:t>
      </w:r>
    </w:p>
    <w:p w14:paraId="185199BE" w14:textId="77777777" w:rsidR="001400FC" w:rsidRDefault="00340181">
      <w:pPr>
        <w:spacing w:after="46"/>
      </w:pPr>
      <w:r>
        <w:rPr>
          <w:rFonts w:ascii="Times New Roman" w:hAnsi="Times New Roman"/>
        </w:rPr>
        <w:t xml:space="preserve">      3</w:t>
      </w:r>
      <w:r>
        <w:rPr>
          <w:rFonts w:ascii="Times New Roman" w:hAnsi="Times New Roman"/>
          <w:b/>
          <w:bCs/>
        </w:rPr>
        <w:t>.    Description des ouvrages…………………………………………………………………...</w:t>
      </w:r>
    </w:p>
    <w:p w14:paraId="0D83CE3E" w14:textId="51A99BEB" w:rsidR="001400FC" w:rsidRDefault="00340181">
      <w:pPr>
        <w:spacing w:after="46"/>
      </w:pPr>
      <w:r>
        <w:rPr>
          <w:rFonts w:ascii="Times New Roman" w:hAnsi="Times New Roman"/>
          <w:b/>
          <w:bCs/>
          <w:sz w:val="24"/>
          <w:szCs w:val="24"/>
        </w:rPr>
        <w:t xml:space="preserve">     4.    Notice d’Organisation </w:t>
      </w:r>
      <w:r w:rsidR="005F5846">
        <w:rPr>
          <w:rFonts w:ascii="Times New Roman" w:hAnsi="Times New Roman"/>
          <w:b/>
          <w:bCs/>
          <w:sz w:val="24"/>
          <w:szCs w:val="24"/>
        </w:rPr>
        <w:t>Chantier (</w:t>
      </w:r>
      <w:r>
        <w:rPr>
          <w:rFonts w:ascii="Times New Roman" w:hAnsi="Times New Roman"/>
          <w:b/>
          <w:bCs/>
          <w:sz w:val="24"/>
          <w:szCs w:val="24"/>
        </w:rPr>
        <w:t>N.O.C)   ………………………………………</w:t>
      </w:r>
    </w:p>
    <w:p w14:paraId="148BC730" w14:textId="77777777" w:rsidR="001400FC" w:rsidRDefault="00340181">
      <w:pPr>
        <w:spacing w:after="46"/>
      </w:pPr>
      <w:r>
        <w:rPr>
          <w:rFonts w:ascii="Times New Roman" w:hAnsi="Times New Roman"/>
          <w:b/>
          <w:bCs/>
        </w:rPr>
        <w:t xml:space="preserve">      5</w:t>
      </w:r>
      <w:r>
        <w:rPr>
          <w:rFonts w:ascii="Times New Roman" w:hAnsi="Times New Roman"/>
          <w:b/>
          <w:bCs/>
          <w:sz w:val="24"/>
          <w:szCs w:val="24"/>
        </w:rPr>
        <w:t>.   Signalisation de chantier……………………………………………………………..</w:t>
      </w:r>
    </w:p>
    <w:p w14:paraId="51654BC9" w14:textId="77777777" w:rsidR="001400FC" w:rsidRDefault="00340181">
      <w:pPr>
        <w:spacing w:after="0"/>
      </w:pPr>
      <w:r>
        <w:rPr>
          <w:rFonts w:ascii="Times New Roman" w:hAnsi="Times New Roman"/>
          <w:b/>
          <w:bCs/>
        </w:rPr>
        <w:t xml:space="preserve">      6.    Voies de circulation chantier piétons ……………………………………………………</w:t>
      </w:r>
    </w:p>
    <w:p w14:paraId="36194592" w14:textId="0BCA8EF0" w:rsidR="001400FC" w:rsidRDefault="00340181">
      <w:pPr>
        <w:spacing w:after="0"/>
      </w:pPr>
      <w:r>
        <w:rPr>
          <w:rFonts w:ascii="Times New Roman" w:hAnsi="Times New Roman"/>
          <w:b/>
          <w:bCs/>
        </w:rPr>
        <w:t xml:space="preserve">      7.    Aires de lavage camions (boues et toupies </w:t>
      </w:r>
      <w:r w:rsidR="005F5846">
        <w:rPr>
          <w:rFonts w:ascii="Times New Roman" w:hAnsi="Times New Roman"/>
          <w:b/>
          <w:bCs/>
        </w:rPr>
        <w:t>béton) …</w:t>
      </w:r>
      <w:r>
        <w:rPr>
          <w:rFonts w:ascii="Times New Roman" w:hAnsi="Times New Roman"/>
          <w:b/>
          <w:bCs/>
        </w:rPr>
        <w:t>………………………………………</w:t>
      </w:r>
    </w:p>
    <w:p w14:paraId="028ECCEE" w14:textId="77777777" w:rsidR="001400FC" w:rsidRDefault="00340181">
      <w:pPr>
        <w:spacing w:after="0"/>
      </w:pPr>
      <w:r>
        <w:rPr>
          <w:rFonts w:ascii="Times New Roman" w:hAnsi="Times New Roman"/>
          <w:b/>
          <w:bCs/>
        </w:rPr>
        <w:t xml:space="preserve">      8.    Aire de stockage déchets ……………………………………………………………………..</w:t>
      </w:r>
    </w:p>
    <w:p w14:paraId="3B58869A" w14:textId="77777777" w:rsidR="001400FC" w:rsidRDefault="00340181">
      <w:pPr>
        <w:spacing w:after="46"/>
      </w:pPr>
      <w:r>
        <w:rPr>
          <w:rFonts w:ascii="Times New Roman" w:hAnsi="Times New Roman"/>
        </w:rPr>
        <w:t xml:space="preserve"> </w:t>
      </w:r>
      <w:r>
        <w:rPr>
          <w:rFonts w:ascii="Times New Roman" w:hAnsi="Times New Roman"/>
          <w:b/>
          <w:bCs/>
        </w:rPr>
        <w:t xml:space="preserve">     9.    Clôtures ………………………………………………………………………………………. </w:t>
      </w:r>
    </w:p>
    <w:p w14:paraId="4E308801" w14:textId="77777777" w:rsidR="001400FC" w:rsidRDefault="00340181">
      <w:pPr>
        <w:spacing w:after="46"/>
      </w:pPr>
      <w:r>
        <w:rPr>
          <w:rFonts w:ascii="Times New Roman" w:hAnsi="Times New Roman"/>
          <w:b/>
          <w:bCs/>
        </w:rPr>
        <w:t xml:space="preserve">      10.   Cantonnements……………………………………………………………………………….. </w:t>
      </w:r>
    </w:p>
    <w:p w14:paraId="36DE78D6" w14:textId="77777777" w:rsidR="001400FC" w:rsidRDefault="00340181">
      <w:pPr>
        <w:spacing w:after="46"/>
      </w:pPr>
      <w:r>
        <w:rPr>
          <w:rFonts w:ascii="Times New Roman" w:hAnsi="Times New Roman"/>
        </w:rPr>
        <w:t xml:space="preserve">     </w:t>
      </w:r>
      <w:r>
        <w:rPr>
          <w:rFonts w:ascii="Times New Roman" w:hAnsi="Times New Roman"/>
          <w:b/>
          <w:bCs/>
          <w:sz w:val="24"/>
          <w:szCs w:val="24"/>
        </w:rPr>
        <w:t xml:space="preserve"> 11.   </w:t>
      </w:r>
      <w:r>
        <w:rPr>
          <w:rFonts w:ascii="Times New Roman" w:hAnsi="Times New Roman"/>
          <w:b/>
          <w:bCs/>
        </w:rPr>
        <w:t>Branchements et évacuations de chantier…………………………………………………..</w:t>
      </w:r>
    </w:p>
    <w:p w14:paraId="0FCE87DB" w14:textId="77777777" w:rsidR="001400FC" w:rsidRDefault="00340181">
      <w:pPr>
        <w:spacing w:after="0"/>
      </w:pPr>
      <w:r>
        <w:rPr>
          <w:rFonts w:ascii="Times New Roman" w:hAnsi="Times New Roman"/>
        </w:rPr>
        <w:t xml:space="preserve">      </w:t>
      </w:r>
      <w:r>
        <w:rPr>
          <w:rFonts w:ascii="Times New Roman" w:hAnsi="Times New Roman"/>
          <w:b/>
          <w:bCs/>
          <w:sz w:val="24"/>
          <w:szCs w:val="24"/>
        </w:rPr>
        <w:t>12.   Propreté du chantier………………………………………………………………….</w:t>
      </w:r>
    </w:p>
    <w:p w14:paraId="013E956F" w14:textId="77777777" w:rsidR="001400FC" w:rsidRDefault="00340181">
      <w:pPr>
        <w:spacing w:after="0"/>
      </w:pPr>
      <w:r>
        <w:rPr>
          <w:rFonts w:ascii="Times New Roman" w:hAnsi="Times New Roman"/>
        </w:rPr>
        <w:t xml:space="preserve">     </w:t>
      </w:r>
      <w:r>
        <w:rPr>
          <w:rFonts w:ascii="Times New Roman" w:hAnsi="Times New Roman"/>
          <w:b/>
          <w:bCs/>
        </w:rPr>
        <w:t xml:space="preserve"> 13.   </w:t>
      </w:r>
      <w:r>
        <w:rPr>
          <w:rFonts w:ascii="Times New Roman" w:hAnsi="Times New Roman"/>
          <w:b/>
          <w:bCs/>
          <w:sz w:val="24"/>
          <w:szCs w:val="24"/>
        </w:rPr>
        <w:t>Gestion de chantier…………………………………………………………………...</w:t>
      </w:r>
    </w:p>
    <w:p w14:paraId="58F771A1" w14:textId="77777777" w:rsidR="001400FC" w:rsidRDefault="00340181">
      <w:pPr>
        <w:spacing w:after="0"/>
      </w:pPr>
      <w:r>
        <w:rPr>
          <w:rFonts w:ascii="Times New Roman" w:hAnsi="Times New Roman"/>
        </w:rPr>
        <w:t xml:space="preserve">    </w:t>
      </w:r>
      <w:r>
        <w:rPr>
          <w:rFonts w:ascii="Times New Roman" w:hAnsi="Times New Roman"/>
          <w:sz w:val="24"/>
          <w:szCs w:val="24"/>
        </w:rPr>
        <w:t xml:space="preserve"> </w:t>
      </w:r>
      <w:r>
        <w:rPr>
          <w:rFonts w:ascii="Times New Roman" w:hAnsi="Times New Roman"/>
          <w:b/>
          <w:bCs/>
          <w:sz w:val="24"/>
          <w:szCs w:val="24"/>
        </w:rPr>
        <w:t xml:space="preserve"> 14.  Autres frais : équipement direction – repliement.</w:t>
      </w:r>
      <w:r>
        <w:rPr>
          <w:rFonts w:ascii="Times New Roman" w:hAnsi="Times New Roman"/>
          <w:sz w:val="24"/>
          <w:szCs w:val="24"/>
        </w:rPr>
        <w:t xml:space="preserve"> </w:t>
      </w:r>
    </w:p>
    <w:p w14:paraId="27CF1112" w14:textId="77777777" w:rsidR="001400FC" w:rsidRDefault="001400FC">
      <w:pPr>
        <w:rPr>
          <w:highlight w:val="yellow"/>
        </w:rPr>
      </w:pPr>
    </w:p>
    <w:p w14:paraId="4DCEADD7" w14:textId="77777777" w:rsidR="001400FC" w:rsidRDefault="001400FC">
      <w:pPr>
        <w:rPr>
          <w:rFonts w:ascii="Times New Roman" w:eastAsia="Times New Roman" w:hAnsi="Times New Roman" w:cs="Times New Roman"/>
          <w:color w:val="000000" w:themeColor="text1"/>
        </w:rPr>
      </w:pPr>
    </w:p>
    <w:p w14:paraId="0CEFE3D4" w14:textId="77777777" w:rsidR="001400FC" w:rsidRDefault="001400FC">
      <w:pPr>
        <w:spacing w:line="218" w:lineRule="auto"/>
        <w:ind w:left="1253" w:hanging="1253"/>
        <w:rPr>
          <w:rFonts w:ascii="Calibri" w:eastAsia="Calibri" w:hAnsi="Calibri" w:cs="Calibri"/>
          <w:color w:val="000000" w:themeColor="text1"/>
        </w:rPr>
      </w:pPr>
    </w:p>
    <w:p w14:paraId="6A0403DF" w14:textId="77777777" w:rsidR="001400FC" w:rsidRDefault="001400FC">
      <w:pPr>
        <w:pStyle w:val="Titre2"/>
        <w:rPr>
          <w:rFonts w:ascii="Times New Roman" w:eastAsia="Times New Roman" w:hAnsi="Times New Roman" w:cs="Times New Roman"/>
          <w:color w:val="000000" w:themeColor="text1"/>
          <w:sz w:val="24"/>
          <w:szCs w:val="24"/>
        </w:rPr>
      </w:pPr>
    </w:p>
    <w:p w14:paraId="37156345" w14:textId="77777777" w:rsidR="001400FC" w:rsidRDefault="001400FC">
      <w:pPr>
        <w:rPr>
          <w:rFonts w:ascii="Times New Roman" w:eastAsia="Times New Roman" w:hAnsi="Times New Roman" w:cs="Times New Roman"/>
          <w:color w:val="000000" w:themeColor="text1"/>
          <w:sz w:val="24"/>
          <w:szCs w:val="24"/>
          <w:u w:val="single"/>
        </w:rPr>
      </w:pPr>
    </w:p>
    <w:p w14:paraId="4A8E1F10" w14:textId="77777777" w:rsidR="001400FC" w:rsidRDefault="001400FC">
      <w:pPr>
        <w:rPr>
          <w:rFonts w:ascii="Times New Roman" w:eastAsia="Times New Roman" w:hAnsi="Times New Roman" w:cs="Times New Roman"/>
          <w:color w:val="000000" w:themeColor="text1"/>
          <w:sz w:val="24"/>
          <w:szCs w:val="24"/>
        </w:rPr>
      </w:pPr>
    </w:p>
    <w:p w14:paraId="494A9037" w14:textId="77777777" w:rsidR="001400FC" w:rsidRDefault="001400FC">
      <w:pPr>
        <w:pStyle w:val="Paragraphedeliste"/>
        <w:spacing w:after="0"/>
        <w:ind w:left="1440"/>
        <w:rPr>
          <w:rFonts w:ascii="Times New Roman" w:eastAsia="Times New Roman" w:hAnsi="Times New Roman" w:cs="Times New Roman"/>
          <w:b/>
          <w:bCs/>
          <w:i/>
          <w:iCs/>
          <w:color w:val="2F5496" w:themeColor="accent1" w:themeShade="BF"/>
          <w:sz w:val="24"/>
          <w:szCs w:val="24"/>
        </w:rPr>
      </w:pPr>
    </w:p>
    <w:p w14:paraId="4C8B5AEE" w14:textId="77777777" w:rsidR="001400FC" w:rsidRDefault="001400FC">
      <w:pPr>
        <w:rPr>
          <w:rFonts w:ascii="Times New Roman" w:eastAsia="Times New Roman" w:hAnsi="Times New Roman" w:cs="Times New Roman"/>
          <w:color w:val="000000" w:themeColor="text1"/>
          <w:sz w:val="24"/>
          <w:szCs w:val="24"/>
        </w:rPr>
      </w:pPr>
    </w:p>
    <w:p w14:paraId="192C4B35" w14:textId="77777777" w:rsidR="001400FC" w:rsidRDefault="001400FC">
      <w:pPr>
        <w:rPr>
          <w:rFonts w:ascii="Times New Roman" w:eastAsia="Times New Roman" w:hAnsi="Times New Roman" w:cs="Times New Roman"/>
          <w:color w:val="000000" w:themeColor="text1"/>
          <w:sz w:val="24"/>
          <w:szCs w:val="24"/>
        </w:rPr>
      </w:pPr>
    </w:p>
    <w:p w14:paraId="534DF590" w14:textId="77777777" w:rsidR="001400FC" w:rsidRDefault="001400FC">
      <w:pPr>
        <w:rPr>
          <w:rFonts w:ascii="Times New Roman" w:eastAsia="Times New Roman" w:hAnsi="Times New Roman" w:cs="Times New Roman"/>
          <w:color w:val="000000" w:themeColor="text1"/>
          <w:sz w:val="24"/>
          <w:szCs w:val="24"/>
        </w:rPr>
      </w:pPr>
    </w:p>
    <w:p w14:paraId="70D26FD3" w14:textId="77777777" w:rsidR="001400FC" w:rsidRDefault="001400FC">
      <w:pPr>
        <w:pStyle w:val="Paragraphedeliste"/>
        <w:spacing w:line="228" w:lineRule="auto"/>
        <w:ind w:left="1440"/>
        <w:rPr>
          <w:rFonts w:ascii="Arial" w:eastAsia="Arial" w:hAnsi="Arial" w:cs="Arial"/>
          <w:color w:val="2F5496" w:themeColor="accent1" w:themeShade="BF"/>
          <w:sz w:val="20"/>
          <w:szCs w:val="20"/>
        </w:rPr>
      </w:pPr>
    </w:p>
    <w:p w14:paraId="5418DBAD" w14:textId="77777777" w:rsidR="001400FC" w:rsidRDefault="001400FC">
      <w:pPr>
        <w:pStyle w:val="Titre2"/>
        <w:rPr>
          <w:rFonts w:ascii="Times New Roman" w:eastAsia="Times New Roman" w:hAnsi="Times New Roman" w:cs="Times New Roman"/>
          <w:color w:val="000000" w:themeColor="text1"/>
          <w:sz w:val="24"/>
          <w:szCs w:val="24"/>
        </w:rPr>
      </w:pPr>
    </w:p>
    <w:p w14:paraId="58B05696" w14:textId="77777777" w:rsidR="001400FC" w:rsidRDefault="001400FC">
      <w:pPr>
        <w:pStyle w:val="Paragraphedeliste"/>
        <w:ind w:left="1440"/>
        <w:rPr>
          <w:rFonts w:ascii="Times New Roman" w:eastAsia="Times New Roman" w:hAnsi="Times New Roman" w:cs="Times New Roman"/>
          <w:color w:val="000000" w:themeColor="text1"/>
          <w:sz w:val="24"/>
          <w:szCs w:val="24"/>
        </w:rPr>
      </w:pPr>
    </w:p>
    <w:p w14:paraId="7FF6910E" w14:textId="77777777" w:rsidR="001400FC" w:rsidRDefault="001400FC">
      <w:pPr>
        <w:spacing w:after="0"/>
        <w:rPr>
          <w:rFonts w:ascii="Times New Roman" w:eastAsia="Times New Roman" w:hAnsi="Times New Roman" w:cs="Times New Roman"/>
          <w:color w:val="000000" w:themeColor="text1"/>
          <w:sz w:val="24"/>
          <w:szCs w:val="24"/>
        </w:rPr>
      </w:pPr>
    </w:p>
    <w:p w14:paraId="3127BAC0" w14:textId="77777777" w:rsidR="001400FC" w:rsidRDefault="001400FC">
      <w:pPr>
        <w:pStyle w:val="Paragraphedeliste"/>
        <w:spacing w:after="0"/>
        <w:ind w:left="1440"/>
        <w:rPr>
          <w:rFonts w:ascii="Times New Roman" w:eastAsia="Times New Roman" w:hAnsi="Times New Roman" w:cs="Times New Roman"/>
          <w:color w:val="000000" w:themeColor="text1"/>
          <w:sz w:val="24"/>
          <w:szCs w:val="24"/>
        </w:rPr>
      </w:pPr>
    </w:p>
    <w:p w14:paraId="5C342A8B" w14:textId="77777777" w:rsidR="001400FC" w:rsidRDefault="001400FC">
      <w:pPr>
        <w:spacing w:after="0"/>
        <w:rPr>
          <w:rFonts w:ascii="Times New Roman" w:eastAsia="Times New Roman" w:hAnsi="Times New Roman" w:cs="Times New Roman"/>
          <w:color w:val="000000" w:themeColor="text1"/>
          <w:sz w:val="24"/>
          <w:szCs w:val="24"/>
        </w:rPr>
      </w:pPr>
    </w:p>
    <w:p w14:paraId="58510BAF" w14:textId="77777777" w:rsidR="001400FC" w:rsidRDefault="001400FC">
      <w:pPr>
        <w:rPr>
          <w:rFonts w:ascii="Times New Roman" w:eastAsia="Times New Roman" w:hAnsi="Times New Roman" w:cs="Times New Roman"/>
          <w:color w:val="000000" w:themeColor="text1"/>
          <w:sz w:val="24"/>
          <w:szCs w:val="24"/>
        </w:rPr>
      </w:pPr>
    </w:p>
    <w:p w14:paraId="383A15B6" w14:textId="4473A6B7" w:rsidR="001400FC" w:rsidRDefault="00340181" w:rsidP="005F5846">
      <w:pPr>
        <w:jc w:val="both"/>
      </w:pPr>
      <w:r>
        <w:rPr>
          <w:rFonts w:ascii="Times New Roman" w:eastAsia="Times New Roman" w:hAnsi="Times New Roman" w:cs="Times New Roman"/>
          <w:color w:val="000000" w:themeColor="text1"/>
          <w:sz w:val="24"/>
          <w:szCs w:val="24"/>
        </w:rPr>
        <w:t xml:space="preserve">Les travaux faisant l'objet du présent marché concernent la construction de plusieurs bâtiments. Le présent </w:t>
      </w:r>
      <w:r w:rsidR="00797C97">
        <w:rPr>
          <w:rFonts w:ascii="Times New Roman" w:eastAsia="Times New Roman" w:hAnsi="Times New Roman" w:cs="Times New Roman"/>
          <w:color w:val="000000" w:themeColor="text1"/>
          <w:sz w:val="24"/>
          <w:szCs w:val="24"/>
        </w:rPr>
        <w:t>DPGF</w:t>
      </w:r>
      <w:r>
        <w:rPr>
          <w:rFonts w:ascii="Times New Roman" w:eastAsia="Times New Roman" w:hAnsi="Times New Roman" w:cs="Times New Roman"/>
          <w:color w:val="000000" w:themeColor="text1"/>
          <w:sz w:val="24"/>
          <w:szCs w:val="24"/>
        </w:rPr>
        <w:t xml:space="preserve"> a pour but de décrire les travaux à exécuter pour la mise en œuvre d’une installation de chantier ou base vie dans le cadre de la loi/ décret CSPS et de sa mise en commun de moyens pour l’ensemble des lots et principalement GO et CES.</w:t>
      </w:r>
    </w:p>
    <w:p w14:paraId="275FB87E" w14:textId="77777777" w:rsidR="001400FC" w:rsidRDefault="00340181" w:rsidP="005F5846">
      <w:pPr>
        <w:jc w:val="both"/>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rPr>
        <w:t>Le présent document a pour objet de définir les hypothèses techniques et estimatives des études/travaux du domaine « bâtiment », dans le cad</w:t>
      </w:r>
      <w:r>
        <w:rPr>
          <w:rFonts w:ascii="Times New Roman" w:eastAsia="Times New Roman" w:hAnsi="Times New Roman" w:cs="Times New Roman"/>
          <w:color w:val="000000" w:themeColor="text1"/>
          <w:sz w:val="24"/>
          <w:szCs w:val="24"/>
          <w:highlight w:val="yellow"/>
        </w:rPr>
        <w:t>re du projet de ….................</w:t>
      </w:r>
    </w:p>
    <w:p w14:paraId="1E35774B" w14:textId="77777777" w:rsidR="001400FC" w:rsidRDefault="00340181" w:rsidP="005F584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 projet consiste dans la construction de XXXX bâtiments neufs (voir l’extrait de plan ci-dessous) :</w:t>
      </w:r>
    </w:p>
    <w:p w14:paraId="042E3099" w14:textId="77777777" w:rsidR="001400FC" w:rsidRDefault="001400FC" w:rsidP="005F5846">
      <w:pPr>
        <w:spacing w:line="240" w:lineRule="auto"/>
        <w:jc w:val="both"/>
        <w:rPr>
          <w:rFonts w:ascii="Times New Roman" w:eastAsia="Times New Roman" w:hAnsi="Times New Roman" w:cs="Times New Roman"/>
          <w:color w:val="000000" w:themeColor="text1"/>
          <w:sz w:val="24"/>
          <w:szCs w:val="24"/>
        </w:rPr>
      </w:pPr>
    </w:p>
    <w:p w14:paraId="7B0B0178" w14:textId="77777777" w:rsidR="001400FC" w:rsidRDefault="00340181" w:rsidP="005F5846">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Les travaux envisagés pour ces bâtiments sont les suivants :</w:t>
      </w:r>
    </w:p>
    <w:p w14:paraId="70445905" w14:textId="77777777" w:rsidR="001400FC" w:rsidRDefault="0034018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highlight w:val="yellow"/>
        </w:rPr>
        <w:t>- …......................................</w:t>
      </w:r>
    </w:p>
    <w:tbl>
      <w:tblPr>
        <w:tblStyle w:val="Grilledutableau"/>
        <w:tblW w:w="9492" w:type="dxa"/>
        <w:tblInd w:w="-360" w:type="dxa"/>
        <w:tblLook w:val="06A0" w:firstRow="1" w:lastRow="0" w:firstColumn="1" w:lastColumn="0" w:noHBand="1" w:noVBand="1"/>
      </w:tblPr>
      <w:tblGrid>
        <w:gridCol w:w="6481"/>
        <w:gridCol w:w="850"/>
        <w:gridCol w:w="1125"/>
        <w:gridCol w:w="1036"/>
      </w:tblGrid>
      <w:tr w:rsidR="001400FC" w14:paraId="7819DE88" w14:textId="77777777" w:rsidTr="00D56EA4">
        <w:trPr>
          <w:trHeight w:val="300"/>
        </w:trPr>
        <w:tc>
          <w:tcPr>
            <w:tcW w:w="9492" w:type="dxa"/>
            <w:gridSpan w:val="4"/>
            <w:shd w:val="clear" w:color="auto" w:fill="FFFF00"/>
          </w:tcPr>
          <w:p w14:paraId="0917FB8C" w14:textId="77777777" w:rsidR="001400FC" w:rsidRDefault="00340181">
            <w:pPr>
              <w:spacing w:after="0" w:line="240" w:lineRule="auto"/>
            </w:pPr>
            <w:r w:rsidRPr="005F5846">
              <w:rPr>
                <w:rFonts w:ascii="Times New Roman" w:eastAsia="Times New Roman" w:hAnsi="Times New Roman" w:cs="Times New Roman"/>
                <w:b/>
                <w:bCs/>
                <w:sz w:val="28"/>
                <w:szCs w:val="28"/>
              </w:rPr>
              <w:t>1) ÉTENDUE DES</w:t>
            </w:r>
            <w:r>
              <w:rPr>
                <w:rFonts w:ascii="Times New Roman" w:eastAsia="Times New Roman" w:hAnsi="Times New Roman" w:cs="Times New Roman"/>
                <w:b/>
                <w:bCs/>
                <w:sz w:val="28"/>
                <w:szCs w:val="28"/>
              </w:rPr>
              <w:t xml:space="preserve"> TRAVAUX  </w:t>
            </w:r>
          </w:p>
        </w:tc>
      </w:tr>
      <w:tr w:rsidR="001400FC" w14:paraId="5F4F9445" w14:textId="77777777" w:rsidTr="006862DE">
        <w:trPr>
          <w:trHeight w:val="300"/>
        </w:trPr>
        <w:tc>
          <w:tcPr>
            <w:tcW w:w="6481" w:type="dxa"/>
            <w:shd w:val="clear" w:color="auto" w:fill="D9D9D9" w:themeFill="background1" w:themeFillShade="D9"/>
            <w:vAlign w:val="center"/>
          </w:tcPr>
          <w:p w14:paraId="137AFBD9" w14:textId="77777777" w:rsidR="001400FC" w:rsidRPr="005F5846" w:rsidRDefault="00340181" w:rsidP="006862DE">
            <w:pPr>
              <w:spacing w:after="0" w:line="240" w:lineRule="auto"/>
              <w:jc w:val="center"/>
              <w:rPr>
                <w:rFonts w:ascii="Times New Roman" w:eastAsia="Times New Roman" w:hAnsi="Times New Roman" w:cs="Times New Roman"/>
                <w:b/>
                <w:bCs/>
                <w:sz w:val="24"/>
                <w:szCs w:val="24"/>
              </w:rPr>
            </w:pPr>
            <w:r w:rsidRPr="005F5846">
              <w:rPr>
                <w:rFonts w:ascii="Times New Roman" w:eastAsia="Times New Roman" w:hAnsi="Times New Roman" w:cs="Times New Roman"/>
                <w:b/>
                <w:bCs/>
                <w:sz w:val="24"/>
                <w:szCs w:val="24"/>
              </w:rPr>
              <w:t>Descriptions</w:t>
            </w:r>
          </w:p>
        </w:tc>
        <w:tc>
          <w:tcPr>
            <w:tcW w:w="850" w:type="dxa"/>
            <w:shd w:val="clear" w:color="auto" w:fill="D9D9D9" w:themeFill="background1" w:themeFillShade="D9"/>
            <w:vAlign w:val="center"/>
          </w:tcPr>
          <w:p w14:paraId="701C71CC" w14:textId="77777777" w:rsidR="001400FC" w:rsidRPr="005F5846" w:rsidRDefault="00340181" w:rsidP="006862DE">
            <w:pPr>
              <w:spacing w:after="0" w:line="240" w:lineRule="auto"/>
              <w:jc w:val="center"/>
              <w:rPr>
                <w:b/>
                <w:bCs/>
                <w:sz w:val="24"/>
                <w:szCs w:val="24"/>
              </w:rPr>
            </w:pPr>
            <w:r w:rsidRPr="005F5846">
              <w:rPr>
                <w:rFonts w:ascii="Times New Roman" w:eastAsia="Times New Roman" w:hAnsi="Times New Roman" w:cs="Times New Roman"/>
                <w:b/>
                <w:bCs/>
                <w:sz w:val="24"/>
                <w:szCs w:val="24"/>
              </w:rPr>
              <w:t>Unité</w:t>
            </w:r>
          </w:p>
        </w:tc>
        <w:tc>
          <w:tcPr>
            <w:tcW w:w="1125" w:type="dxa"/>
            <w:shd w:val="clear" w:color="auto" w:fill="D9D9D9" w:themeFill="background1" w:themeFillShade="D9"/>
            <w:vAlign w:val="center"/>
          </w:tcPr>
          <w:p w14:paraId="0E468145" w14:textId="2C3D07C0" w:rsidR="001400FC" w:rsidRPr="005F5846" w:rsidRDefault="00340181" w:rsidP="006862DE">
            <w:pPr>
              <w:spacing w:after="0" w:line="240" w:lineRule="auto"/>
              <w:jc w:val="center"/>
              <w:rPr>
                <w:b/>
                <w:bCs/>
                <w:sz w:val="24"/>
                <w:szCs w:val="24"/>
              </w:rPr>
            </w:pPr>
            <w:r w:rsidRPr="005F5846">
              <w:rPr>
                <w:rFonts w:ascii="Times New Roman" w:eastAsia="Times New Roman" w:hAnsi="Times New Roman" w:cs="Times New Roman"/>
                <w:b/>
                <w:bCs/>
                <w:sz w:val="24"/>
                <w:szCs w:val="24"/>
              </w:rPr>
              <w:t>Prix Unitaire</w:t>
            </w:r>
          </w:p>
        </w:tc>
        <w:tc>
          <w:tcPr>
            <w:tcW w:w="1036" w:type="dxa"/>
            <w:shd w:val="clear" w:color="auto" w:fill="D9D9D9" w:themeFill="background1" w:themeFillShade="D9"/>
            <w:vAlign w:val="center"/>
          </w:tcPr>
          <w:p w14:paraId="41D9E5BE" w14:textId="3C5F221F" w:rsidR="001400FC" w:rsidRPr="005F5846" w:rsidRDefault="00340181" w:rsidP="006862DE">
            <w:pPr>
              <w:spacing w:after="0" w:line="240" w:lineRule="auto"/>
              <w:jc w:val="center"/>
              <w:rPr>
                <w:b/>
                <w:bCs/>
                <w:sz w:val="24"/>
                <w:szCs w:val="24"/>
              </w:rPr>
            </w:pPr>
            <w:r w:rsidRPr="005F5846">
              <w:rPr>
                <w:rFonts w:ascii="Times New Roman" w:eastAsia="Times New Roman" w:hAnsi="Times New Roman" w:cs="Times New Roman"/>
                <w:b/>
                <w:bCs/>
                <w:sz w:val="24"/>
                <w:szCs w:val="24"/>
              </w:rPr>
              <w:t>Total</w:t>
            </w:r>
          </w:p>
        </w:tc>
      </w:tr>
      <w:tr w:rsidR="001400FC" w14:paraId="2B80911D" w14:textId="77777777" w:rsidTr="00D56EA4">
        <w:trPr>
          <w:trHeight w:val="300"/>
        </w:trPr>
        <w:tc>
          <w:tcPr>
            <w:tcW w:w="6481" w:type="dxa"/>
          </w:tcPr>
          <w:p w14:paraId="0AF80AA3"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xml:space="preserve">- 1.1) L'application de la charte de chantier vert </w:t>
            </w:r>
          </w:p>
        </w:tc>
        <w:tc>
          <w:tcPr>
            <w:tcW w:w="850" w:type="dxa"/>
            <w:vAlign w:val="center"/>
          </w:tcPr>
          <w:p w14:paraId="68BCD472"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2F2F1353"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3C051EEF"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2BD6B5B8" w14:textId="77777777" w:rsidTr="00D56EA4">
        <w:trPr>
          <w:trHeight w:val="300"/>
        </w:trPr>
        <w:tc>
          <w:tcPr>
            <w:tcW w:w="6481" w:type="dxa"/>
          </w:tcPr>
          <w:p w14:paraId="7E4BDAA6"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xml:space="preserve">- 1.2) Toutes démarches nécessaires auprès des concessionnaires </w:t>
            </w:r>
          </w:p>
        </w:tc>
        <w:tc>
          <w:tcPr>
            <w:tcW w:w="850" w:type="dxa"/>
            <w:vAlign w:val="center"/>
          </w:tcPr>
          <w:p w14:paraId="3F101FB2"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689CC036"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6086BB92"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5EE98156" w14:textId="77777777" w:rsidTr="00D56EA4">
        <w:trPr>
          <w:trHeight w:val="300"/>
        </w:trPr>
        <w:tc>
          <w:tcPr>
            <w:tcW w:w="6481" w:type="dxa"/>
          </w:tcPr>
          <w:p w14:paraId="670619F9"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xml:space="preserve">- 1.3) Les études avec notes de calcul, plans et détails d'exécution </w:t>
            </w:r>
          </w:p>
        </w:tc>
        <w:tc>
          <w:tcPr>
            <w:tcW w:w="850" w:type="dxa"/>
            <w:vAlign w:val="center"/>
          </w:tcPr>
          <w:p w14:paraId="701F6642"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7FA2D507"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24D372D8"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3FC83D4F" w14:textId="77777777" w:rsidTr="00D56EA4">
        <w:trPr>
          <w:trHeight w:val="300"/>
        </w:trPr>
        <w:tc>
          <w:tcPr>
            <w:tcW w:w="6481" w:type="dxa"/>
          </w:tcPr>
          <w:p w14:paraId="3F13BB46"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- 1.4) Les constats contradictoires fixant l’état des abords ;</w:t>
            </w:r>
          </w:p>
        </w:tc>
        <w:tc>
          <w:tcPr>
            <w:tcW w:w="850" w:type="dxa"/>
            <w:vAlign w:val="center"/>
          </w:tcPr>
          <w:p w14:paraId="73045002"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077E45EE"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124D6FD7"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072EDF8A" w14:textId="77777777" w:rsidTr="00D56EA4">
        <w:trPr>
          <w:trHeight w:val="300"/>
        </w:trPr>
        <w:tc>
          <w:tcPr>
            <w:tcW w:w="6481" w:type="dxa"/>
          </w:tcPr>
          <w:p w14:paraId="7FE4CDFF"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- 1.5) L’implantation par un géomètre de la polygonale base vie, l’implantation de la grue</w:t>
            </w:r>
          </w:p>
        </w:tc>
        <w:tc>
          <w:tcPr>
            <w:tcW w:w="850" w:type="dxa"/>
            <w:vAlign w:val="center"/>
          </w:tcPr>
          <w:p w14:paraId="07BFA8B9"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5EB88910"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686F0C11"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2A3B7BD9" w14:textId="77777777" w:rsidTr="00D56EA4">
        <w:trPr>
          <w:trHeight w:val="300"/>
        </w:trPr>
        <w:tc>
          <w:tcPr>
            <w:tcW w:w="6481" w:type="dxa"/>
          </w:tcPr>
          <w:p w14:paraId="2C42722C"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xml:space="preserve">- 1.6) La mise en place, entretien, repli des emprises de chantier </w:t>
            </w:r>
          </w:p>
        </w:tc>
        <w:tc>
          <w:tcPr>
            <w:tcW w:w="850" w:type="dxa"/>
            <w:vAlign w:val="center"/>
          </w:tcPr>
          <w:p w14:paraId="0C22CEF0"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2E699592"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239BC75A"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1461A6E6" w14:textId="77777777" w:rsidTr="00D56EA4">
        <w:trPr>
          <w:trHeight w:val="300"/>
        </w:trPr>
        <w:tc>
          <w:tcPr>
            <w:tcW w:w="6481" w:type="dxa"/>
          </w:tcPr>
          <w:p w14:paraId="470AF77E"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xml:space="preserve">- 1.7 La mise en place et repli  des cantonnements entreprises </w:t>
            </w:r>
          </w:p>
        </w:tc>
        <w:tc>
          <w:tcPr>
            <w:tcW w:w="850" w:type="dxa"/>
            <w:vAlign w:val="center"/>
          </w:tcPr>
          <w:p w14:paraId="0AC57771"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5483D549"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609A23F0"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1D9C6106" w14:textId="77777777" w:rsidTr="00D56EA4">
        <w:trPr>
          <w:trHeight w:val="300"/>
        </w:trPr>
        <w:tc>
          <w:tcPr>
            <w:tcW w:w="6481" w:type="dxa"/>
          </w:tcPr>
          <w:p w14:paraId="014C90F0" w14:textId="3B90E853"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- 1.8) Les cheminements piétons</w:t>
            </w:r>
          </w:p>
        </w:tc>
        <w:tc>
          <w:tcPr>
            <w:tcW w:w="850" w:type="dxa"/>
            <w:vAlign w:val="center"/>
          </w:tcPr>
          <w:p w14:paraId="7160F052"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2EF06F47"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58E9D4FA"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33099107" w14:textId="77777777" w:rsidTr="00D56EA4">
        <w:trPr>
          <w:trHeight w:val="300"/>
        </w:trPr>
        <w:tc>
          <w:tcPr>
            <w:tcW w:w="6481" w:type="dxa"/>
          </w:tcPr>
          <w:p w14:paraId="1342F3BB" w14:textId="2ACB6329"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xml:space="preserve">- 1.9) Signalétique extérieure (dont passage piétions provisoire, panneaux accès chantier, …)  </w:t>
            </w:r>
            <w:r w:rsidR="00EE68CE" w:rsidRPr="005F5846">
              <w:rPr>
                <w:rFonts w:ascii="Times New Roman" w:eastAsia="Times New Roman" w:hAnsi="Times New Roman" w:cs="Times New Roman"/>
                <w:color w:val="000000" w:themeColor="text1"/>
                <w:sz w:val="24"/>
                <w:szCs w:val="24"/>
              </w:rPr>
              <w:t>Et</w:t>
            </w:r>
            <w:r w:rsidRPr="005F5846">
              <w:rPr>
                <w:rFonts w:ascii="Times New Roman" w:eastAsia="Times New Roman" w:hAnsi="Times New Roman" w:cs="Times New Roman"/>
                <w:color w:val="000000" w:themeColor="text1"/>
                <w:sz w:val="24"/>
                <w:szCs w:val="24"/>
              </w:rPr>
              <w:t xml:space="preserve"> intérieure chantier VL/PL, piétons </w:t>
            </w:r>
          </w:p>
        </w:tc>
        <w:tc>
          <w:tcPr>
            <w:tcW w:w="850" w:type="dxa"/>
            <w:vAlign w:val="center"/>
          </w:tcPr>
          <w:p w14:paraId="0A8D0A87"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5FD99C5B"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3A503B8E"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3D8ECD2B" w14:textId="77777777" w:rsidTr="00D56EA4">
        <w:trPr>
          <w:trHeight w:val="300"/>
        </w:trPr>
        <w:tc>
          <w:tcPr>
            <w:tcW w:w="6481" w:type="dxa"/>
          </w:tcPr>
          <w:p w14:paraId="110D763D"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- 1.10) Dalles béton des bungalows seront prévues au lot GO</w:t>
            </w:r>
          </w:p>
        </w:tc>
        <w:tc>
          <w:tcPr>
            <w:tcW w:w="850" w:type="dxa"/>
            <w:vAlign w:val="center"/>
          </w:tcPr>
          <w:p w14:paraId="4C7DBA95"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0E6BB75B"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5565CDA3"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44F9D20F" w14:textId="77777777" w:rsidTr="00D56EA4">
        <w:trPr>
          <w:trHeight w:val="300"/>
        </w:trPr>
        <w:tc>
          <w:tcPr>
            <w:tcW w:w="6481" w:type="dxa"/>
          </w:tcPr>
          <w:p w14:paraId="2A61B421" w14:textId="0A582531"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xml:space="preserve">- </w:t>
            </w:r>
            <w:r w:rsidR="005F5846" w:rsidRPr="005F5846">
              <w:rPr>
                <w:rFonts w:ascii="Times New Roman" w:eastAsia="Times New Roman" w:hAnsi="Times New Roman" w:cs="Times New Roman"/>
                <w:color w:val="000000" w:themeColor="text1"/>
                <w:sz w:val="24"/>
                <w:szCs w:val="24"/>
              </w:rPr>
              <w:t>1.11)</w:t>
            </w:r>
            <w:r w:rsidRPr="005F5846">
              <w:rPr>
                <w:rFonts w:ascii="Times New Roman" w:eastAsia="Times New Roman" w:hAnsi="Times New Roman" w:cs="Times New Roman"/>
                <w:color w:val="000000" w:themeColor="text1"/>
                <w:sz w:val="24"/>
                <w:szCs w:val="24"/>
              </w:rPr>
              <w:t xml:space="preserve"> Portails de chantier (PV/VL et piétions) /portillon accès  badge </w:t>
            </w:r>
          </w:p>
        </w:tc>
        <w:tc>
          <w:tcPr>
            <w:tcW w:w="850" w:type="dxa"/>
            <w:vAlign w:val="center"/>
          </w:tcPr>
          <w:p w14:paraId="014810BC"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44B6BF5C"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31D7F5B4"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38080F36" w14:textId="77777777" w:rsidTr="00D56EA4">
        <w:trPr>
          <w:trHeight w:val="300"/>
        </w:trPr>
        <w:tc>
          <w:tcPr>
            <w:tcW w:w="6481" w:type="dxa"/>
          </w:tcPr>
          <w:p w14:paraId="3EFC50DB"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- 1.12)  bungalow gardien/  barrière amovible  PL/VL,</w:t>
            </w:r>
          </w:p>
        </w:tc>
        <w:tc>
          <w:tcPr>
            <w:tcW w:w="850" w:type="dxa"/>
            <w:vAlign w:val="center"/>
          </w:tcPr>
          <w:p w14:paraId="70B6BF5E"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2DD862E0"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6155EA3D"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05DB0304" w14:textId="77777777" w:rsidTr="00D56EA4">
        <w:trPr>
          <w:trHeight w:val="300"/>
        </w:trPr>
        <w:tc>
          <w:tcPr>
            <w:tcW w:w="6481" w:type="dxa"/>
            <w:tcBorders>
              <w:top w:val="nil"/>
            </w:tcBorders>
          </w:tcPr>
          <w:p w14:paraId="283C576C"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hAnsi="Times New Roman" w:cs="Times New Roman"/>
                <w:sz w:val="24"/>
                <w:szCs w:val="24"/>
              </w:rPr>
              <w:t xml:space="preserve">-1.13) </w:t>
            </w:r>
            <w:r w:rsidRPr="005F5846">
              <w:rPr>
                <w:rFonts w:ascii="Times New Roman" w:eastAsia="Times New Roman" w:hAnsi="Times New Roman" w:cs="Times New Roman"/>
                <w:color w:val="000000" w:themeColor="text1"/>
                <w:sz w:val="24"/>
                <w:szCs w:val="24"/>
              </w:rPr>
              <w:t>La mise en place d’un agent d’accueil - trafic</w:t>
            </w:r>
          </w:p>
        </w:tc>
        <w:tc>
          <w:tcPr>
            <w:tcW w:w="850" w:type="dxa"/>
            <w:tcBorders>
              <w:top w:val="nil"/>
            </w:tcBorders>
            <w:vAlign w:val="center"/>
          </w:tcPr>
          <w:p w14:paraId="2DF284AE"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tcBorders>
              <w:top w:val="nil"/>
            </w:tcBorders>
            <w:vAlign w:val="center"/>
          </w:tcPr>
          <w:p w14:paraId="4BD8D4C3"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tcBorders>
              <w:top w:val="nil"/>
            </w:tcBorders>
            <w:vAlign w:val="center"/>
          </w:tcPr>
          <w:p w14:paraId="5867169A"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05A89ED4" w14:textId="77777777" w:rsidTr="00D56EA4">
        <w:trPr>
          <w:trHeight w:val="300"/>
        </w:trPr>
        <w:tc>
          <w:tcPr>
            <w:tcW w:w="6481" w:type="dxa"/>
          </w:tcPr>
          <w:p w14:paraId="3E0F679A"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- 1.14) Caméra de surveillance et fausses caméras</w:t>
            </w:r>
          </w:p>
        </w:tc>
        <w:tc>
          <w:tcPr>
            <w:tcW w:w="850" w:type="dxa"/>
            <w:vAlign w:val="center"/>
          </w:tcPr>
          <w:p w14:paraId="70064CCB"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3CBCFD62"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39517956"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2DED137E" w14:textId="77777777" w:rsidTr="00D56EA4">
        <w:trPr>
          <w:trHeight w:val="300"/>
        </w:trPr>
        <w:tc>
          <w:tcPr>
            <w:tcW w:w="6481" w:type="dxa"/>
          </w:tcPr>
          <w:p w14:paraId="30E1E28A"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-1.15) Protection des existants conservés (sauf les arbres)</w:t>
            </w:r>
          </w:p>
        </w:tc>
        <w:tc>
          <w:tcPr>
            <w:tcW w:w="850" w:type="dxa"/>
            <w:vAlign w:val="center"/>
          </w:tcPr>
          <w:p w14:paraId="64BC9276"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314B99E7"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3C5BEF03"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231333A3" w14:textId="77777777" w:rsidTr="00D56EA4">
        <w:trPr>
          <w:trHeight w:val="300"/>
        </w:trPr>
        <w:tc>
          <w:tcPr>
            <w:tcW w:w="6481" w:type="dxa"/>
          </w:tcPr>
          <w:p w14:paraId="7B119499" w14:textId="3B33A2B0"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xml:space="preserve">-1.16) Raccordement branchements  et repliement : </w:t>
            </w:r>
            <w:r w:rsidR="005F5846" w:rsidRPr="005F5846">
              <w:rPr>
                <w:rFonts w:ascii="Times New Roman" w:eastAsia="Times New Roman" w:hAnsi="Times New Roman" w:cs="Times New Roman"/>
                <w:color w:val="000000" w:themeColor="text1"/>
                <w:sz w:val="24"/>
                <w:szCs w:val="24"/>
              </w:rPr>
              <w:t>électricité ;</w:t>
            </w:r>
          </w:p>
        </w:tc>
        <w:tc>
          <w:tcPr>
            <w:tcW w:w="850" w:type="dxa"/>
            <w:vAlign w:val="center"/>
          </w:tcPr>
          <w:p w14:paraId="6C7EAAE3"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526EC9AA"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7F3B5AB1"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479EB240" w14:textId="77777777" w:rsidTr="00D56EA4">
        <w:trPr>
          <w:trHeight w:val="300"/>
        </w:trPr>
        <w:tc>
          <w:tcPr>
            <w:tcW w:w="6481" w:type="dxa"/>
            <w:tcBorders>
              <w:top w:val="nil"/>
            </w:tcBorders>
          </w:tcPr>
          <w:p w14:paraId="32B0A718" w14:textId="1EE98F7C"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- 1.17) Raccordement branchements</w:t>
            </w:r>
            <w:r w:rsidR="005F5846" w:rsidRPr="005F5846">
              <w:rPr>
                <w:rFonts w:ascii="Times New Roman" w:eastAsia="Times New Roman" w:hAnsi="Times New Roman" w:cs="Times New Roman"/>
                <w:color w:val="000000" w:themeColor="text1"/>
                <w:sz w:val="24"/>
                <w:szCs w:val="24"/>
              </w:rPr>
              <w:t xml:space="preserve"> : Eau</w:t>
            </w:r>
            <w:r w:rsidRPr="005F5846">
              <w:rPr>
                <w:rFonts w:ascii="Times New Roman" w:eastAsia="Times New Roman" w:hAnsi="Times New Roman" w:cs="Times New Roman"/>
                <w:color w:val="000000" w:themeColor="text1"/>
                <w:sz w:val="24"/>
                <w:szCs w:val="24"/>
              </w:rPr>
              <w:t>, EU, EV)</w:t>
            </w:r>
          </w:p>
        </w:tc>
        <w:tc>
          <w:tcPr>
            <w:tcW w:w="850" w:type="dxa"/>
            <w:tcBorders>
              <w:top w:val="nil"/>
            </w:tcBorders>
            <w:vAlign w:val="center"/>
          </w:tcPr>
          <w:p w14:paraId="3E070402"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tcBorders>
              <w:top w:val="nil"/>
            </w:tcBorders>
            <w:vAlign w:val="center"/>
          </w:tcPr>
          <w:p w14:paraId="2E3194B9"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tcBorders>
              <w:top w:val="nil"/>
            </w:tcBorders>
            <w:vAlign w:val="center"/>
          </w:tcPr>
          <w:p w14:paraId="3F23486F"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156DEA4D" w14:textId="77777777" w:rsidTr="00D56EA4">
        <w:trPr>
          <w:trHeight w:val="300"/>
        </w:trPr>
        <w:tc>
          <w:tcPr>
            <w:tcW w:w="6481" w:type="dxa"/>
            <w:tcBorders>
              <w:top w:val="nil"/>
            </w:tcBorders>
          </w:tcPr>
          <w:p w14:paraId="2E29189E"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hAnsi="Times New Roman" w:cs="Times New Roman"/>
                <w:sz w:val="24"/>
                <w:szCs w:val="24"/>
              </w:rPr>
              <w:t>- 1.18) Gestion des containers et bennes collectifs ;</w:t>
            </w:r>
          </w:p>
        </w:tc>
        <w:tc>
          <w:tcPr>
            <w:tcW w:w="850" w:type="dxa"/>
            <w:tcBorders>
              <w:top w:val="nil"/>
            </w:tcBorders>
            <w:vAlign w:val="center"/>
          </w:tcPr>
          <w:p w14:paraId="79A2374B"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tcBorders>
              <w:top w:val="nil"/>
            </w:tcBorders>
            <w:vAlign w:val="center"/>
          </w:tcPr>
          <w:p w14:paraId="5F30268A"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tcBorders>
              <w:top w:val="nil"/>
            </w:tcBorders>
            <w:vAlign w:val="center"/>
          </w:tcPr>
          <w:p w14:paraId="5543645B"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1B2DDB38" w14:textId="77777777" w:rsidTr="00D56EA4">
        <w:trPr>
          <w:trHeight w:val="300"/>
        </w:trPr>
        <w:tc>
          <w:tcPr>
            <w:tcW w:w="6481" w:type="dxa"/>
          </w:tcPr>
          <w:p w14:paraId="34C24D63"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- 1.19) La mise en place du personnel de chantier,</w:t>
            </w:r>
          </w:p>
        </w:tc>
        <w:tc>
          <w:tcPr>
            <w:tcW w:w="850" w:type="dxa"/>
            <w:vAlign w:val="center"/>
          </w:tcPr>
          <w:p w14:paraId="1D1F9866"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602634D4"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34C59690"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3F872841" w14:textId="77777777" w:rsidTr="00D56EA4">
        <w:trPr>
          <w:trHeight w:val="300"/>
        </w:trPr>
        <w:tc>
          <w:tcPr>
            <w:tcW w:w="6481" w:type="dxa"/>
          </w:tcPr>
          <w:p w14:paraId="493FC311" w14:textId="77777777" w:rsidR="001400FC" w:rsidRPr="005F5846" w:rsidRDefault="00340181" w:rsidP="005F5846">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- 1.20) La mise en place d’un agent d’accueil - trafic</w:t>
            </w:r>
          </w:p>
        </w:tc>
        <w:tc>
          <w:tcPr>
            <w:tcW w:w="850" w:type="dxa"/>
            <w:vAlign w:val="center"/>
          </w:tcPr>
          <w:p w14:paraId="2E2B4735"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4D578289"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3137AA25"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1400FC" w14:paraId="16759873" w14:textId="77777777" w:rsidTr="00D56EA4">
        <w:trPr>
          <w:trHeight w:val="300"/>
        </w:trPr>
        <w:tc>
          <w:tcPr>
            <w:tcW w:w="6481" w:type="dxa"/>
          </w:tcPr>
          <w:p w14:paraId="3F202526" w14:textId="77777777" w:rsidR="001400FC" w:rsidRPr="005F5846" w:rsidRDefault="00340181">
            <w:pPr>
              <w:spacing w:after="0" w:line="240" w:lineRule="auto"/>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xml:space="preserve">- 1.21) Terrassements nécessaires  installations de chantier </w:t>
            </w:r>
          </w:p>
        </w:tc>
        <w:tc>
          <w:tcPr>
            <w:tcW w:w="850" w:type="dxa"/>
            <w:vAlign w:val="center"/>
          </w:tcPr>
          <w:p w14:paraId="4F3DECFC"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125" w:type="dxa"/>
            <w:vAlign w:val="center"/>
          </w:tcPr>
          <w:p w14:paraId="15B952A5" w14:textId="77777777" w:rsidR="001400FC" w:rsidRPr="005F5846" w:rsidRDefault="001400FC" w:rsidP="005F5846">
            <w:pPr>
              <w:spacing w:after="0" w:line="240" w:lineRule="auto"/>
              <w:jc w:val="center"/>
              <w:rPr>
                <w:rFonts w:ascii="Times New Roman" w:eastAsia="Times New Roman" w:hAnsi="Times New Roman" w:cs="Times New Roman"/>
                <w:sz w:val="24"/>
                <w:szCs w:val="24"/>
                <w:highlight w:val="yellow"/>
              </w:rPr>
            </w:pPr>
          </w:p>
        </w:tc>
        <w:tc>
          <w:tcPr>
            <w:tcW w:w="1036" w:type="dxa"/>
            <w:vAlign w:val="center"/>
          </w:tcPr>
          <w:p w14:paraId="01A44848" w14:textId="77777777" w:rsidR="001400FC" w:rsidRPr="005F5846" w:rsidRDefault="001400FC" w:rsidP="005F5846">
            <w:pPr>
              <w:spacing w:after="0" w:line="240" w:lineRule="auto"/>
              <w:jc w:val="center"/>
              <w:rPr>
                <w:rFonts w:ascii="Times New Roman" w:hAnsi="Times New Roman" w:cs="Times New Roman"/>
                <w:sz w:val="24"/>
                <w:szCs w:val="24"/>
                <w:highlight w:val="yellow"/>
              </w:rPr>
            </w:pPr>
          </w:p>
        </w:tc>
      </w:tr>
      <w:tr w:rsidR="00D56EA4" w14:paraId="43155CBB" w14:textId="77777777" w:rsidTr="00D56EA4">
        <w:trPr>
          <w:trHeight w:val="300"/>
        </w:trPr>
        <w:tc>
          <w:tcPr>
            <w:tcW w:w="9492" w:type="dxa"/>
            <w:gridSpan w:val="4"/>
            <w:shd w:val="clear" w:color="auto" w:fill="FFFF00"/>
          </w:tcPr>
          <w:p w14:paraId="469451DD" w14:textId="724973F6" w:rsidR="00D56EA4" w:rsidRPr="00D56EA4" w:rsidRDefault="00D56EA4" w:rsidP="00D56EA4">
            <w:pPr>
              <w:spacing w:after="0" w:line="240" w:lineRule="auto"/>
              <w:rPr>
                <w:b/>
                <w:bCs/>
                <w:sz w:val="24"/>
                <w:szCs w:val="24"/>
                <w:highlight w:val="yellow"/>
              </w:rPr>
            </w:pPr>
            <w:r w:rsidRPr="00D56EA4">
              <w:rPr>
                <w:rFonts w:ascii="Times New Roman" w:eastAsia="Times New Roman" w:hAnsi="Times New Roman" w:cs="Times New Roman"/>
                <w:b/>
                <w:bCs/>
                <w:sz w:val="28"/>
                <w:szCs w:val="28"/>
                <w:highlight w:val="yellow"/>
              </w:rPr>
              <w:lastRenderedPageBreak/>
              <w:t xml:space="preserve">1) ÉTENDUE DES TRAVAUX  </w:t>
            </w:r>
          </w:p>
        </w:tc>
      </w:tr>
      <w:tr w:rsidR="00D56EA4" w14:paraId="7967DABA" w14:textId="77777777" w:rsidTr="001B1E27">
        <w:trPr>
          <w:trHeight w:val="300"/>
        </w:trPr>
        <w:tc>
          <w:tcPr>
            <w:tcW w:w="6481" w:type="dxa"/>
            <w:shd w:val="clear" w:color="auto" w:fill="D9D9D9" w:themeFill="background1" w:themeFillShade="D9"/>
            <w:vAlign w:val="center"/>
          </w:tcPr>
          <w:p w14:paraId="61123D71" w14:textId="4F032C93" w:rsidR="00D56EA4" w:rsidRPr="005F5846" w:rsidRDefault="00D56EA4" w:rsidP="001B1E27">
            <w:pPr>
              <w:spacing w:after="0" w:line="240" w:lineRule="auto"/>
              <w:jc w:val="center"/>
              <w:rPr>
                <w:rFonts w:ascii="Times New Roman" w:eastAsia="Times New Roman" w:hAnsi="Times New Roman" w:cs="Times New Roman"/>
                <w:color w:val="000000" w:themeColor="text1"/>
                <w:sz w:val="24"/>
                <w:szCs w:val="24"/>
              </w:rPr>
            </w:pPr>
            <w:r w:rsidRPr="005F5846">
              <w:rPr>
                <w:rFonts w:ascii="Times New Roman" w:eastAsia="Times New Roman" w:hAnsi="Times New Roman" w:cs="Times New Roman"/>
                <w:b/>
                <w:bCs/>
                <w:sz w:val="24"/>
                <w:szCs w:val="24"/>
              </w:rPr>
              <w:t>Descriptions</w:t>
            </w:r>
          </w:p>
        </w:tc>
        <w:tc>
          <w:tcPr>
            <w:tcW w:w="850" w:type="dxa"/>
            <w:shd w:val="clear" w:color="auto" w:fill="D9D9D9" w:themeFill="background1" w:themeFillShade="D9"/>
            <w:vAlign w:val="center"/>
          </w:tcPr>
          <w:p w14:paraId="13CBF3FE" w14:textId="47D1DB85" w:rsidR="00D56EA4" w:rsidRPr="00D56EA4" w:rsidRDefault="00D56EA4" w:rsidP="001B1E27">
            <w:pPr>
              <w:spacing w:after="0" w:line="240" w:lineRule="auto"/>
              <w:jc w:val="center"/>
              <w:rPr>
                <w:rFonts w:ascii="Times New Roman" w:eastAsia="Times New Roman" w:hAnsi="Times New Roman" w:cs="Times New Roman"/>
                <w:b/>
                <w:bCs/>
                <w:sz w:val="24"/>
                <w:szCs w:val="24"/>
                <w:highlight w:val="yellow"/>
              </w:rPr>
            </w:pPr>
            <w:r w:rsidRPr="005F5846">
              <w:rPr>
                <w:rFonts w:ascii="Times New Roman" w:eastAsia="Times New Roman" w:hAnsi="Times New Roman" w:cs="Times New Roman"/>
                <w:b/>
                <w:bCs/>
                <w:sz w:val="24"/>
                <w:szCs w:val="24"/>
              </w:rPr>
              <w:t>Unité</w:t>
            </w:r>
          </w:p>
        </w:tc>
        <w:tc>
          <w:tcPr>
            <w:tcW w:w="1125" w:type="dxa"/>
            <w:shd w:val="clear" w:color="auto" w:fill="D9D9D9" w:themeFill="background1" w:themeFillShade="D9"/>
            <w:vAlign w:val="center"/>
          </w:tcPr>
          <w:p w14:paraId="125C05E2" w14:textId="68467449" w:rsidR="00D56EA4" w:rsidRPr="00D56EA4" w:rsidRDefault="00D56EA4" w:rsidP="001B1E27">
            <w:pPr>
              <w:spacing w:after="0" w:line="240" w:lineRule="auto"/>
              <w:jc w:val="center"/>
              <w:rPr>
                <w:rFonts w:ascii="Times New Roman" w:eastAsia="Times New Roman" w:hAnsi="Times New Roman" w:cs="Times New Roman"/>
                <w:b/>
                <w:bCs/>
                <w:sz w:val="24"/>
                <w:szCs w:val="24"/>
                <w:highlight w:val="yellow"/>
              </w:rPr>
            </w:pPr>
            <w:r w:rsidRPr="005F5846">
              <w:rPr>
                <w:rFonts w:ascii="Times New Roman" w:eastAsia="Times New Roman" w:hAnsi="Times New Roman" w:cs="Times New Roman"/>
                <w:b/>
                <w:bCs/>
                <w:sz w:val="24"/>
                <w:szCs w:val="24"/>
              </w:rPr>
              <w:t>Prix Unitaire</w:t>
            </w:r>
          </w:p>
        </w:tc>
        <w:tc>
          <w:tcPr>
            <w:tcW w:w="1036" w:type="dxa"/>
            <w:shd w:val="clear" w:color="auto" w:fill="D9D9D9" w:themeFill="background1" w:themeFillShade="D9"/>
            <w:vAlign w:val="center"/>
          </w:tcPr>
          <w:p w14:paraId="6F5A61D3" w14:textId="71E7F7CC" w:rsidR="00D56EA4" w:rsidRPr="00D56EA4" w:rsidRDefault="00D56EA4" w:rsidP="001B1E27">
            <w:pPr>
              <w:spacing w:after="0" w:line="240" w:lineRule="auto"/>
              <w:jc w:val="center"/>
              <w:rPr>
                <w:b/>
                <w:bCs/>
                <w:sz w:val="24"/>
                <w:szCs w:val="24"/>
                <w:highlight w:val="yellow"/>
              </w:rPr>
            </w:pPr>
            <w:r w:rsidRPr="005F5846">
              <w:rPr>
                <w:rFonts w:ascii="Times New Roman" w:eastAsia="Times New Roman" w:hAnsi="Times New Roman" w:cs="Times New Roman"/>
                <w:b/>
                <w:bCs/>
                <w:sz w:val="24"/>
                <w:szCs w:val="24"/>
              </w:rPr>
              <w:t>Total</w:t>
            </w:r>
          </w:p>
        </w:tc>
      </w:tr>
      <w:tr w:rsidR="00D56EA4" w14:paraId="6F1C9084" w14:textId="77777777" w:rsidTr="00D56EA4">
        <w:trPr>
          <w:trHeight w:val="300"/>
        </w:trPr>
        <w:tc>
          <w:tcPr>
            <w:tcW w:w="6481" w:type="dxa"/>
          </w:tcPr>
          <w:p w14:paraId="38662049" w14:textId="77777777" w:rsidR="00D56EA4" w:rsidRPr="005F5846" w:rsidRDefault="00D56EA4" w:rsidP="00D56EA4">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 xml:space="preserve">- 1.22) Nettoyage et remise en état des zones utilisées pour base vie </w:t>
            </w:r>
          </w:p>
        </w:tc>
        <w:tc>
          <w:tcPr>
            <w:tcW w:w="850" w:type="dxa"/>
            <w:vAlign w:val="center"/>
          </w:tcPr>
          <w:p w14:paraId="40F171D0"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125" w:type="dxa"/>
            <w:vAlign w:val="center"/>
          </w:tcPr>
          <w:p w14:paraId="09A82044"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036" w:type="dxa"/>
            <w:vAlign w:val="center"/>
          </w:tcPr>
          <w:p w14:paraId="11EA932B" w14:textId="77777777" w:rsidR="00D56EA4" w:rsidRPr="00D56EA4" w:rsidRDefault="00D56EA4" w:rsidP="00D56EA4">
            <w:pPr>
              <w:spacing w:after="0" w:line="240" w:lineRule="auto"/>
              <w:jc w:val="center"/>
              <w:rPr>
                <w:b/>
                <w:bCs/>
                <w:sz w:val="24"/>
                <w:szCs w:val="24"/>
                <w:highlight w:val="yellow"/>
              </w:rPr>
            </w:pPr>
          </w:p>
        </w:tc>
      </w:tr>
      <w:tr w:rsidR="00D56EA4" w14:paraId="7687BFD4" w14:textId="77777777" w:rsidTr="00D56EA4">
        <w:trPr>
          <w:trHeight w:val="300"/>
        </w:trPr>
        <w:tc>
          <w:tcPr>
            <w:tcW w:w="6481" w:type="dxa"/>
          </w:tcPr>
          <w:p w14:paraId="35E10520" w14:textId="77777777" w:rsidR="00D56EA4" w:rsidRPr="005F5846" w:rsidRDefault="00D56EA4" w:rsidP="00D56EA4">
            <w:pPr>
              <w:spacing w:after="0" w:line="240" w:lineRule="auto"/>
              <w:jc w:val="both"/>
              <w:rPr>
                <w:rFonts w:ascii="Times New Roman" w:hAnsi="Times New Roman" w:cs="Times New Roman"/>
                <w:sz w:val="24"/>
                <w:szCs w:val="24"/>
              </w:rPr>
            </w:pPr>
            <w:r w:rsidRPr="005F5846">
              <w:rPr>
                <w:rFonts w:ascii="Times New Roman" w:eastAsia="Times New Roman" w:hAnsi="Times New Roman" w:cs="Times New Roman"/>
                <w:color w:val="000000" w:themeColor="text1"/>
                <w:sz w:val="24"/>
                <w:szCs w:val="24"/>
              </w:rPr>
              <w:t>-1.23) Équipements de chantier nécessaires à la direction de chantier ;</w:t>
            </w:r>
          </w:p>
        </w:tc>
        <w:tc>
          <w:tcPr>
            <w:tcW w:w="850" w:type="dxa"/>
            <w:vAlign w:val="center"/>
          </w:tcPr>
          <w:p w14:paraId="148E6921"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125" w:type="dxa"/>
            <w:vAlign w:val="center"/>
          </w:tcPr>
          <w:p w14:paraId="3663DBEC"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036" w:type="dxa"/>
            <w:vAlign w:val="center"/>
          </w:tcPr>
          <w:p w14:paraId="2FF8CAC5" w14:textId="77777777" w:rsidR="00D56EA4" w:rsidRPr="00D56EA4" w:rsidRDefault="00D56EA4" w:rsidP="00D56EA4">
            <w:pPr>
              <w:spacing w:after="0" w:line="240" w:lineRule="auto"/>
              <w:jc w:val="center"/>
              <w:rPr>
                <w:b/>
                <w:bCs/>
                <w:sz w:val="24"/>
                <w:szCs w:val="24"/>
                <w:highlight w:val="yellow"/>
              </w:rPr>
            </w:pPr>
          </w:p>
        </w:tc>
      </w:tr>
      <w:tr w:rsidR="00D56EA4" w14:paraId="3AAB3574" w14:textId="77777777" w:rsidTr="00D56EA4">
        <w:trPr>
          <w:trHeight w:val="300"/>
        </w:trPr>
        <w:tc>
          <w:tcPr>
            <w:tcW w:w="6481" w:type="dxa"/>
          </w:tcPr>
          <w:p w14:paraId="50D7272B" w14:textId="77777777" w:rsidR="00D56EA4" w:rsidRPr="005F5846" w:rsidRDefault="00D56EA4" w:rsidP="00D56EA4">
            <w:pPr>
              <w:spacing w:after="0" w:line="240" w:lineRule="auto"/>
              <w:jc w:val="both"/>
              <w:rPr>
                <w:sz w:val="24"/>
                <w:szCs w:val="24"/>
              </w:rPr>
            </w:pPr>
            <w:r w:rsidRPr="005F5846">
              <w:rPr>
                <w:rFonts w:ascii="Times New Roman" w:eastAsia="Times New Roman" w:hAnsi="Times New Roman" w:cs="Times New Roman"/>
                <w:color w:val="000000" w:themeColor="text1"/>
                <w:sz w:val="24"/>
                <w:szCs w:val="24"/>
              </w:rPr>
              <w:t>- 1.24) Installations mises service matériel téléphonique et informatique.</w:t>
            </w:r>
          </w:p>
        </w:tc>
        <w:tc>
          <w:tcPr>
            <w:tcW w:w="850" w:type="dxa"/>
            <w:vAlign w:val="center"/>
          </w:tcPr>
          <w:p w14:paraId="69067FE6"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125" w:type="dxa"/>
            <w:vAlign w:val="center"/>
          </w:tcPr>
          <w:p w14:paraId="39658E3F"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036" w:type="dxa"/>
            <w:vAlign w:val="center"/>
          </w:tcPr>
          <w:p w14:paraId="080ECBC0" w14:textId="77777777" w:rsidR="00D56EA4" w:rsidRPr="00D56EA4" w:rsidRDefault="00D56EA4" w:rsidP="00D56EA4">
            <w:pPr>
              <w:spacing w:after="0" w:line="240" w:lineRule="auto"/>
              <w:jc w:val="center"/>
              <w:rPr>
                <w:b/>
                <w:bCs/>
                <w:sz w:val="24"/>
                <w:szCs w:val="24"/>
                <w:highlight w:val="yellow"/>
              </w:rPr>
            </w:pPr>
          </w:p>
        </w:tc>
      </w:tr>
      <w:tr w:rsidR="00D56EA4" w14:paraId="65D0CF08" w14:textId="77777777" w:rsidTr="00D56EA4">
        <w:trPr>
          <w:trHeight w:val="300"/>
        </w:trPr>
        <w:tc>
          <w:tcPr>
            <w:tcW w:w="6481" w:type="dxa"/>
            <w:tcBorders>
              <w:top w:val="nil"/>
            </w:tcBorders>
            <w:shd w:val="clear" w:color="auto" w:fill="DDDDDD"/>
          </w:tcPr>
          <w:p w14:paraId="552E7F87" w14:textId="77777777" w:rsidR="00D56EA4" w:rsidRPr="005F5846" w:rsidRDefault="00D56EA4" w:rsidP="00D56EA4">
            <w:pPr>
              <w:spacing w:after="0" w:line="240" w:lineRule="auto"/>
              <w:jc w:val="both"/>
              <w:rPr>
                <w:sz w:val="24"/>
                <w:szCs w:val="24"/>
              </w:rPr>
            </w:pPr>
            <w:r w:rsidRPr="005F5846">
              <w:rPr>
                <w:rFonts w:ascii="Times New Roman" w:eastAsia="Times New Roman" w:hAnsi="Times New Roman" w:cs="Times New Roman"/>
                <w:sz w:val="24"/>
                <w:szCs w:val="24"/>
              </w:rPr>
              <w:t xml:space="preserve">VARIANTE </w:t>
            </w:r>
          </w:p>
        </w:tc>
        <w:tc>
          <w:tcPr>
            <w:tcW w:w="850" w:type="dxa"/>
            <w:tcBorders>
              <w:top w:val="nil"/>
            </w:tcBorders>
            <w:shd w:val="clear" w:color="auto" w:fill="DDDDDD"/>
            <w:vAlign w:val="center"/>
          </w:tcPr>
          <w:p w14:paraId="73DF3675"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125" w:type="dxa"/>
            <w:tcBorders>
              <w:top w:val="nil"/>
            </w:tcBorders>
            <w:shd w:val="clear" w:color="auto" w:fill="DDDDDD"/>
            <w:vAlign w:val="center"/>
          </w:tcPr>
          <w:p w14:paraId="55390D3B"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036" w:type="dxa"/>
            <w:tcBorders>
              <w:top w:val="nil"/>
            </w:tcBorders>
            <w:shd w:val="clear" w:color="auto" w:fill="DDDDDD"/>
            <w:vAlign w:val="center"/>
          </w:tcPr>
          <w:p w14:paraId="08BD6B7A" w14:textId="77777777" w:rsidR="00D56EA4" w:rsidRPr="00D56EA4" w:rsidRDefault="00D56EA4" w:rsidP="00D56EA4">
            <w:pPr>
              <w:spacing w:after="0" w:line="240" w:lineRule="auto"/>
              <w:jc w:val="center"/>
              <w:rPr>
                <w:b/>
                <w:bCs/>
                <w:sz w:val="24"/>
                <w:szCs w:val="24"/>
                <w:highlight w:val="yellow"/>
              </w:rPr>
            </w:pPr>
          </w:p>
        </w:tc>
      </w:tr>
      <w:tr w:rsidR="00D56EA4" w14:paraId="1C554B8E" w14:textId="77777777" w:rsidTr="00D56EA4">
        <w:trPr>
          <w:trHeight w:val="300"/>
        </w:trPr>
        <w:tc>
          <w:tcPr>
            <w:tcW w:w="6481" w:type="dxa"/>
            <w:tcBorders>
              <w:top w:val="nil"/>
            </w:tcBorders>
          </w:tcPr>
          <w:p w14:paraId="16A34A17" w14:textId="77777777" w:rsidR="00D56EA4" w:rsidRPr="005F5846" w:rsidRDefault="00D56EA4" w:rsidP="00D56EA4">
            <w:pPr>
              <w:spacing w:after="0" w:line="240" w:lineRule="auto"/>
              <w:jc w:val="both"/>
              <w:rPr>
                <w:sz w:val="24"/>
                <w:szCs w:val="24"/>
              </w:rPr>
            </w:pPr>
            <w:r w:rsidRPr="005F5846">
              <w:rPr>
                <w:rFonts w:ascii="Times New Roman" w:eastAsia="Times New Roman" w:hAnsi="Times New Roman" w:cs="Times New Roman"/>
                <w:color w:val="000000" w:themeColor="text1"/>
                <w:sz w:val="24"/>
                <w:szCs w:val="24"/>
              </w:rPr>
              <w:t xml:space="preserve">- 1.25) Déménagements locaux prévus dans le cahier de phasage </w:t>
            </w:r>
          </w:p>
        </w:tc>
        <w:tc>
          <w:tcPr>
            <w:tcW w:w="850" w:type="dxa"/>
            <w:tcBorders>
              <w:top w:val="nil"/>
            </w:tcBorders>
            <w:vAlign w:val="center"/>
          </w:tcPr>
          <w:p w14:paraId="115E0237"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125" w:type="dxa"/>
            <w:tcBorders>
              <w:top w:val="nil"/>
            </w:tcBorders>
            <w:vAlign w:val="center"/>
          </w:tcPr>
          <w:p w14:paraId="5E87B1C0"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036" w:type="dxa"/>
            <w:tcBorders>
              <w:top w:val="nil"/>
            </w:tcBorders>
            <w:vAlign w:val="center"/>
          </w:tcPr>
          <w:p w14:paraId="16BAEE51" w14:textId="77777777" w:rsidR="00D56EA4" w:rsidRPr="00D56EA4" w:rsidRDefault="00D56EA4" w:rsidP="00D56EA4">
            <w:pPr>
              <w:spacing w:after="0" w:line="240" w:lineRule="auto"/>
              <w:jc w:val="center"/>
              <w:rPr>
                <w:b/>
                <w:bCs/>
                <w:sz w:val="24"/>
                <w:szCs w:val="24"/>
                <w:highlight w:val="yellow"/>
              </w:rPr>
            </w:pPr>
          </w:p>
        </w:tc>
      </w:tr>
      <w:tr w:rsidR="00D56EA4" w14:paraId="119F168D" w14:textId="77777777" w:rsidTr="00D56EA4">
        <w:trPr>
          <w:trHeight w:val="300"/>
        </w:trPr>
        <w:tc>
          <w:tcPr>
            <w:tcW w:w="6481" w:type="dxa"/>
            <w:shd w:val="clear" w:color="auto" w:fill="D9D9D9" w:themeFill="background1" w:themeFillShade="D9"/>
          </w:tcPr>
          <w:p w14:paraId="0F404DEC" w14:textId="77777777" w:rsidR="00D56EA4" w:rsidRPr="005F5846" w:rsidRDefault="00D56EA4" w:rsidP="00D56EA4">
            <w:pPr>
              <w:spacing w:after="0" w:line="240" w:lineRule="auto"/>
              <w:jc w:val="both"/>
              <w:rPr>
                <w:sz w:val="24"/>
                <w:szCs w:val="24"/>
              </w:rPr>
            </w:pPr>
            <w:bookmarkStart w:id="1" w:name="__DdeLink__8283_2674945543"/>
            <w:r w:rsidRPr="005F5846">
              <w:rPr>
                <w:rFonts w:ascii="Times New Roman" w:eastAsia="Times New Roman" w:hAnsi="Times New Roman" w:cs="Times New Roman"/>
                <w:sz w:val="24"/>
                <w:szCs w:val="24"/>
              </w:rPr>
              <w:t>Descriptions</w:t>
            </w:r>
            <w:bookmarkEnd w:id="1"/>
            <w:r w:rsidRPr="005F5846">
              <w:rPr>
                <w:rFonts w:ascii="Times New Roman" w:eastAsia="Times New Roman" w:hAnsi="Times New Roman" w:cs="Times New Roman"/>
                <w:sz w:val="24"/>
                <w:szCs w:val="24"/>
              </w:rPr>
              <w:t xml:space="preserve"> </w:t>
            </w:r>
          </w:p>
        </w:tc>
        <w:tc>
          <w:tcPr>
            <w:tcW w:w="850" w:type="dxa"/>
            <w:shd w:val="clear" w:color="auto" w:fill="D9D9D9" w:themeFill="background1" w:themeFillShade="D9"/>
            <w:vAlign w:val="center"/>
          </w:tcPr>
          <w:p w14:paraId="30FA0737" w14:textId="77777777" w:rsidR="00D56EA4" w:rsidRPr="00D56EA4" w:rsidRDefault="00D56EA4" w:rsidP="00D56EA4">
            <w:pPr>
              <w:spacing w:after="0" w:line="240" w:lineRule="auto"/>
              <w:jc w:val="center"/>
              <w:rPr>
                <w:b/>
                <w:bCs/>
                <w:sz w:val="24"/>
                <w:szCs w:val="24"/>
              </w:rPr>
            </w:pPr>
            <w:r w:rsidRPr="00D56EA4">
              <w:rPr>
                <w:rFonts w:ascii="Times New Roman" w:eastAsia="Times New Roman" w:hAnsi="Times New Roman" w:cs="Times New Roman"/>
                <w:b/>
                <w:bCs/>
                <w:sz w:val="24"/>
                <w:szCs w:val="24"/>
              </w:rPr>
              <w:t>Unité</w:t>
            </w:r>
          </w:p>
        </w:tc>
        <w:tc>
          <w:tcPr>
            <w:tcW w:w="1125" w:type="dxa"/>
            <w:shd w:val="clear" w:color="auto" w:fill="D9D9D9" w:themeFill="background1" w:themeFillShade="D9"/>
            <w:vAlign w:val="center"/>
          </w:tcPr>
          <w:p w14:paraId="02F39077" w14:textId="282901EE" w:rsidR="00D56EA4" w:rsidRPr="00D56EA4" w:rsidRDefault="00D56EA4" w:rsidP="00D56EA4">
            <w:pPr>
              <w:spacing w:after="0" w:line="240" w:lineRule="auto"/>
              <w:jc w:val="center"/>
              <w:rPr>
                <w:b/>
                <w:bCs/>
                <w:sz w:val="24"/>
                <w:szCs w:val="24"/>
              </w:rPr>
            </w:pPr>
            <w:r w:rsidRPr="00D56EA4">
              <w:rPr>
                <w:rFonts w:ascii="Times New Roman" w:eastAsia="Times New Roman" w:hAnsi="Times New Roman" w:cs="Times New Roman"/>
                <w:b/>
                <w:bCs/>
                <w:sz w:val="24"/>
                <w:szCs w:val="24"/>
              </w:rPr>
              <w:t>Prix Unitaire</w:t>
            </w:r>
          </w:p>
        </w:tc>
        <w:tc>
          <w:tcPr>
            <w:tcW w:w="1036" w:type="dxa"/>
            <w:shd w:val="clear" w:color="auto" w:fill="D9D9D9" w:themeFill="background1" w:themeFillShade="D9"/>
            <w:vAlign w:val="center"/>
          </w:tcPr>
          <w:p w14:paraId="54F9E3A5" w14:textId="483BCD85" w:rsidR="00D56EA4" w:rsidRPr="00D56EA4" w:rsidRDefault="00D56EA4" w:rsidP="00D56EA4">
            <w:pPr>
              <w:spacing w:after="0" w:line="240" w:lineRule="auto"/>
              <w:jc w:val="center"/>
              <w:rPr>
                <w:b/>
                <w:bCs/>
                <w:sz w:val="24"/>
                <w:szCs w:val="24"/>
              </w:rPr>
            </w:pPr>
            <w:r w:rsidRPr="00D56EA4">
              <w:rPr>
                <w:rFonts w:ascii="Times New Roman" w:eastAsia="Times New Roman" w:hAnsi="Times New Roman" w:cs="Times New Roman"/>
                <w:b/>
                <w:bCs/>
                <w:sz w:val="24"/>
                <w:szCs w:val="24"/>
              </w:rPr>
              <w:t>Total</w:t>
            </w:r>
          </w:p>
        </w:tc>
      </w:tr>
      <w:tr w:rsidR="00D56EA4" w14:paraId="6F0D1ED3" w14:textId="77777777" w:rsidTr="00D56EA4">
        <w:trPr>
          <w:trHeight w:val="300"/>
        </w:trPr>
        <w:tc>
          <w:tcPr>
            <w:tcW w:w="6481" w:type="dxa"/>
          </w:tcPr>
          <w:p w14:paraId="1F30CF07" w14:textId="77777777" w:rsidR="00D56EA4" w:rsidRPr="005F5846" w:rsidRDefault="00D56EA4" w:rsidP="00D56EA4">
            <w:pPr>
              <w:spacing w:after="0" w:line="240" w:lineRule="auto"/>
              <w:jc w:val="both"/>
              <w:rPr>
                <w:sz w:val="24"/>
                <w:szCs w:val="24"/>
              </w:rPr>
            </w:pPr>
            <w:r w:rsidRPr="005F5846">
              <w:rPr>
                <w:rFonts w:ascii="Times New Roman" w:eastAsia="Times New Roman" w:hAnsi="Times New Roman" w:cs="Times New Roman"/>
                <w:color w:val="000000" w:themeColor="text1"/>
                <w:sz w:val="24"/>
                <w:szCs w:val="24"/>
              </w:rPr>
              <w:t xml:space="preserve">- 1.26) Réception installation de chantier. </w:t>
            </w:r>
          </w:p>
        </w:tc>
        <w:tc>
          <w:tcPr>
            <w:tcW w:w="850" w:type="dxa"/>
            <w:vAlign w:val="center"/>
          </w:tcPr>
          <w:p w14:paraId="2E83150A"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125" w:type="dxa"/>
            <w:vAlign w:val="center"/>
          </w:tcPr>
          <w:p w14:paraId="75CADDC5"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036" w:type="dxa"/>
            <w:vAlign w:val="center"/>
          </w:tcPr>
          <w:p w14:paraId="02AAD72A" w14:textId="77777777" w:rsidR="00D56EA4" w:rsidRPr="00D56EA4" w:rsidRDefault="00D56EA4" w:rsidP="00D56EA4">
            <w:pPr>
              <w:spacing w:after="0" w:line="240" w:lineRule="auto"/>
              <w:jc w:val="center"/>
              <w:rPr>
                <w:b/>
                <w:bCs/>
                <w:sz w:val="24"/>
                <w:szCs w:val="24"/>
                <w:highlight w:val="yellow"/>
              </w:rPr>
            </w:pPr>
          </w:p>
        </w:tc>
      </w:tr>
      <w:tr w:rsidR="00D56EA4" w14:paraId="38251C24" w14:textId="77777777" w:rsidTr="00D56EA4">
        <w:trPr>
          <w:trHeight w:val="300"/>
        </w:trPr>
        <w:tc>
          <w:tcPr>
            <w:tcW w:w="6481" w:type="dxa"/>
          </w:tcPr>
          <w:p w14:paraId="65648A2D" w14:textId="77777777" w:rsidR="00D56EA4" w:rsidRPr="005F5846" w:rsidRDefault="00D56EA4" w:rsidP="00D56EA4">
            <w:pPr>
              <w:spacing w:after="0" w:line="240" w:lineRule="auto"/>
              <w:jc w:val="both"/>
              <w:rPr>
                <w:sz w:val="24"/>
                <w:szCs w:val="24"/>
              </w:rPr>
            </w:pPr>
            <w:r w:rsidRPr="005F5846">
              <w:rPr>
                <w:rFonts w:ascii="Times New Roman" w:eastAsia="Times New Roman" w:hAnsi="Times New Roman" w:cs="Times New Roman"/>
                <w:color w:val="000000" w:themeColor="text1"/>
                <w:sz w:val="24"/>
                <w:szCs w:val="24"/>
              </w:rPr>
              <w:t xml:space="preserve">- 1.27) Matériaux, matériels, engins installation de chantier </w:t>
            </w:r>
          </w:p>
        </w:tc>
        <w:tc>
          <w:tcPr>
            <w:tcW w:w="850" w:type="dxa"/>
            <w:vAlign w:val="center"/>
          </w:tcPr>
          <w:p w14:paraId="5D15C520"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125" w:type="dxa"/>
            <w:vAlign w:val="center"/>
          </w:tcPr>
          <w:p w14:paraId="2738423B"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036" w:type="dxa"/>
            <w:vAlign w:val="center"/>
          </w:tcPr>
          <w:p w14:paraId="34519099" w14:textId="77777777" w:rsidR="00D56EA4" w:rsidRPr="00D56EA4" w:rsidRDefault="00D56EA4" w:rsidP="00D56EA4">
            <w:pPr>
              <w:spacing w:after="0" w:line="240" w:lineRule="auto"/>
              <w:jc w:val="center"/>
              <w:rPr>
                <w:b/>
                <w:bCs/>
                <w:sz w:val="24"/>
                <w:szCs w:val="24"/>
                <w:highlight w:val="yellow"/>
              </w:rPr>
            </w:pPr>
          </w:p>
        </w:tc>
      </w:tr>
      <w:tr w:rsidR="00D56EA4" w14:paraId="40EA876B" w14:textId="77777777" w:rsidTr="00D56EA4">
        <w:trPr>
          <w:trHeight w:val="300"/>
        </w:trPr>
        <w:tc>
          <w:tcPr>
            <w:tcW w:w="6481" w:type="dxa"/>
          </w:tcPr>
          <w:p w14:paraId="02B573C3" w14:textId="77777777" w:rsidR="00D56EA4" w:rsidRPr="005F5846" w:rsidRDefault="00D56EA4" w:rsidP="00D56EA4">
            <w:pPr>
              <w:spacing w:after="0" w:line="240" w:lineRule="auto"/>
              <w:jc w:val="both"/>
              <w:rPr>
                <w:sz w:val="24"/>
                <w:szCs w:val="24"/>
              </w:rPr>
            </w:pPr>
            <w:r w:rsidRPr="005F5846">
              <w:rPr>
                <w:rFonts w:ascii="Times New Roman" w:eastAsia="Times New Roman" w:hAnsi="Times New Roman" w:cs="Times New Roman"/>
                <w:sz w:val="24"/>
                <w:szCs w:val="24"/>
              </w:rPr>
              <w:t>…..</w:t>
            </w:r>
          </w:p>
        </w:tc>
        <w:tc>
          <w:tcPr>
            <w:tcW w:w="850" w:type="dxa"/>
            <w:vAlign w:val="center"/>
          </w:tcPr>
          <w:p w14:paraId="0626BBC9"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125" w:type="dxa"/>
            <w:vAlign w:val="center"/>
          </w:tcPr>
          <w:p w14:paraId="16FECD7D"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036" w:type="dxa"/>
            <w:vAlign w:val="center"/>
          </w:tcPr>
          <w:p w14:paraId="481DF91C" w14:textId="77777777" w:rsidR="00D56EA4" w:rsidRPr="00D56EA4" w:rsidRDefault="00D56EA4" w:rsidP="00D56EA4">
            <w:pPr>
              <w:spacing w:after="0" w:line="240" w:lineRule="auto"/>
              <w:jc w:val="center"/>
              <w:rPr>
                <w:b/>
                <w:bCs/>
                <w:sz w:val="24"/>
                <w:szCs w:val="24"/>
                <w:highlight w:val="yellow"/>
              </w:rPr>
            </w:pPr>
          </w:p>
        </w:tc>
      </w:tr>
      <w:tr w:rsidR="00D56EA4" w14:paraId="0ABDFE03" w14:textId="77777777" w:rsidTr="00D56EA4">
        <w:trPr>
          <w:trHeight w:val="300"/>
        </w:trPr>
        <w:tc>
          <w:tcPr>
            <w:tcW w:w="6481" w:type="dxa"/>
          </w:tcPr>
          <w:p w14:paraId="0059E6BF" w14:textId="77777777" w:rsidR="00D56EA4" w:rsidRPr="005F5846" w:rsidRDefault="00D56EA4" w:rsidP="00D56EA4">
            <w:pPr>
              <w:spacing w:after="0" w:line="240" w:lineRule="auto"/>
              <w:jc w:val="both"/>
              <w:rPr>
                <w:sz w:val="24"/>
                <w:szCs w:val="24"/>
              </w:rPr>
            </w:pPr>
            <w:r w:rsidRPr="005F5846">
              <w:rPr>
                <w:rFonts w:ascii="Times New Roman" w:eastAsia="Times New Roman" w:hAnsi="Times New Roman" w:cs="Times New Roman"/>
                <w:sz w:val="24"/>
                <w:szCs w:val="24"/>
                <w:u w:val="single"/>
              </w:rPr>
              <w:t>- 1.30 PRESTATIONS HORS TRAVAUX</w:t>
            </w:r>
            <w:r w:rsidRPr="005F5846">
              <w:rPr>
                <w:rFonts w:ascii="Times New Roman" w:eastAsia="Times New Roman" w:hAnsi="Times New Roman" w:cs="Times New Roman"/>
                <w:sz w:val="24"/>
                <w:szCs w:val="24"/>
              </w:rPr>
              <w:t xml:space="preserve"> </w:t>
            </w:r>
          </w:p>
          <w:p w14:paraId="13F5DCD2" w14:textId="77777777" w:rsidR="00D56EA4" w:rsidRPr="005F5846" w:rsidRDefault="00D56EA4" w:rsidP="00D56EA4">
            <w:pPr>
              <w:spacing w:after="0" w:line="240" w:lineRule="auto"/>
              <w:jc w:val="both"/>
              <w:rPr>
                <w:sz w:val="24"/>
                <w:szCs w:val="24"/>
              </w:rPr>
            </w:pPr>
            <w:r w:rsidRPr="005F5846">
              <w:rPr>
                <w:rFonts w:ascii="Times New Roman" w:eastAsia="Times New Roman" w:hAnsi="Times New Roman" w:cs="Times New Roman"/>
                <w:sz w:val="24"/>
                <w:szCs w:val="24"/>
              </w:rPr>
              <w:t xml:space="preserve">- Bungalow de vente et panneaux publicitaires </w:t>
            </w:r>
          </w:p>
          <w:p w14:paraId="5A2516F1" w14:textId="77777777" w:rsidR="00D56EA4" w:rsidRPr="005F5846" w:rsidRDefault="00D56EA4" w:rsidP="00D56EA4">
            <w:pPr>
              <w:spacing w:after="0" w:line="240" w:lineRule="auto"/>
              <w:jc w:val="both"/>
              <w:rPr>
                <w:sz w:val="24"/>
                <w:szCs w:val="24"/>
              </w:rPr>
            </w:pPr>
            <w:r w:rsidRPr="005F5846">
              <w:rPr>
                <w:rFonts w:ascii="Times New Roman" w:eastAsia="Times New Roman" w:hAnsi="Times New Roman" w:cs="Times New Roman"/>
                <w:sz w:val="24"/>
                <w:szCs w:val="24"/>
              </w:rPr>
              <w:t>- Cheminements, logement témoins + son entretien &amp; nettoyage</w:t>
            </w:r>
          </w:p>
        </w:tc>
        <w:tc>
          <w:tcPr>
            <w:tcW w:w="850" w:type="dxa"/>
            <w:vAlign w:val="center"/>
          </w:tcPr>
          <w:p w14:paraId="5BEDFBAA"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125" w:type="dxa"/>
            <w:vAlign w:val="center"/>
          </w:tcPr>
          <w:p w14:paraId="53DC8C30"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036" w:type="dxa"/>
            <w:vAlign w:val="center"/>
          </w:tcPr>
          <w:p w14:paraId="4EFAE8B3" w14:textId="77777777" w:rsidR="00D56EA4" w:rsidRPr="00D56EA4" w:rsidRDefault="00D56EA4" w:rsidP="00D56EA4">
            <w:pPr>
              <w:spacing w:after="0" w:line="240" w:lineRule="auto"/>
              <w:jc w:val="center"/>
              <w:rPr>
                <w:b/>
                <w:bCs/>
                <w:sz w:val="24"/>
                <w:szCs w:val="24"/>
                <w:highlight w:val="yellow"/>
              </w:rPr>
            </w:pPr>
          </w:p>
        </w:tc>
      </w:tr>
      <w:tr w:rsidR="00D56EA4" w14:paraId="1CAA911E" w14:textId="77777777" w:rsidTr="00D56EA4">
        <w:trPr>
          <w:trHeight w:val="300"/>
        </w:trPr>
        <w:tc>
          <w:tcPr>
            <w:tcW w:w="6481" w:type="dxa"/>
          </w:tcPr>
          <w:p w14:paraId="35C66A8B" w14:textId="77777777" w:rsidR="00D56EA4" w:rsidRPr="005F5846" w:rsidRDefault="00D56EA4" w:rsidP="00D56EA4">
            <w:pPr>
              <w:spacing w:after="0" w:line="240" w:lineRule="auto"/>
              <w:jc w:val="both"/>
              <w:rPr>
                <w:sz w:val="24"/>
                <w:szCs w:val="24"/>
              </w:rPr>
            </w:pPr>
            <w:r w:rsidRPr="005F5846">
              <w:rPr>
                <w:rFonts w:ascii="Times New Roman" w:eastAsia="Times New Roman" w:hAnsi="Times New Roman" w:cs="Times New Roman"/>
                <w:color w:val="000000"/>
                <w:sz w:val="24"/>
                <w:szCs w:val="24"/>
              </w:rPr>
              <w:t>- Tente ou éléments techniques première pierre/ gigot bitume</w:t>
            </w:r>
          </w:p>
        </w:tc>
        <w:tc>
          <w:tcPr>
            <w:tcW w:w="850" w:type="dxa"/>
            <w:vAlign w:val="center"/>
          </w:tcPr>
          <w:p w14:paraId="17F22BD8"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125" w:type="dxa"/>
            <w:vAlign w:val="center"/>
          </w:tcPr>
          <w:p w14:paraId="4088ACAD"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036" w:type="dxa"/>
            <w:vAlign w:val="center"/>
          </w:tcPr>
          <w:p w14:paraId="56552CF5" w14:textId="77777777" w:rsidR="00D56EA4" w:rsidRPr="00D56EA4" w:rsidRDefault="00D56EA4" w:rsidP="00D56EA4">
            <w:pPr>
              <w:spacing w:after="0" w:line="240" w:lineRule="auto"/>
              <w:jc w:val="center"/>
              <w:rPr>
                <w:b/>
                <w:bCs/>
                <w:sz w:val="24"/>
                <w:szCs w:val="24"/>
                <w:highlight w:val="yellow"/>
              </w:rPr>
            </w:pPr>
          </w:p>
        </w:tc>
      </w:tr>
      <w:tr w:rsidR="00D56EA4" w14:paraId="5843DEA4" w14:textId="77777777" w:rsidTr="00D56EA4">
        <w:trPr>
          <w:trHeight w:val="300"/>
        </w:trPr>
        <w:tc>
          <w:tcPr>
            <w:tcW w:w="6481" w:type="dxa"/>
            <w:tcBorders>
              <w:top w:val="nil"/>
            </w:tcBorders>
          </w:tcPr>
          <w:p w14:paraId="568DE4C5" w14:textId="77777777" w:rsidR="00D56EA4" w:rsidRPr="005F5846" w:rsidRDefault="00D56EA4" w:rsidP="00D56EA4">
            <w:pPr>
              <w:spacing w:after="0" w:line="240" w:lineRule="auto"/>
              <w:jc w:val="both"/>
              <w:rPr>
                <w:sz w:val="24"/>
                <w:szCs w:val="24"/>
              </w:rPr>
            </w:pPr>
            <w:r w:rsidRPr="005F5846">
              <w:rPr>
                <w:rFonts w:ascii="Times New Roman" w:eastAsia="Times New Roman" w:hAnsi="Times New Roman" w:cs="Times New Roman"/>
                <w:sz w:val="24"/>
                <w:szCs w:val="24"/>
                <w:u w:val="single"/>
              </w:rPr>
              <w:t xml:space="preserve">  ?????????????</w:t>
            </w:r>
          </w:p>
        </w:tc>
        <w:tc>
          <w:tcPr>
            <w:tcW w:w="850" w:type="dxa"/>
            <w:tcBorders>
              <w:top w:val="nil"/>
            </w:tcBorders>
            <w:vAlign w:val="center"/>
          </w:tcPr>
          <w:p w14:paraId="1C8E2E3D"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125" w:type="dxa"/>
            <w:tcBorders>
              <w:top w:val="nil"/>
            </w:tcBorders>
            <w:vAlign w:val="center"/>
          </w:tcPr>
          <w:p w14:paraId="15909761" w14:textId="77777777" w:rsidR="00D56EA4" w:rsidRPr="00D56EA4" w:rsidRDefault="00D56EA4" w:rsidP="00D56EA4">
            <w:pPr>
              <w:spacing w:after="0" w:line="240" w:lineRule="auto"/>
              <w:jc w:val="center"/>
              <w:rPr>
                <w:rFonts w:ascii="Times New Roman" w:eastAsia="Times New Roman" w:hAnsi="Times New Roman" w:cs="Times New Roman"/>
                <w:b/>
                <w:bCs/>
                <w:sz w:val="24"/>
                <w:szCs w:val="24"/>
                <w:highlight w:val="yellow"/>
              </w:rPr>
            </w:pPr>
          </w:p>
        </w:tc>
        <w:tc>
          <w:tcPr>
            <w:tcW w:w="1036" w:type="dxa"/>
            <w:tcBorders>
              <w:top w:val="nil"/>
            </w:tcBorders>
            <w:vAlign w:val="center"/>
          </w:tcPr>
          <w:p w14:paraId="670C2712" w14:textId="77777777" w:rsidR="00D56EA4" w:rsidRPr="00D56EA4" w:rsidRDefault="00D56EA4" w:rsidP="00D56EA4">
            <w:pPr>
              <w:spacing w:after="0" w:line="240" w:lineRule="auto"/>
              <w:jc w:val="center"/>
              <w:rPr>
                <w:b/>
                <w:bCs/>
                <w:sz w:val="24"/>
                <w:szCs w:val="24"/>
                <w:highlight w:val="yellow"/>
              </w:rPr>
            </w:pPr>
          </w:p>
        </w:tc>
      </w:tr>
    </w:tbl>
    <w:p w14:paraId="4F4D11A7" w14:textId="77777777" w:rsidR="001400FC" w:rsidRDefault="001400FC"/>
    <w:tbl>
      <w:tblPr>
        <w:tblStyle w:val="Grilledutableau"/>
        <w:tblW w:w="9420" w:type="dxa"/>
        <w:tblInd w:w="-290" w:type="dxa"/>
        <w:tblLook w:val="06A0" w:firstRow="1" w:lastRow="0" w:firstColumn="1" w:lastColumn="0" w:noHBand="1" w:noVBand="1"/>
      </w:tblPr>
      <w:tblGrid>
        <w:gridCol w:w="6410"/>
        <w:gridCol w:w="850"/>
        <w:gridCol w:w="1189"/>
        <w:gridCol w:w="971"/>
      </w:tblGrid>
      <w:tr w:rsidR="001400FC" w14:paraId="713A4E7D" w14:textId="77777777" w:rsidTr="000518D4">
        <w:trPr>
          <w:trHeight w:val="300"/>
        </w:trPr>
        <w:tc>
          <w:tcPr>
            <w:tcW w:w="9420" w:type="dxa"/>
            <w:gridSpan w:val="4"/>
            <w:shd w:val="clear" w:color="auto" w:fill="FFFF00"/>
          </w:tcPr>
          <w:p w14:paraId="5AAB1B11" w14:textId="77777777" w:rsidR="001400FC" w:rsidRPr="00D56EA4" w:rsidRDefault="00340181">
            <w:pPr>
              <w:spacing w:after="0" w:line="240" w:lineRule="auto"/>
              <w:rPr>
                <w:b/>
                <w:bCs/>
              </w:rPr>
            </w:pPr>
            <w:r w:rsidRPr="00D56EA4">
              <w:rPr>
                <w:rFonts w:ascii="Times New Roman" w:eastAsia="Times New Roman" w:hAnsi="Times New Roman" w:cs="Times New Roman"/>
                <w:b/>
                <w:bCs/>
                <w:sz w:val="28"/>
                <w:szCs w:val="28"/>
              </w:rPr>
              <w:t xml:space="preserve">2) OUVRAGES EXISTANTS ET AVOISINANTS </w:t>
            </w:r>
          </w:p>
        </w:tc>
      </w:tr>
      <w:tr w:rsidR="001400FC" w:rsidRPr="00D56EA4" w14:paraId="2A4F764E" w14:textId="77777777" w:rsidTr="001B1E27">
        <w:trPr>
          <w:trHeight w:val="300"/>
        </w:trPr>
        <w:tc>
          <w:tcPr>
            <w:tcW w:w="6410" w:type="dxa"/>
            <w:shd w:val="clear" w:color="auto" w:fill="D9D9D9" w:themeFill="background1" w:themeFillShade="D9"/>
            <w:vAlign w:val="center"/>
          </w:tcPr>
          <w:p w14:paraId="64E20027" w14:textId="77777777" w:rsidR="001400FC" w:rsidRPr="00D56EA4" w:rsidRDefault="00340181" w:rsidP="001B1E27">
            <w:pPr>
              <w:spacing w:after="0" w:line="240" w:lineRule="auto"/>
              <w:jc w:val="center"/>
              <w:rPr>
                <w:rFonts w:ascii="Times New Roman" w:eastAsia="Times New Roman" w:hAnsi="Times New Roman" w:cs="Times New Roman"/>
                <w:b/>
                <w:bCs/>
                <w:sz w:val="24"/>
                <w:szCs w:val="24"/>
              </w:rPr>
            </w:pPr>
            <w:r w:rsidRPr="00D56EA4">
              <w:rPr>
                <w:rFonts w:ascii="Times New Roman" w:eastAsia="Times New Roman" w:hAnsi="Times New Roman" w:cs="Times New Roman"/>
                <w:b/>
                <w:bCs/>
                <w:sz w:val="24"/>
                <w:szCs w:val="24"/>
              </w:rPr>
              <w:t>Descriptions</w:t>
            </w:r>
          </w:p>
        </w:tc>
        <w:tc>
          <w:tcPr>
            <w:tcW w:w="850" w:type="dxa"/>
            <w:shd w:val="clear" w:color="auto" w:fill="D9D9D9" w:themeFill="background1" w:themeFillShade="D9"/>
            <w:vAlign w:val="center"/>
          </w:tcPr>
          <w:p w14:paraId="4D2CC3FD" w14:textId="77777777" w:rsidR="001400FC" w:rsidRPr="00D56EA4" w:rsidRDefault="00340181" w:rsidP="001B1E27">
            <w:pPr>
              <w:spacing w:after="0" w:line="240" w:lineRule="auto"/>
              <w:jc w:val="center"/>
              <w:rPr>
                <w:b/>
                <w:bCs/>
                <w:sz w:val="24"/>
                <w:szCs w:val="24"/>
              </w:rPr>
            </w:pPr>
            <w:r w:rsidRPr="00D56EA4">
              <w:rPr>
                <w:rFonts w:ascii="Times New Roman" w:eastAsia="Times New Roman" w:hAnsi="Times New Roman" w:cs="Times New Roman"/>
                <w:b/>
                <w:bCs/>
                <w:sz w:val="24"/>
                <w:szCs w:val="24"/>
              </w:rPr>
              <w:t>Unité</w:t>
            </w:r>
          </w:p>
        </w:tc>
        <w:tc>
          <w:tcPr>
            <w:tcW w:w="1189" w:type="dxa"/>
            <w:shd w:val="clear" w:color="auto" w:fill="D9D9D9" w:themeFill="background1" w:themeFillShade="D9"/>
            <w:vAlign w:val="center"/>
          </w:tcPr>
          <w:p w14:paraId="4967A95C" w14:textId="6B1A40CC" w:rsidR="001400FC" w:rsidRPr="00D56EA4" w:rsidRDefault="00340181" w:rsidP="001B1E27">
            <w:pPr>
              <w:spacing w:after="0" w:line="240" w:lineRule="auto"/>
              <w:jc w:val="center"/>
              <w:rPr>
                <w:b/>
                <w:bCs/>
                <w:sz w:val="24"/>
                <w:szCs w:val="24"/>
              </w:rPr>
            </w:pPr>
            <w:r w:rsidRPr="00D56EA4">
              <w:rPr>
                <w:rFonts w:ascii="Times New Roman" w:eastAsia="Times New Roman" w:hAnsi="Times New Roman" w:cs="Times New Roman"/>
                <w:b/>
                <w:bCs/>
                <w:sz w:val="24"/>
                <w:szCs w:val="24"/>
              </w:rPr>
              <w:t>Prix Unitaire</w:t>
            </w:r>
          </w:p>
        </w:tc>
        <w:tc>
          <w:tcPr>
            <w:tcW w:w="971" w:type="dxa"/>
            <w:shd w:val="clear" w:color="auto" w:fill="D9D9D9" w:themeFill="background1" w:themeFillShade="D9"/>
            <w:vAlign w:val="center"/>
          </w:tcPr>
          <w:p w14:paraId="28D91034" w14:textId="6934BD54" w:rsidR="001400FC" w:rsidRPr="00D56EA4" w:rsidRDefault="00340181" w:rsidP="001B1E27">
            <w:pPr>
              <w:spacing w:after="0" w:line="240" w:lineRule="auto"/>
              <w:jc w:val="center"/>
              <w:rPr>
                <w:b/>
                <w:bCs/>
                <w:sz w:val="24"/>
                <w:szCs w:val="24"/>
              </w:rPr>
            </w:pPr>
            <w:r w:rsidRPr="00D56EA4">
              <w:rPr>
                <w:rFonts w:ascii="Times New Roman" w:eastAsia="Times New Roman" w:hAnsi="Times New Roman" w:cs="Times New Roman"/>
                <w:b/>
                <w:bCs/>
                <w:sz w:val="24"/>
                <w:szCs w:val="24"/>
              </w:rPr>
              <w:t>Total</w:t>
            </w:r>
          </w:p>
        </w:tc>
      </w:tr>
      <w:tr w:rsidR="001400FC" w14:paraId="2521EE3E" w14:textId="77777777" w:rsidTr="000518D4">
        <w:trPr>
          <w:trHeight w:val="300"/>
        </w:trPr>
        <w:tc>
          <w:tcPr>
            <w:tcW w:w="6410" w:type="dxa"/>
            <w:shd w:val="clear" w:color="auto" w:fill="FFFFFF" w:themeFill="background1"/>
          </w:tcPr>
          <w:p w14:paraId="457A58E4" w14:textId="77777777" w:rsidR="001400FC" w:rsidRPr="00D56EA4" w:rsidRDefault="00340181" w:rsidP="00294448">
            <w:pPr>
              <w:spacing w:after="0"/>
              <w:jc w:val="both"/>
              <w:rPr>
                <w:rFonts w:ascii="Times New Roman" w:hAnsi="Times New Roman" w:cs="Times New Roman"/>
                <w:sz w:val="24"/>
                <w:szCs w:val="24"/>
              </w:rPr>
            </w:pPr>
            <w:r w:rsidRPr="00D56EA4">
              <w:rPr>
                <w:rFonts w:ascii="Times New Roman" w:eastAsia="Times New Roman" w:hAnsi="Times New Roman" w:cs="Times New Roman"/>
                <w:b/>
                <w:bCs/>
                <w:i/>
                <w:iCs/>
                <w:color w:val="2E74B5" w:themeColor="accent5" w:themeShade="BF"/>
                <w:sz w:val="24"/>
                <w:szCs w:val="24"/>
              </w:rPr>
              <w:t>2.1 État des lieux :</w:t>
            </w:r>
            <w:r w:rsidRPr="00D56EA4">
              <w:rPr>
                <w:rFonts w:ascii="Times New Roman" w:eastAsia="Times New Roman" w:hAnsi="Times New Roman" w:cs="Times New Roman"/>
                <w:color w:val="000000" w:themeColor="text1"/>
                <w:sz w:val="24"/>
                <w:szCs w:val="24"/>
              </w:rPr>
              <w:t xml:space="preserve"> un état des lieux, contradictoire huissier </w:t>
            </w:r>
          </w:p>
        </w:tc>
        <w:tc>
          <w:tcPr>
            <w:tcW w:w="850" w:type="dxa"/>
            <w:shd w:val="clear" w:color="auto" w:fill="FFFFFF" w:themeFill="background1"/>
            <w:vAlign w:val="center"/>
          </w:tcPr>
          <w:p w14:paraId="01B0F268"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1189" w:type="dxa"/>
            <w:shd w:val="clear" w:color="auto" w:fill="FFFFFF" w:themeFill="background1"/>
            <w:vAlign w:val="center"/>
          </w:tcPr>
          <w:p w14:paraId="7C502F82"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971" w:type="dxa"/>
            <w:shd w:val="clear" w:color="auto" w:fill="FFFFFF" w:themeFill="background1"/>
            <w:vAlign w:val="center"/>
          </w:tcPr>
          <w:p w14:paraId="2B3B831E"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r>
      <w:tr w:rsidR="001400FC" w14:paraId="6A7EFE9C" w14:textId="77777777" w:rsidTr="000518D4">
        <w:trPr>
          <w:trHeight w:val="300"/>
        </w:trPr>
        <w:tc>
          <w:tcPr>
            <w:tcW w:w="6410" w:type="dxa"/>
            <w:shd w:val="clear" w:color="auto" w:fill="FFFFFF" w:themeFill="background1"/>
          </w:tcPr>
          <w:p w14:paraId="21BD79EC" w14:textId="77777777" w:rsidR="001400FC" w:rsidRPr="00D56EA4" w:rsidRDefault="00340181" w:rsidP="00294448">
            <w:pPr>
              <w:spacing w:after="0" w:line="240" w:lineRule="auto"/>
              <w:jc w:val="both"/>
              <w:rPr>
                <w:rFonts w:ascii="Times New Roman" w:hAnsi="Times New Roman" w:cs="Times New Roman"/>
                <w:sz w:val="24"/>
                <w:szCs w:val="24"/>
              </w:rPr>
            </w:pPr>
            <w:r w:rsidRPr="00D56EA4">
              <w:rPr>
                <w:rFonts w:ascii="Times New Roman" w:eastAsia="Times New Roman" w:hAnsi="Times New Roman" w:cs="Times New Roman"/>
                <w:color w:val="000000" w:themeColor="text1"/>
                <w:sz w:val="24"/>
                <w:szCs w:val="24"/>
              </w:rPr>
              <w:t>Le lot MECM installation de chantier sera destinataire de tous les documents en lien avec l’existant et avoisinants par le MOE,</w:t>
            </w:r>
          </w:p>
          <w:p w14:paraId="1C5550D1" w14:textId="77777777" w:rsidR="001400FC" w:rsidRDefault="00340181" w:rsidP="00294448">
            <w:pPr>
              <w:spacing w:after="0" w:line="240" w:lineRule="auto"/>
              <w:jc w:val="both"/>
              <w:rPr>
                <w:rFonts w:ascii="Times New Roman" w:eastAsia="Times New Roman" w:hAnsi="Times New Roman" w:cs="Times New Roman"/>
                <w:color w:val="000000" w:themeColor="text1"/>
                <w:sz w:val="24"/>
                <w:szCs w:val="24"/>
              </w:rPr>
            </w:pPr>
            <w:r w:rsidRPr="00D56EA4">
              <w:rPr>
                <w:rFonts w:ascii="Times New Roman" w:eastAsia="Times New Roman" w:hAnsi="Times New Roman" w:cs="Times New Roman"/>
                <w:color w:val="000000" w:themeColor="text1"/>
                <w:sz w:val="24"/>
                <w:szCs w:val="24"/>
              </w:rPr>
              <w:t>Concernant notamment pour exemple :</w:t>
            </w:r>
          </w:p>
          <w:p w14:paraId="7CFB0B74" w14:textId="77777777" w:rsidR="00EE68CE" w:rsidRPr="00D56EA4" w:rsidRDefault="00EE68CE" w:rsidP="00294448">
            <w:pPr>
              <w:spacing w:after="0" w:line="240" w:lineRule="auto"/>
              <w:jc w:val="both"/>
              <w:rPr>
                <w:rFonts w:ascii="Times New Roman" w:hAnsi="Times New Roman" w:cs="Times New Roman"/>
                <w:sz w:val="24"/>
                <w:szCs w:val="24"/>
              </w:rPr>
            </w:pPr>
          </w:p>
        </w:tc>
        <w:tc>
          <w:tcPr>
            <w:tcW w:w="850" w:type="dxa"/>
            <w:shd w:val="clear" w:color="auto" w:fill="FFFFFF" w:themeFill="background1"/>
            <w:vAlign w:val="center"/>
          </w:tcPr>
          <w:p w14:paraId="45F34E3C"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1189" w:type="dxa"/>
            <w:shd w:val="clear" w:color="auto" w:fill="FFFFFF" w:themeFill="background1"/>
            <w:vAlign w:val="center"/>
          </w:tcPr>
          <w:p w14:paraId="220D3F9F"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971" w:type="dxa"/>
            <w:shd w:val="clear" w:color="auto" w:fill="FFFFFF" w:themeFill="background1"/>
            <w:vAlign w:val="center"/>
          </w:tcPr>
          <w:p w14:paraId="714E78D9"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r>
      <w:tr w:rsidR="001400FC" w14:paraId="07ED2DB2" w14:textId="77777777" w:rsidTr="000518D4">
        <w:trPr>
          <w:trHeight w:val="300"/>
        </w:trPr>
        <w:tc>
          <w:tcPr>
            <w:tcW w:w="6410" w:type="dxa"/>
            <w:tcBorders>
              <w:top w:val="nil"/>
            </w:tcBorders>
            <w:shd w:val="clear" w:color="auto" w:fill="FFFFFF" w:themeFill="background1"/>
          </w:tcPr>
          <w:p w14:paraId="24FAA886" w14:textId="77777777" w:rsidR="001400FC" w:rsidRPr="00EE68CE" w:rsidRDefault="00340181" w:rsidP="00294448">
            <w:pPr>
              <w:spacing w:after="0" w:line="240" w:lineRule="auto"/>
              <w:jc w:val="both"/>
              <w:rPr>
                <w:rFonts w:ascii="Times New Roman" w:hAnsi="Times New Roman" w:cs="Times New Roman"/>
                <w:b/>
                <w:bCs/>
                <w:sz w:val="24"/>
                <w:szCs w:val="24"/>
              </w:rPr>
            </w:pPr>
            <w:r w:rsidRPr="00EE68CE">
              <w:rPr>
                <w:rFonts w:ascii="Times New Roman" w:hAnsi="Times New Roman" w:cs="Times New Roman"/>
                <w:b/>
                <w:bCs/>
                <w:sz w:val="24"/>
                <w:szCs w:val="24"/>
              </w:rPr>
              <w:t>- Occupation du domaine public ;</w:t>
            </w:r>
          </w:p>
        </w:tc>
        <w:tc>
          <w:tcPr>
            <w:tcW w:w="850" w:type="dxa"/>
            <w:tcBorders>
              <w:top w:val="nil"/>
            </w:tcBorders>
            <w:shd w:val="clear" w:color="auto" w:fill="FFFFFF" w:themeFill="background1"/>
            <w:vAlign w:val="center"/>
          </w:tcPr>
          <w:p w14:paraId="3F1FEE34"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1189" w:type="dxa"/>
            <w:tcBorders>
              <w:top w:val="nil"/>
            </w:tcBorders>
            <w:shd w:val="clear" w:color="auto" w:fill="FFFFFF" w:themeFill="background1"/>
            <w:vAlign w:val="center"/>
          </w:tcPr>
          <w:p w14:paraId="47020C58"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971" w:type="dxa"/>
            <w:tcBorders>
              <w:top w:val="nil"/>
            </w:tcBorders>
            <w:shd w:val="clear" w:color="auto" w:fill="FFFFFF" w:themeFill="background1"/>
            <w:vAlign w:val="center"/>
          </w:tcPr>
          <w:p w14:paraId="34A06270"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r>
      <w:tr w:rsidR="001400FC" w14:paraId="581A6295" w14:textId="77777777" w:rsidTr="000518D4">
        <w:trPr>
          <w:trHeight w:val="300"/>
        </w:trPr>
        <w:tc>
          <w:tcPr>
            <w:tcW w:w="6410" w:type="dxa"/>
            <w:tcBorders>
              <w:top w:val="nil"/>
            </w:tcBorders>
            <w:shd w:val="clear" w:color="auto" w:fill="FFFFFF" w:themeFill="background1"/>
          </w:tcPr>
          <w:p w14:paraId="30FEB253" w14:textId="77777777" w:rsidR="001400FC" w:rsidRPr="00D56EA4" w:rsidRDefault="00340181" w:rsidP="00294448">
            <w:pPr>
              <w:pStyle w:val="Paragraphedeliste"/>
              <w:spacing w:after="0" w:line="240" w:lineRule="auto"/>
              <w:jc w:val="both"/>
              <w:rPr>
                <w:rFonts w:ascii="Times New Roman" w:hAnsi="Times New Roman" w:cs="Times New Roman"/>
                <w:sz w:val="24"/>
                <w:szCs w:val="24"/>
              </w:rPr>
            </w:pPr>
            <w:r w:rsidRPr="00D56EA4">
              <w:rPr>
                <w:rFonts w:ascii="Times New Roman" w:hAnsi="Times New Roman" w:cs="Times New Roman"/>
                <w:sz w:val="24"/>
                <w:szCs w:val="24"/>
              </w:rPr>
              <w:t xml:space="preserve">- </w:t>
            </w:r>
            <w:r w:rsidRPr="00D56EA4">
              <w:rPr>
                <w:rFonts w:ascii="Times New Roman" w:eastAsia="Times New Roman" w:hAnsi="Times New Roman" w:cs="Times New Roman"/>
                <w:color w:val="000000" w:themeColor="text1"/>
                <w:sz w:val="24"/>
                <w:szCs w:val="24"/>
              </w:rPr>
              <w:t>Les arrêtés de voirie ;</w:t>
            </w:r>
          </w:p>
        </w:tc>
        <w:tc>
          <w:tcPr>
            <w:tcW w:w="850" w:type="dxa"/>
            <w:tcBorders>
              <w:top w:val="nil"/>
            </w:tcBorders>
            <w:shd w:val="clear" w:color="auto" w:fill="FFFFFF" w:themeFill="background1"/>
            <w:vAlign w:val="center"/>
          </w:tcPr>
          <w:p w14:paraId="360BD785"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1189" w:type="dxa"/>
            <w:tcBorders>
              <w:top w:val="nil"/>
            </w:tcBorders>
            <w:shd w:val="clear" w:color="auto" w:fill="FFFFFF" w:themeFill="background1"/>
            <w:vAlign w:val="center"/>
          </w:tcPr>
          <w:p w14:paraId="7F57DA16"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971" w:type="dxa"/>
            <w:tcBorders>
              <w:top w:val="nil"/>
            </w:tcBorders>
            <w:shd w:val="clear" w:color="auto" w:fill="FFFFFF" w:themeFill="background1"/>
            <w:vAlign w:val="center"/>
          </w:tcPr>
          <w:p w14:paraId="685676D9"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r>
      <w:tr w:rsidR="001400FC" w14:paraId="35426EA4" w14:textId="77777777" w:rsidTr="000518D4">
        <w:trPr>
          <w:trHeight w:val="300"/>
        </w:trPr>
        <w:tc>
          <w:tcPr>
            <w:tcW w:w="6410" w:type="dxa"/>
            <w:tcBorders>
              <w:top w:val="nil"/>
            </w:tcBorders>
            <w:shd w:val="clear" w:color="auto" w:fill="FFFFFF" w:themeFill="background1"/>
          </w:tcPr>
          <w:p w14:paraId="0744E2B9" w14:textId="5C02BF3B" w:rsidR="001400FC" w:rsidRPr="00D56EA4" w:rsidRDefault="00340181" w:rsidP="00294448">
            <w:pPr>
              <w:pStyle w:val="Paragraphedeliste"/>
              <w:spacing w:after="0" w:line="240" w:lineRule="auto"/>
              <w:jc w:val="both"/>
              <w:rPr>
                <w:rFonts w:ascii="Times New Roman" w:eastAsia="Times New Roman" w:hAnsi="Times New Roman" w:cs="Times New Roman"/>
                <w:sz w:val="24"/>
                <w:szCs w:val="24"/>
              </w:rPr>
            </w:pPr>
            <w:r w:rsidRPr="00D56EA4">
              <w:rPr>
                <w:rFonts w:ascii="Times New Roman" w:eastAsia="Times New Roman" w:hAnsi="Times New Roman" w:cs="Times New Roman"/>
                <w:sz w:val="24"/>
                <w:szCs w:val="24"/>
              </w:rPr>
              <w:t xml:space="preserve">- Circulations (voie publique, transport en commun, process privé, </w:t>
            </w:r>
            <w:r w:rsidR="00EE68CE" w:rsidRPr="00D56EA4">
              <w:rPr>
                <w:rFonts w:ascii="Times New Roman" w:eastAsia="Times New Roman" w:hAnsi="Times New Roman" w:cs="Times New Roman"/>
                <w:sz w:val="24"/>
                <w:szCs w:val="24"/>
              </w:rPr>
              <w:t>etc.…</w:t>
            </w:r>
            <w:r w:rsidRPr="00D56EA4">
              <w:rPr>
                <w:rFonts w:ascii="Times New Roman" w:eastAsia="Times New Roman" w:hAnsi="Times New Roman" w:cs="Times New Roman"/>
                <w:sz w:val="24"/>
                <w:szCs w:val="24"/>
              </w:rPr>
              <w:t>) ;</w:t>
            </w:r>
          </w:p>
        </w:tc>
        <w:tc>
          <w:tcPr>
            <w:tcW w:w="850" w:type="dxa"/>
            <w:tcBorders>
              <w:top w:val="nil"/>
            </w:tcBorders>
            <w:shd w:val="clear" w:color="auto" w:fill="FFFFFF" w:themeFill="background1"/>
            <w:vAlign w:val="center"/>
          </w:tcPr>
          <w:p w14:paraId="78BA7898"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1189" w:type="dxa"/>
            <w:tcBorders>
              <w:top w:val="nil"/>
            </w:tcBorders>
            <w:shd w:val="clear" w:color="auto" w:fill="FFFFFF" w:themeFill="background1"/>
            <w:vAlign w:val="center"/>
          </w:tcPr>
          <w:p w14:paraId="24B15190"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971" w:type="dxa"/>
            <w:tcBorders>
              <w:top w:val="nil"/>
            </w:tcBorders>
            <w:shd w:val="clear" w:color="auto" w:fill="FFFFFF" w:themeFill="background1"/>
            <w:vAlign w:val="center"/>
          </w:tcPr>
          <w:p w14:paraId="4192BBFB"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r>
      <w:tr w:rsidR="001400FC" w14:paraId="52C7BEAB" w14:textId="77777777" w:rsidTr="000518D4">
        <w:trPr>
          <w:trHeight w:val="300"/>
        </w:trPr>
        <w:tc>
          <w:tcPr>
            <w:tcW w:w="6410" w:type="dxa"/>
            <w:tcBorders>
              <w:top w:val="nil"/>
            </w:tcBorders>
            <w:shd w:val="clear" w:color="auto" w:fill="FFFFFF" w:themeFill="background1"/>
          </w:tcPr>
          <w:p w14:paraId="509B56FA" w14:textId="77777777" w:rsidR="001400FC" w:rsidRPr="00D56EA4" w:rsidRDefault="00340181" w:rsidP="00294448">
            <w:pPr>
              <w:pStyle w:val="Paragraphedeliste"/>
              <w:spacing w:after="0" w:line="240" w:lineRule="auto"/>
              <w:jc w:val="both"/>
              <w:rPr>
                <w:rFonts w:ascii="Times New Roman" w:eastAsia="Times New Roman" w:hAnsi="Times New Roman" w:cs="Times New Roman"/>
                <w:sz w:val="24"/>
                <w:szCs w:val="24"/>
              </w:rPr>
            </w:pPr>
            <w:r w:rsidRPr="00D56EA4">
              <w:rPr>
                <w:rFonts w:ascii="Times New Roman" w:eastAsia="Times New Roman" w:hAnsi="Times New Roman" w:cs="Times New Roman"/>
                <w:sz w:val="24"/>
                <w:szCs w:val="24"/>
              </w:rPr>
              <w:t>- Contraintes imposées par la collectivité, le service instructeur… ;</w:t>
            </w:r>
          </w:p>
        </w:tc>
        <w:tc>
          <w:tcPr>
            <w:tcW w:w="850" w:type="dxa"/>
            <w:tcBorders>
              <w:top w:val="nil"/>
            </w:tcBorders>
            <w:shd w:val="clear" w:color="auto" w:fill="FFFFFF" w:themeFill="background1"/>
            <w:vAlign w:val="center"/>
          </w:tcPr>
          <w:p w14:paraId="7264A702"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1189" w:type="dxa"/>
            <w:tcBorders>
              <w:top w:val="nil"/>
            </w:tcBorders>
            <w:shd w:val="clear" w:color="auto" w:fill="FFFFFF" w:themeFill="background1"/>
            <w:vAlign w:val="center"/>
          </w:tcPr>
          <w:p w14:paraId="1A67F10A"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971" w:type="dxa"/>
            <w:tcBorders>
              <w:top w:val="nil"/>
            </w:tcBorders>
            <w:shd w:val="clear" w:color="auto" w:fill="FFFFFF" w:themeFill="background1"/>
            <w:vAlign w:val="center"/>
          </w:tcPr>
          <w:p w14:paraId="2096C31C"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r>
      <w:tr w:rsidR="001400FC" w14:paraId="306C9129" w14:textId="77777777" w:rsidTr="000518D4">
        <w:trPr>
          <w:trHeight w:val="300"/>
        </w:trPr>
        <w:tc>
          <w:tcPr>
            <w:tcW w:w="6410" w:type="dxa"/>
            <w:tcBorders>
              <w:top w:val="nil"/>
            </w:tcBorders>
            <w:shd w:val="clear" w:color="auto" w:fill="FFFFFF" w:themeFill="background1"/>
          </w:tcPr>
          <w:p w14:paraId="53EA9A7C" w14:textId="77777777" w:rsidR="001400FC" w:rsidRPr="00D56EA4" w:rsidRDefault="00340181" w:rsidP="00294448">
            <w:pPr>
              <w:pStyle w:val="Paragraphedeliste"/>
              <w:spacing w:after="0" w:line="240" w:lineRule="auto"/>
              <w:jc w:val="both"/>
              <w:rPr>
                <w:rFonts w:ascii="Times New Roman" w:hAnsi="Times New Roman" w:cs="Times New Roman"/>
                <w:sz w:val="24"/>
                <w:szCs w:val="24"/>
              </w:rPr>
            </w:pPr>
            <w:r w:rsidRPr="00D56EA4">
              <w:rPr>
                <w:rFonts w:ascii="Times New Roman" w:eastAsia="Times New Roman" w:hAnsi="Times New Roman" w:cs="Times New Roman"/>
                <w:color w:val="000000" w:themeColor="text1"/>
                <w:sz w:val="24"/>
                <w:szCs w:val="24"/>
              </w:rPr>
              <w:t>- Les demandes vis-à-vis des voies SNCF (coût études ingénieur SNCF) ;</w:t>
            </w:r>
          </w:p>
        </w:tc>
        <w:tc>
          <w:tcPr>
            <w:tcW w:w="850" w:type="dxa"/>
            <w:tcBorders>
              <w:top w:val="nil"/>
            </w:tcBorders>
            <w:shd w:val="clear" w:color="auto" w:fill="FFFFFF" w:themeFill="background1"/>
            <w:vAlign w:val="center"/>
          </w:tcPr>
          <w:p w14:paraId="6A356441"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1189" w:type="dxa"/>
            <w:tcBorders>
              <w:top w:val="nil"/>
            </w:tcBorders>
            <w:shd w:val="clear" w:color="auto" w:fill="FFFFFF" w:themeFill="background1"/>
            <w:vAlign w:val="center"/>
          </w:tcPr>
          <w:p w14:paraId="1D541052"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971" w:type="dxa"/>
            <w:tcBorders>
              <w:top w:val="nil"/>
            </w:tcBorders>
            <w:shd w:val="clear" w:color="auto" w:fill="FFFFFF" w:themeFill="background1"/>
            <w:vAlign w:val="center"/>
          </w:tcPr>
          <w:p w14:paraId="3D02D32F"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r>
      <w:tr w:rsidR="001400FC" w14:paraId="379BA017" w14:textId="77777777" w:rsidTr="000518D4">
        <w:trPr>
          <w:trHeight w:val="300"/>
        </w:trPr>
        <w:tc>
          <w:tcPr>
            <w:tcW w:w="6410" w:type="dxa"/>
            <w:tcBorders>
              <w:top w:val="nil"/>
            </w:tcBorders>
            <w:shd w:val="clear" w:color="auto" w:fill="FFFFFF" w:themeFill="background1"/>
          </w:tcPr>
          <w:p w14:paraId="500998A0" w14:textId="77777777" w:rsidR="001400FC" w:rsidRPr="00D56EA4" w:rsidRDefault="00340181" w:rsidP="00294448">
            <w:pPr>
              <w:pStyle w:val="Paragraphedeliste"/>
              <w:spacing w:after="0" w:line="240" w:lineRule="auto"/>
              <w:jc w:val="both"/>
              <w:rPr>
                <w:rFonts w:ascii="Times New Roman" w:hAnsi="Times New Roman" w:cs="Times New Roman"/>
                <w:sz w:val="24"/>
                <w:szCs w:val="24"/>
              </w:rPr>
            </w:pPr>
            <w:r w:rsidRPr="00D56EA4">
              <w:rPr>
                <w:rFonts w:ascii="Times New Roman" w:eastAsia="Times New Roman" w:hAnsi="Times New Roman" w:cs="Times New Roman"/>
                <w:color w:val="000000" w:themeColor="text1"/>
                <w:sz w:val="24"/>
                <w:szCs w:val="24"/>
              </w:rPr>
              <w:t>- Le démontage des grues en station de sport d’hiver ;</w:t>
            </w:r>
          </w:p>
        </w:tc>
        <w:tc>
          <w:tcPr>
            <w:tcW w:w="850" w:type="dxa"/>
            <w:tcBorders>
              <w:top w:val="nil"/>
            </w:tcBorders>
            <w:shd w:val="clear" w:color="auto" w:fill="FFFFFF" w:themeFill="background1"/>
            <w:vAlign w:val="center"/>
          </w:tcPr>
          <w:p w14:paraId="1B311DF3"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1189" w:type="dxa"/>
            <w:tcBorders>
              <w:top w:val="nil"/>
            </w:tcBorders>
            <w:shd w:val="clear" w:color="auto" w:fill="FFFFFF" w:themeFill="background1"/>
            <w:vAlign w:val="center"/>
          </w:tcPr>
          <w:p w14:paraId="4656B55D"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971" w:type="dxa"/>
            <w:tcBorders>
              <w:top w:val="nil"/>
            </w:tcBorders>
            <w:shd w:val="clear" w:color="auto" w:fill="FFFFFF" w:themeFill="background1"/>
            <w:vAlign w:val="center"/>
          </w:tcPr>
          <w:p w14:paraId="07789292"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r>
      <w:tr w:rsidR="001400FC" w14:paraId="2E188662" w14:textId="77777777" w:rsidTr="000518D4">
        <w:trPr>
          <w:trHeight w:val="300"/>
        </w:trPr>
        <w:tc>
          <w:tcPr>
            <w:tcW w:w="6410" w:type="dxa"/>
            <w:tcBorders>
              <w:top w:val="nil"/>
            </w:tcBorders>
            <w:shd w:val="clear" w:color="auto" w:fill="FFFFFF" w:themeFill="background1"/>
          </w:tcPr>
          <w:p w14:paraId="68595CE8" w14:textId="72102017" w:rsidR="001400FC" w:rsidRPr="00D56EA4" w:rsidRDefault="00340181" w:rsidP="00294448">
            <w:pPr>
              <w:pStyle w:val="Paragraphedeliste"/>
              <w:spacing w:after="0" w:line="240" w:lineRule="auto"/>
              <w:jc w:val="both"/>
              <w:rPr>
                <w:rFonts w:ascii="Times New Roman" w:hAnsi="Times New Roman" w:cs="Times New Roman"/>
                <w:sz w:val="24"/>
                <w:szCs w:val="24"/>
              </w:rPr>
            </w:pPr>
            <w:r w:rsidRPr="00D56EA4">
              <w:rPr>
                <w:rFonts w:ascii="Times New Roman" w:hAnsi="Times New Roman" w:cs="Times New Roman"/>
                <w:sz w:val="24"/>
                <w:szCs w:val="24"/>
              </w:rPr>
              <w:t xml:space="preserve">- Présence de réseaux aériens ou </w:t>
            </w:r>
            <w:r w:rsidR="00EE68CE" w:rsidRPr="00D56EA4">
              <w:rPr>
                <w:rFonts w:ascii="Times New Roman" w:hAnsi="Times New Roman" w:cs="Times New Roman"/>
                <w:sz w:val="24"/>
                <w:szCs w:val="24"/>
              </w:rPr>
              <w:t>enterrés,</w:t>
            </w:r>
            <w:r w:rsidRPr="00D56EA4">
              <w:rPr>
                <w:rFonts w:ascii="Times New Roman" w:hAnsi="Times New Roman" w:cs="Times New Roman"/>
                <w:sz w:val="24"/>
                <w:szCs w:val="24"/>
              </w:rPr>
              <w:t xml:space="preserve"> en charge ou sous tension</w:t>
            </w:r>
          </w:p>
          <w:p w14:paraId="474E2638" w14:textId="5EFE7C53" w:rsidR="001400FC" w:rsidRPr="00D56EA4" w:rsidRDefault="00340181" w:rsidP="00294448">
            <w:pPr>
              <w:pStyle w:val="Paragraphedeliste"/>
              <w:spacing w:after="0" w:line="240" w:lineRule="auto"/>
              <w:jc w:val="both"/>
              <w:rPr>
                <w:rFonts w:ascii="Times New Roman" w:hAnsi="Times New Roman" w:cs="Times New Roman"/>
                <w:sz w:val="24"/>
                <w:szCs w:val="24"/>
              </w:rPr>
            </w:pPr>
            <w:r w:rsidRPr="00D56EA4">
              <w:rPr>
                <w:rFonts w:ascii="Times New Roman" w:hAnsi="Times New Roman" w:cs="Times New Roman"/>
                <w:sz w:val="24"/>
                <w:szCs w:val="24"/>
              </w:rPr>
              <w:t>(</w:t>
            </w:r>
            <w:r w:rsidR="00EE68CE" w:rsidRPr="00D56EA4">
              <w:rPr>
                <w:rFonts w:ascii="Times New Roman" w:hAnsi="Times New Roman" w:cs="Times New Roman"/>
                <w:sz w:val="24"/>
                <w:szCs w:val="24"/>
              </w:rPr>
              <w:t>Gaz</w:t>
            </w:r>
            <w:r w:rsidRPr="00D56EA4">
              <w:rPr>
                <w:rFonts w:ascii="Times New Roman" w:hAnsi="Times New Roman" w:cs="Times New Roman"/>
                <w:sz w:val="24"/>
                <w:szCs w:val="24"/>
              </w:rPr>
              <w:t xml:space="preserve">, </w:t>
            </w:r>
            <w:r w:rsidR="00EE68CE" w:rsidRPr="00D56EA4">
              <w:rPr>
                <w:rFonts w:ascii="Times New Roman" w:hAnsi="Times New Roman" w:cs="Times New Roman"/>
                <w:sz w:val="24"/>
                <w:szCs w:val="24"/>
              </w:rPr>
              <w:t>électricité, carburant</w:t>
            </w:r>
            <w:r w:rsidRPr="00D56EA4">
              <w:rPr>
                <w:rFonts w:ascii="Times New Roman" w:hAnsi="Times New Roman" w:cs="Times New Roman"/>
                <w:sz w:val="24"/>
                <w:szCs w:val="24"/>
              </w:rPr>
              <w:t>, etc.) ;</w:t>
            </w:r>
          </w:p>
        </w:tc>
        <w:tc>
          <w:tcPr>
            <w:tcW w:w="850" w:type="dxa"/>
            <w:tcBorders>
              <w:top w:val="nil"/>
            </w:tcBorders>
            <w:shd w:val="clear" w:color="auto" w:fill="FFFFFF" w:themeFill="background1"/>
            <w:vAlign w:val="center"/>
          </w:tcPr>
          <w:p w14:paraId="1C1D0870"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1189" w:type="dxa"/>
            <w:tcBorders>
              <w:top w:val="nil"/>
            </w:tcBorders>
            <w:shd w:val="clear" w:color="auto" w:fill="FFFFFF" w:themeFill="background1"/>
            <w:vAlign w:val="center"/>
          </w:tcPr>
          <w:p w14:paraId="20D97F37"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971" w:type="dxa"/>
            <w:tcBorders>
              <w:top w:val="nil"/>
            </w:tcBorders>
            <w:shd w:val="clear" w:color="auto" w:fill="FFFFFF" w:themeFill="background1"/>
            <w:vAlign w:val="center"/>
          </w:tcPr>
          <w:p w14:paraId="52F2223E"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r>
      <w:tr w:rsidR="001400FC" w14:paraId="49C93417" w14:textId="77777777" w:rsidTr="000518D4">
        <w:trPr>
          <w:trHeight w:val="300"/>
        </w:trPr>
        <w:tc>
          <w:tcPr>
            <w:tcW w:w="6410" w:type="dxa"/>
            <w:tcBorders>
              <w:top w:val="nil"/>
            </w:tcBorders>
            <w:shd w:val="clear" w:color="auto" w:fill="FFFFFF" w:themeFill="background1"/>
          </w:tcPr>
          <w:p w14:paraId="7119FD1A" w14:textId="5CA0CB3F" w:rsidR="001400FC" w:rsidRDefault="00340181" w:rsidP="00294448">
            <w:pPr>
              <w:pStyle w:val="Paragraphedeliste"/>
              <w:spacing w:after="0" w:line="240" w:lineRule="auto"/>
              <w:jc w:val="both"/>
              <w:rPr>
                <w:rFonts w:ascii="Times New Roman" w:hAnsi="Times New Roman" w:cs="Times New Roman"/>
                <w:sz w:val="24"/>
                <w:szCs w:val="24"/>
              </w:rPr>
            </w:pPr>
            <w:r w:rsidRPr="00D56EA4">
              <w:rPr>
                <w:rFonts w:ascii="Times New Roman" w:hAnsi="Times New Roman" w:cs="Times New Roman"/>
                <w:sz w:val="24"/>
                <w:szCs w:val="24"/>
              </w:rPr>
              <w:t xml:space="preserve">- Présence d’autres réseaux de fluides (eau, process, gaz inerte, </w:t>
            </w:r>
            <w:r w:rsidR="00EE68CE" w:rsidRPr="00D56EA4">
              <w:rPr>
                <w:rFonts w:ascii="Times New Roman" w:hAnsi="Times New Roman" w:cs="Times New Roman"/>
                <w:sz w:val="24"/>
                <w:szCs w:val="24"/>
              </w:rPr>
              <w:t>etc.…</w:t>
            </w:r>
            <w:r w:rsidRPr="00D56EA4">
              <w:rPr>
                <w:rFonts w:ascii="Times New Roman" w:hAnsi="Times New Roman" w:cs="Times New Roman"/>
                <w:sz w:val="24"/>
                <w:szCs w:val="24"/>
              </w:rPr>
              <w:t>)</w:t>
            </w:r>
          </w:p>
          <w:p w14:paraId="7DE8199E" w14:textId="77777777" w:rsidR="00EE68CE" w:rsidRPr="00D56EA4" w:rsidRDefault="00EE68CE" w:rsidP="00294448">
            <w:pPr>
              <w:pStyle w:val="Paragraphedeliste"/>
              <w:spacing w:after="0" w:line="240" w:lineRule="auto"/>
              <w:jc w:val="both"/>
              <w:rPr>
                <w:rFonts w:ascii="Times New Roman" w:hAnsi="Times New Roman" w:cs="Times New Roman"/>
                <w:sz w:val="24"/>
                <w:szCs w:val="24"/>
              </w:rPr>
            </w:pPr>
          </w:p>
        </w:tc>
        <w:tc>
          <w:tcPr>
            <w:tcW w:w="850" w:type="dxa"/>
            <w:tcBorders>
              <w:top w:val="nil"/>
            </w:tcBorders>
            <w:shd w:val="clear" w:color="auto" w:fill="FFFFFF" w:themeFill="background1"/>
            <w:vAlign w:val="center"/>
          </w:tcPr>
          <w:p w14:paraId="4C2BAF32"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1189" w:type="dxa"/>
            <w:tcBorders>
              <w:top w:val="nil"/>
            </w:tcBorders>
            <w:shd w:val="clear" w:color="auto" w:fill="FFFFFF" w:themeFill="background1"/>
            <w:vAlign w:val="center"/>
          </w:tcPr>
          <w:p w14:paraId="42ECE11D"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c>
          <w:tcPr>
            <w:tcW w:w="971" w:type="dxa"/>
            <w:tcBorders>
              <w:top w:val="nil"/>
            </w:tcBorders>
            <w:shd w:val="clear" w:color="auto" w:fill="FFFFFF" w:themeFill="background1"/>
            <w:vAlign w:val="center"/>
          </w:tcPr>
          <w:p w14:paraId="1484E81C" w14:textId="77777777" w:rsidR="001400FC" w:rsidRPr="00D56EA4" w:rsidRDefault="001400FC" w:rsidP="00D56EA4">
            <w:pPr>
              <w:spacing w:after="0" w:line="240" w:lineRule="auto"/>
              <w:jc w:val="center"/>
              <w:rPr>
                <w:rFonts w:ascii="Times New Roman" w:eastAsia="Times New Roman" w:hAnsi="Times New Roman" w:cs="Times New Roman"/>
                <w:b/>
                <w:bCs/>
                <w:sz w:val="24"/>
                <w:szCs w:val="24"/>
              </w:rPr>
            </w:pPr>
          </w:p>
        </w:tc>
      </w:tr>
      <w:tr w:rsidR="000518D4" w14:paraId="3B87ADD8" w14:textId="77777777" w:rsidTr="000518D4">
        <w:trPr>
          <w:trHeight w:val="300"/>
        </w:trPr>
        <w:tc>
          <w:tcPr>
            <w:tcW w:w="9420" w:type="dxa"/>
            <w:gridSpan w:val="4"/>
            <w:tcBorders>
              <w:top w:val="nil"/>
            </w:tcBorders>
            <w:shd w:val="clear" w:color="auto" w:fill="FFFF00"/>
          </w:tcPr>
          <w:p w14:paraId="507BE186" w14:textId="249C614E" w:rsidR="000518D4" w:rsidRPr="009C1FF0" w:rsidRDefault="000518D4" w:rsidP="000518D4">
            <w:pPr>
              <w:spacing w:after="0" w:line="240" w:lineRule="auto"/>
              <w:rPr>
                <w:rFonts w:ascii="Times New Roman" w:eastAsia="Times New Roman" w:hAnsi="Times New Roman" w:cs="Times New Roman"/>
                <w:b/>
                <w:bCs/>
                <w:sz w:val="24"/>
                <w:szCs w:val="24"/>
              </w:rPr>
            </w:pPr>
            <w:r w:rsidRPr="00D56EA4">
              <w:rPr>
                <w:rFonts w:ascii="Times New Roman" w:eastAsia="Times New Roman" w:hAnsi="Times New Roman" w:cs="Times New Roman"/>
                <w:b/>
                <w:bCs/>
                <w:sz w:val="28"/>
                <w:szCs w:val="28"/>
              </w:rPr>
              <w:lastRenderedPageBreak/>
              <w:t xml:space="preserve">2) OUVRAGES EXISTANTS ET AVOISINANTS </w:t>
            </w:r>
          </w:p>
        </w:tc>
      </w:tr>
      <w:tr w:rsidR="000518D4" w:rsidRPr="00D56EA4" w14:paraId="153CC6CE" w14:textId="77777777" w:rsidTr="001B1E27">
        <w:trPr>
          <w:trHeight w:val="300"/>
        </w:trPr>
        <w:tc>
          <w:tcPr>
            <w:tcW w:w="6410" w:type="dxa"/>
            <w:tcBorders>
              <w:bottom w:val="single" w:sz="4" w:space="0" w:color="000000" w:themeColor="text1"/>
            </w:tcBorders>
            <w:shd w:val="clear" w:color="auto" w:fill="D9D9D9" w:themeFill="background1" w:themeFillShade="D9"/>
            <w:vAlign w:val="center"/>
          </w:tcPr>
          <w:p w14:paraId="5B7C5139" w14:textId="77777777" w:rsidR="000518D4" w:rsidRPr="00D56EA4" w:rsidRDefault="000518D4" w:rsidP="001B1E27">
            <w:pPr>
              <w:spacing w:after="0" w:line="240" w:lineRule="auto"/>
              <w:jc w:val="center"/>
              <w:rPr>
                <w:rFonts w:ascii="Times New Roman" w:eastAsia="Times New Roman" w:hAnsi="Times New Roman" w:cs="Times New Roman"/>
                <w:b/>
                <w:bCs/>
                <w:sz w:val="24"/>
                <w:szCs w:val="24"/>
              </w:rPr>
            </w:pPr>
            <w:r w:rsidRPr="00D56EA4">
              <w:rPr>
                <w:rFonts w:ascii="Times New Roman" w:eastAsia="Times New Roman" w:hAnsi="Times New Roman" w:cs="Times New Roman"/>
                <w:b/>
                <w:bCs/>
                <w:sz w:val="24"/>
                <w:szCs w:val="24"/>
              </w:rPr>
              <w:t>Descriptions</w:t>
            </w:r>
          </w:p>
        </w:tc>
        <w:tc>
          <w:tcPr>
            <w:tcW w:w="850" w:type="dxa"/>
            <w:tcBorders>
              <w:bottom w:val="single" w:sz="4" w:space="0" w:color="000000" w:themeColor="text1"/>
            </w:tcBorders>
            <w:shd w:val="clear" w:color="auto" w:fill="D9D9D9" w:themeFill="background1" w:themeFillShade="D9"/>
            <w:vAlign w:val="center"/>
          </w:tcPr>
          <w:p w14:paraId="4B44D8BD" w14:textId="77777777" w:rsidR="000518D4" w:rsidRPr="00D56EA4" w:rsidRDefault="000518D4" w:rsidP="001B1E27">
            <w:pPr>
              <w:spacing w:after="0" w:line="240" w:lineRule="auto"/>
              <w:jc w:val="center"/>
              <w:rPr>
                <w:b/>
                <w:bCs/>
                <w:sz w:val="24"/>
                <w:szCs w:val="24"/>
              </w:rPr>
            </w:pPr>
            <w:r w:rsidRPr="00D56EA4">
              <w:rPr>
                <w:rFonts w:ascii="Times New Roman" w:eastAsia="Times New Roman" w:hAnsi="Times New Roman" w:cs="Times New Roman"/>
                <w:b/>
                <w:bCs/>
                <w:sz w:val="24"/>
                <w:szCs w:val="24"/>
              </w:rPr>
              <w:t>Unité</w:t>
            </w:r>
          </w:p>
        </w:tc>
        <w:tc>
          <w:tcPr>
            <w:tcW w:w="1189" w:type="dxa"/>
            <w:tcBorders>
              <w:bottom w:val="single" w:sz="4" w:space="0" w:color="000000" w:themeColor="text1"/>
            </w:tcBorders>
            <w:shd w:val="clear" w:color="auto" w:fill="D9D9D9" w:themeFill="background1" w:themeFillShade="D9"/>
            <w:vAlign w:val="center"/>
          </w:tcPr>
          <w:p w14:paraId="2B3BAD1E" w14:textId="27503D06" w:rsidR="000518D4" w:rsidRPr="00D56EA4" w:rsidRDefault="000518D4" w:rsidP="001B1E27">
            <w:pPr>
              <w:spacing w:after="0" w:line="240" w:lineRule="auto"/>
              <w:jc w:val="center"/>
              <w:rPr>
                <w:b/>
                <w:bCs/>
                <w:sz w:val="24"/>
                <w:szCs w:val="24"/>
              </w:rPr>
            </w:pPr>
            <w:r w:rsidRPr="00D56EA4">
              <w:rPr>
                <w:rFonts w:ascii="Times New Roman" w:eastAsia="Times New Roman" w:hAnsi="Times New Roman" w:cs="Times New Roman"/>
                <w:b/>
                <w:bCs/>
                <w:sz w:val="24"/>
                <w:szCs w:val="24"/>
              </w:rPr>
              <w:t>Prix Unitaire</w:t>
            </w:r>
          </w:p>
        </w:tc>
        <w:tc>
          <w:tcPr>
            <w:tcW w:w="971" w:type="dxa"/>
            <w:tcBorders>
              <w:bottom w:val="single" w:sz="4" w:space="0" w:color="000000" w:themeColor="text1"/>
            </w:tcBorders>
            <w:shd w:val="clear" w:color="auto" w:fill="D9D9D9" w:themeFill="background1" w:themeFillShade="D9"/>
            <w:vAlign w:val="center"/>
          </w:tcPr>
          <w:p w14:paraId="2B6D254D" w14:textId="4C41CC2C" w:rsidR="000518D4" w:rsidRPr="00D56EA4" w:rsidRDefault="000518D4" w:rsidP="001B1E27">
            <w:pPr>
              <w:spacing w:after="0" w:line="240" w:lineRule="auto"/>
              <w:jc w:val="center"/>
              <w:rPr>
                <w:b/>
                <w:bCs/>
                <w:sz w:val="24"/>
                <w:szCs w:val="24"/>
              </w:rPr>
            </w:pPr>
            <w:r w:rsidRPr="00D56EA4">
              <w:rPr>
                <w:rFonts w:ascii="Times New Roman" w:eastAsia="Times New Roman" w:hAnsi="Times New Roman" w:cs="Times New Roman"/>
                <w:b/>
                <w:bCs/>
                <w:sz w:val="24"/>
                <w:szCs w:val="24"/>
              </w:rPr>
              <w:t>Total</w:t>
            </w:r>
          </w:p>
        </w:tc>
      </w:tr>
      <w:tr w:rsidR="00294448" w:rsidRPr="00D56EA4" w14:paraId="39828C38" w14:textId="77777777" w:rsidTr="00294448">
        <w:trPr>
          <w:trHeight w:val="300"/>
        </w:trPr>
        <w:tc>
          <w:tcPr>
            <w:tcW w:w="6410" w:type="dxa"/>
          </w:tcPr>
          <w:p w14:paraId="3AC6AC26" w14:textId="66CD993C" w:rsidR="00294448" w:rsidRPr="00294448" w:rsidRDefault="00294448" w:rsidP="00294448">
            <w:pPr>
              <w:spacing w:after="0" w:line="240" w:lineRule="auto"/>
              <w:jc w:val="both"/>
              <w:rPr>
                <w:rFonts w:ascii="Times New Roman" w:eastAsia="Times New Roman" w:hAnsi="Times New Roman" w:cs="Times New Roman"/>
                <w:b/>
                <w:bCs/>
                <w:sz w:val="24"/>
                <w:szCs w:val="24"/>
              </w:rPr>
            </w:pPr>
            <w:r w:rsidRPr="00294448">
              <w:rPr>
                <w:rFonts w:ascii="Times New Roman" w:hAnsi="Times New Roman" w:cs="Times New Roman"/>
                <w:b/>
                <w:bCs/>
                <w:sz w:val="24"/>
                <w:szCs w:val="24"/>
              </w:rPr>
              <w:t>- Présence d’autres immeubles bâtis et infrastructures ;</w:t>
            </w:r>
          </w:p>
        </w:tc>
        <w:tc>
          <w:tcPr>
            <w:tcW w:w="850" w:type="dxa"/>
            <w:vAlign w:val="center"/>
          </w:tcPr>
          <w:p w14:paraId="72C6FCB4" w14:textId="77777777" w:rsidR="00294448" w:rsidRPr="00294448" w:rsidRDefault="00294448" w:rsidP="00294448">
            <w:pPr>
              <w:spacing w:after="0" w:line="240" w:lineRule="auto"/>
              <w:jc w:val="center"/>
              <w:rPr>
                <w:rFonts w:ascii="Times New Roman" w:eastAsia="Times New Roman" w:hAnsi="Times New Roman" w:cs="Times New Roman"/>
                <w:sz w:val="24"/>
                <w:szCs w:val="24"/>
              </w:rPr>
            </w:pPr>
          </w:p>
        </w:tc>
        <w:tc>
          <w:tcPr>
            <w:tcW w:w="1189" w:type="dxa"/>
            <w:vAlign w:val="center"/>
          </w:tcPr>
          <w:p w14:paraId="56D9697E" w14:textId="77777777" w:rsidR="00294448" w:rsidRPr="00294448" w:rsidRDefault="00294448" w:rsidP="00294448">
            <w:pPr>
              <w:spacing w:after="0" w:line="240" w:lineRule="auto"/>
              <w:jc w:val="center"/>
              <w:rPr>
                <w:rFonts w:ascii="Times New Roman" w:eastAsia="Times New Roman" w:hAnsi="Times New Roman" w:cs="Times New Roman"/>
                <w:sz w:val="24"/>
                <w:szCs w:val="24"/>
              </w:rPr>
            </w:pPr>
          </w:p>
        </w:tc>
        <w:tc>
          <w:tcPr>
            <w:tcW w:w="971" w:type="dxa"/>
            <w:vAlign w:val="center"/>
          </w:tcPr>
          <w:p w14:paraId="6DB0FA63" w14:textId="77777777" w:rsidR="00294448" w:rsidRPr="00294448" w:rsidRDefault="00294448" w:rsidP="00294448">
            <w:pPr>
              <w:spacing w:after="0" w:line="240" w:lineRule="auto"/>
              <w:jc w:val="center"/>
              <w:rPr>
                <w:rFonts w:ascii="Times New Roman" w:eastAsia="Times New Roman" w:hAnsi="Times New Roman" w:cs="Times New Roman"/>
                <w:sz w:val="24"/>
                <w:szCs w:val="24"/>
              </w:rPr>
            </w:pPr>
          </w:p>
        </w:tc>
      </w:tr>
      <w:tr w:rsidR="000518D4" w14:paraId="4EB1BF5B" w14:textId="77777777" w:rsidTr="00294448">
        <w:trPr>
          <w:trHeight w:val="300"/>
        </w:trPr>
        <w:tc>
          <w:tcPr>
            <w:tcW w:w="6410" w:type="dxa"/>
            <w:tcBorders>
              <w:top w:val="nil"/>
            </w:tcBorders>
            <w:shd w:val="clear" w:color="auto" w:fill="FFFFFF" w:themeFill="background1"/>
          </w:tcPr>
          <w:p w14:paraId="2DC8CA9D" w14:textId="77777777" w:rsidR="000518D4" w:rsidRPr="009C1FF0" w:rsidRDefault="000518D4" w:rsidP="00294448">
            <w:pPr>
              <w:pStyle w:val="Paragraphedeliste"/>
              <w:spacing w:after="0" w:line="240" w:lineRule="auto"/>
              <w:jc w:val="both"/>
              <w:rPr>
                <w:rFonts w:ascii="Times New Roman" w:hAnsi="Times New Roman" w:cs="Times New Roman"/>
                <w:sz w:val="24"/>
                <w:szCs w:val="24"/>
              </w:rPr>
            </w:pPr>
            <w:r w:rsidRPr="009C1FF0">
              <w:rPr>
                <w:rFonts w:ascii="Times New Roman" w:eastAsia="Times New Roman" w:hAnsi="Times New Roman" w:cs="Times New Roman"/>
                <w:color w:val="000000" w:themeColor="text1"/>
                <w:sz w:val="24"/>
                <w:szCs w:val="24"/>
              </w:rPr>
              <w:t>- Les demandes de RTE, ou EDF pour les lignes HT et BT ;</w:t>
            </w:r>
          </w:p>
        </w:tc>
        <w:tc>
          <w:tcPr>
            <w:tcW w:w="850" w:type="dxa"/>
            <w:tcBorders>
              <w:top w:val="nil"/>
            </w:tcBorders>
            <w:shd w:val="clear" w:color="auto" w:fill="FFFFFF" w:themeFill="background1"/>
            <w:vAlign w:val="center"/>
          </w:tcPr>
          <w:p w14:paraId="0B11A74E"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tcBorders>
              <w:top w:val="nil"/>
            </w:tcBorders>
            <w:shd w:val="clear" w:color="auto" w:fill="FFFFFF" w:themeFill="background1"/>
            <w:vAlign w:val="center"/>
          </w:tcPr>
          <w:p w14:paraId="3F4C0CA4"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tcBorders>
              <w:top w:val="nil"/>
            </w:tcBorders>
            <w:shd w:val="clear" w:color="auto" w:fill="FFFFFF" w:themeFill="background1"/>
            <w:vAlign w:val="center"/>
          </w:tcPr>
          <w:p w14:paraId="638DB6FC"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3AF8FDB3" w14:textId="77777777" w:rsidTr="00294448">
        <w:trPr>
          <w:trHeight w:val="300"/>
        </w:trPr>
        <w:tc>
          <w:tcPr>
            <w:tcW w:w="6410" w:type="dxa"/>
            <w:tcBorders>
              <w:top w:val="nil"/>
            </w:tcBorders>
            <w:shd w:val="clear" w:color="auto" w:fill="FFFFFF" w:themeFill="background1"/>
          </w:tcPr>
          <w:p w14:paraId="1406EFC9" w14:textId="77777777" w:rsidR="000518D4" w:rsidRPr="009C1FF0" w:rsidRDefault="000518D4" w:rsidP="00294448">
            <w:pPr>
              <w:pStyle w:val="Paragraphedeliste"/>
              <w:spacing w:after="0" w:line="240" w:lineRule="auto"/>
              <w:jc w:val="both"/>
              <w:rPr>
                <w:rFonts w:ascii="Times New Roman" w:hAnsi="Times New Roman" w:cs="Times New Roman"/>
                <w:sz w:val="24"/>
                <w:szCs w:val="24"/>
              </w:rPr>
            </w:pPr>
            <w:r w:rsidRPr="009C1FF0">
              <w:rPr>
                <w:rFonts w:ascii="Times New Roman" w:hAnsi="Times New Roman" w:cs="Times New Roman"/>
                <w:sz w:val="24"/>
                <w:szCs w:val="24"/>
              </w:rPr>
              <w:t>- Pollutions des sols et/ou des ouvrages et/ou du site ;</w:t>
            </w:r>
          </w:p>
        </w:tc>
        <w:tc>
          <w:tcPr>
            <w:tcW w:w="850" w:type="dxa"/>
            <w:tcBorders>
              <w:top w:val="nil"/>
            </w:tcBorders>
            <w:shd w:val="clear" w:color="auto" w:fill="FFFFFF" w:themeFill="background1"/>
            <w:vAlign w:val="center"/>
          </w:tcPr>
          <w:p w14:paraId="6929B0CF"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tcBorders>
              <w:top w:val="nil"/>
            </w:tcBorders>
            <w:shd w:val="clear" w:color="auto" w:fill="FFFFFF" w:themeFill="background1"/>
            <w:vAlign w:val="center"/>
          </w:tcPr>
          <w:p w14:paraId="7F70D747"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tcBorders>
              <w:top w:val="nil"/>
            </w:tcBorders>
            <w:shd w:val="clear" w:color="auto" w:fill="FFFFFF" w:themeFill="background1"/>
            <w:vAlign w:val="center"/>
          </w:tcPr>
          <w:p w14:paraId="26FFB615"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6C17F6A8" w14:textId="77777777" w:rsidTr="00294448">
        <w:trPr>
          <w:trHeight w:val="300"/>
        </w:trPr>
        <w:tc>
          <w:tcPr>
            <w:tcW w:w="6410" w:type="dxa"/>
            <w:tcBorders>
              <w:top w:val="nil"/>
            </w:tcBorders>
            <w:shd w:val="clear" w:color="auto" w:fill="FFFFFF" w:themeFill="background1"/>
          </w:tcPr>
          <w:p w14:paraId="7D298D19" w14:textId="77777777" w:rsidR="000518D4" w:rsidRPr="009C1FF0" w:rsidRDefault="000518D4" w:rsidP="00294448">
            <w:pPr>
              <w:pStyle w:val="Paragraphedeliste"/>
              <w:spacing w:after="0" w:line="240" w:lineRule="auto"/>
              <w:jc w:val="both"/>
              <w:rPr>
                <w:rFonts w:ascii="Times New Roman" w:hAnsi="Times New Roman"/>
                <w:sz w:val="24"/>
                <w:szCs w:val="24"/>
              </w:rPr>
            </w:pPr>
            <w:r w:rsidRPr="009C1FF0">
              <w:rPr>
                <w:rFonts w:ascii="Times New Roman" w:hAnsi="Times New Roman"/>
                <w:sz w:val="24"/>
                <w:szCs w:val="24"/>
              </w:rPr>
              <w:t>- Stabilité des ouvrages ou des sols, ou talus… ;</w:t>
            </w:r>
          </w:p>
        </w:tc>
        <w:tc>
          <w:tcPr>
            <w:tcW w:w="850" w:type="dxa"/>
            <w:tcBorders>
              <w:top w:val="nil"/>
            </w:tcBorders>
            <w:shd w:val="clear" w:color="auto" w:fill="FFFFFF" w:themeFill="background1"/>
            <w:vAlign w:val="center"/>
          </w:tcPr>
          <w:p w14:paraId="3E16E674"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tcBorders>
              <w:top w:val="nil"/>
            </w:tcBorders>
            <w:shd w:val="clear" w:color="auto" w:fill="FFFFFF" w:themeFill="background1"/>
            <w:vAlign w:val="center"/>
          </w:tcPr>
          <w:p w14:paraId="0F93B90D"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tcBorders>
              <w:top w:val="nil"/>
            </w:tcBorders>
            <w:shd w:val="clear" w:color="auto" w:fill="FFFFFF" w:themeFill="background1"/>
            <w:vAlign w:val="center"/>
          </w:tcPr>
          <w:p w14:paraId="312ED116"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1DEC95D3" w14:textId="77777777" w:rsidTr="00294448">
        <w:trPr>
          <w:trHeight w:val="300"/>
        </w:trPr>
        <w:tc>
          <w:tcPr>
            <w:tcW w:w="6410" w:type="dxa"/>
            <w:tcBorders>
              <w:top w:val="nil"/>
            </w:tcBorders>
            <w:shd w:val="clear" w:color="auto" w:fill="FFFFFF" w:themeFill="background1"/>
          </w:tcPr>
          <w:p w14:paraId="6E5E77AD" w14:textId="77777777" w:rsidR="000518D4" w:rsidRPr="009C1FF0" w:rsidRDefault="000518D4" w:rsidP="00294448">
            <w:pPr>
              <w:pStyle w:val="Paragraphedeliste"/>
              <w:spacing w:after="0" w:line="240" w:lineRule="auto"/>
              <w:jc w:val="both"/>
              <w:rPr>
                <w:sz w:val="24"/>
                <w:szCs w:val="24"/>
              </w:rPr>
            </w:pPr>
            <w:r w:rsidRPr="009C1FF0">
              <w:rPr>
                <w:rFonts w:ascii="Times New Roman" w:eastAsia="Times New Roman" w:hAnsi="Times New Roman" w:cs="Times New Roman"/>
                <w:color w:val="000000" w:themeColor="text1"/>
                <w:sz w:val="24"/>
                <w:szCs w:val="24"/>
              </w:rPr>
              <w:t xml:space="preserve">- Les incidences des diagnostics amiante plomb versé au PGC ; </w:t>
            </w:r>
          </w:p>
        </w:tc>
        <w:tc>
          <w:tcPr>
            <w:tcW w:w="850" w:type="dxa"/>
            <w:tcBorders>
              <w:top w:val="nil"/>
            </w:tcBorders>
            <w:shd w:val="clear" w:color="auto" w:fill="FFFFFF" w:themeFill="background1"/>
            <w:vAlign w:val="center"/>
          </w:tcPr>
          <w:p w14:paraId="39221060"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tcBorders>
              <w:top w:val="nil"/>
            </w:tcBorders>
            <w:shd w:val="clear" w:color="auto" w:fill="FFFFFF" w:themeFill="background1"/>
            <w:vAlign w:val="center"/>
          </w:tcPr>
          <w:p w14:paraId="6ADAF556"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tcBorders>
              <w:top w:val="nil"/>
            </w:tcBorders>
            <w:shd w:val="clear" w:color="auto" w:fill="FFFFFF" w:themeFill="background1"/>
            <w:vAlign w:val="center"/>
          </w:tcPr>
          <w:p w14:paraId="6D02C280"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7DA74E96" w14:textId="77777777" w:rsidTr="00294448">
        <w:trPr>
          <w:trHeight w:val="300"/>
        </w:trPr>
        <w:tc>
          <w:tcPr>
            <w:tcW w:w="6410" w:type="dxa"/>
            <w:tcBorders>
              <w:top w:val="nil"/>
            </w:tcBorders>
            <w:shd w:val="clear" w:color="auto" w:fill="FFFFFF" w:themeFill="background1"/>
          </w:tcPr>
          <w:p w14:paraId="183C73BB" w14:textId="77777777" w:rsidR="000518D4" w:rsidRPr="009C1FF0" w:rsidRDefault="000518D4" w:rsidP="00294448">
            <w:pPr>
              <w:pStyle w:val="Paragraphedeliste"/>
              <w:spacing w:after="0" w:line="240" w:lineRule="auto"/>
              <w:jc w:val="both"/>
              <w:rPr>
                <w:sz w:val="24"/>
                <w:szCs w:val="24"/>
              </w:rPr>
            </w:pPr>
            <w:r w:rsidRPr="009C1FF0">
              <w:rPr>
                <w:rFonts w:ascii="Times New Roman" w:eastAsia="Times New Roman" w:hAnsi="Times New Roman" w:cs="Times New Roman"/>
                <w:color w:val="000000" w:themeColor="text1"/>
                <w:sz w:val="24"/>
                <w:szCs w:val="24"/>
              </w:rPr>
              <w:t>- Les demandes de la DGAC en couloir aériens vis-à-vis des grues à tour et grues mobiles ;</w:t>
            </w:r>
          </w:p>
        </w:tc>
        <w:tc>
          <w:tcPr>
            <w:tcW w:w="850" w:type="dxa"/>
            <w:tcBorders>
              <w:top w:val="nil"/>
            </w:tcBorders>
            <w:shd w:val="clear" w:color="auto" w:fill="FFFFFF" w:themeFill="background1"/>
            <w:vAlign w:val="center"/>
          </w:tcPr>
          <w:p w14:paraId="623089A0"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tcBorders>
              <w:top w:val="nil"/>
            </w:tcBorders>
            <w:shd w:val="clear" w:color="auto" w:fill="FFFFFF" w:themeFill="background1"/>
            <w:vAlign w:val="center"/>
          </w:tcPr>
          <w:p w14:paraId="7B1C9DE8"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tcBorders>
              <w:top w:val="nil"/>
            </w:tcBorders>
            <w:shd w:val="clear" w:color="auto" w:fill="FFFFFF" w:themeFill="background1"/>
            <w:vAlign w:val="center"/>
          </w:tcPr>
          <w:p w14:paraId="13E2C4DF"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31A02800" w14:textId="77777777" w:rsidTr="00294448">
        <w:trPr>
          <w:trHeight w:val="300"/>
        </w:trPr>
        <w:tc>
          <w:tcPr>
            <w:tcW w:w="6410" w:type="dxa"/>
            <w:tcBorders>
              <w:top w:val="nil"/>
            </w:tcBorders>
            <w:shd w:val="clear" w:color="auto" w:fill="FFFFFF" w:themeFill="background1"/>
          </w:tcPr>
          <w:p w14:paraId="2E3EB8AE" w14:textId="77777777" w:rsidR="000518D4" w:rsidRDefault="000518D4" w:rsidP="00294448">
            <w:pPr>
              <w:pStyle w:val="Paragraphedeliste"/>
              <w:spacing w:after="0" w:line="240" w:lineRule="auto"/>
              <w:jc w:val="both"/>
              <w:rPr>
                <w:rFonts w:ascii="Times New Roman" w:eastAsia="Times New Roman" w:hAnsi="Times New Roman" w:cs="Times New Roman"/>
                <w:color w:val="000000" w:themeColor="text1"/>
                <w:sz w:val="24"/>
                <w:szCs w:val="24"/>
              </w:rPr>
            </w:pPr>
            <w:r w:rsidRPr="009C1FF0">
              <w:rPr>
                <w:rFonts w:ascii="Times New Roman" w:eastAsia="Times New Roman" w:hAnsi="Times New Roman" w:cs="Times New Roman"/>
                <w:color w:val="000000" w:themeColor="text1"/>
                <w:sz w:val="24"/>
                <w:szCs w:val="24"/>
              </w:rPr>
              <w:t>- Les demandes de la DGAC vis-à-vis des survols des hélicoptères en proximité des hôpitaux en lien avec tout type de grues ;</w:t>
            </w:r>
          </w:p>
          <w:p w14:paraId="167EDDCF" w14:textId="77777777" w:rsidR="00EE68CE" w:rsidRPr="009C1FF0" w:rsidRDefault="00EE68CE" w:rsidP="00294448">
            <w:pPr>
              <w:pStyle w:val="Paragraphedeliste"/>
              <w:spacing w:after="0" w:line="240" w:lineRule="auto"/>
              <w:jc w:val="both"/>
              <w:rPr>
                <w:sz w:val="24"/>
                <w:szCs w:val="24"/>
              </w:rPr>
            </w:pPr>
          </w:p>
        </w:tc>
        <w:tc>
          <w:tcPr>
            <w:tcW w:w="850" w:type="dxa"/>
            <w:tcBorders>
              <w:top w:val="nil"/>
            </w:tcBorders>
            <w:shd w:val="clear" w:color="auto" w:fill="FFFFFF" w:themeFill="background1"/>
            <w:vAlign w:val="center"/>
          </w:tcPr>
          <w:p w14:paraId="1C1017DB"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tcBorders>
              <w:top w:val="nil"/>
            </w:tcBorders>
            <w:shd w:val="clear" w:color="auto" w:fill="FFFFFF" w:themeFill="background1"/>
            <w:vAlign w:val="center"/>
          </w:tcPr>
          <w:p w14:paraId="306FF53E"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tcBorders>
              <w:top w:val="nil"/>
            </w:tcBorders>
            <w:shd w:val="clear" w:color="auto" w:fill="FFFFFF" w:themeFill="background1"/>
            <w:vAlign w:val="center"/>
          </w:tcPr>
          <w:p w14:paraId="52200657"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49147E62" w14:textId="77777777" w:rsidTr="00294448">
        <w:trPr>
          <w:trHeight w:val="300"/>
        </w:trPr>
        <w:tc>
          <w:tcPr>
            <w:tcW w:w="6410" w:type="dxa"/>
            <w:tcBorders>
              <w:top w:val="nil"/>
            </w:tcBorders>
            <w:shd w:val="clear" w:color="auto" w:fill="FFFFFF" w:themeFill="background1"/>
          </w:tcPr>
          <w:p w14:paraId="682B4D28" w14:textId="6B6B304A" w:rsidR="000518D4" w:rsidRPr="00EE68CE" w:rsidRDefault="000518D4" w:rsidP="00294448">
            <w:pPr>
              <w:spacing w:after="0"/>
              <w:jc w:val="both"/>
              <w:rPr>
                <w:b/>
                <w:bCs/>
                <w:sz w:val="24"/>
                <w:szCs w:val="24"/>
              </w:rPr>
            </w:pPr>
            <w:r w:rsidRPr="00EE68CE">
              <w:rPr>
                <w:rFonts w:ascii="Times New Roman" w:eastAsia="Times New Roman" w:hAnsi="Times New Roman" w:cs="Times New Roman"/>
                <w:b/>
                <w:bCs/>
                <w:sz w:val="24"/>
                <w:szCs w:val="24"/>
              </w:rPr>
              <w:t xml:space="preserve">- Les plans d’installation de chantier en période gros-œuvre puis </w:t>
            </w:r>
            <w:r w:rsidR="006659F0" w:rsidRPr="00EE68CE">
              <w:rPr>
                <w:rFonts w:ascii="Times New Roman" w:eastAsia="Times New Roman" w:hAnsi="Times New Roman" w:cs="Times New Roman"/>
                <w:b/>
                <w:bCs/>
                <w:sz w:val="24"/>
                <w:szCs w:val="24"/>
              </w:rPr>
              <w:t>CES (Corps d’états secondaires</w:t>
            </w:r>
            <w:r w:rsidR="00EE68CE" w:rsidRPr="00EE68CE">
              <w:rPr>
                <w:rFonts w:ascii="Times New Roman" w:eastAsia="Times New Roman" w:hAnsi="Times New Roman" w:cs="Times New Roman"/>
                <w:b/>
                <w:bCs/>
                <w:sz w:val="24"/>
                <w:szCs w:val="24"/>
              </w:rPr>
              <w:t>) ;</w:t>
            </w:r>
          </w:p>
        </w:tc>
        <w:tc>
          <w:tcPr>
            <w:tcW w:w="850" w:type="dxa"/>
            <w:tcBorders>
              <w:top w:val="nil"/>
            </w:tcBorders>
            <w:shd w:val="clear" w:color="auto" w:fill="FFFFFF" w:themeFill="background1"/>
            <w:vAlign w:val="center"/>
          </w:tcPr>
          <w:p w14:paraId="603BEA78"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tcBorders>
              <w:top w:val="nil"/>
            </w:tcBorders>
            <w:shd w:val="clear" w:color="auto" w:fill="FFFFFF" w:themeFill="background1"/>
            <w:vAlign w:val="center"/>
          </w:tcPr>
          <w:p w14:paraId="759EEFDB"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tcBorders>
              <w:top w:val="nil"/>
            </w:tcBorders>
            <w:shd w:val="clear" w:color="auto" w:fill="FFFFFF" w:themeFill="background1"/>
            <w:vAlign w:val="center"/>
          </w:tcPr>
          <w:p w14:paraId="6D64A4D5"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1F8A26D0" w14:textId="77777777" w:rsidTr="00294448">
        <w:trPr>
          <w:trHeight w:val="300"/>
        </w:trPr>
        <w:tc>
          <w:tcPr>
            <w:tcW w:w="6410" w:type="dxa"/>
            <w:shd w:val="clear" w:color="auto" w:fill="FFFFFF" w:themeFill="background1"/>
          </w:tcPr>
          <w:p w14:paraId="32414AF2" w14:textId="13E5D6EA" w:rsidR="000518D4" w:rsidRPr="009C1FF0" w:rsidRDefault="000518D4" w:rsidP="00294448">
            <w:pPr>
              <w:pStyle w:val="Paragraphedeliste"/>
              <w:spacing w:after="0" w:line="240" w:lineRule="auto"/>
              <w:jc w:val="both"/>
              <w:rPr>
                <w:rFonts w:ascii="Times New Roman" w:eastAsia="Times New Roman" w:hAnsi="Times New Roman" w:cs="Times New Roman"/>
                <w:sz w:val="24"/>
                <w:szCs w:val="24"/>
              </w:rPr>
            </w:pPr>
            <w:r w:rsidRPr="009C1FF0">
              <w:rPr>
                <w:rFonts w:ascii="Times New Roman" w:eastAsia="Times New Roman" w:hAnsi="Times New Roman" w:cs="Times New Roman"/>
                <w:sz w:val="24"/>
                <w:szCs w:val="24"/>
              </w:rPr>
              <w:t xml:space="preserve">- Emprise chantier </w:t>
            </w:r>
            <w:r w:rsidR="006659F0" w:rsidRPr="009C1FF0">
              <w:rPr>
                <w:rFonts w:ascii="Times New Roman" w:eastAsia="Times New Roman" w:hAnsi="Times New Roman" w:cs="Times New Roman"/>
                <w:sz w:val="24"/>
                <w:szCs w:val="24"/>
              </w:rPr>
              <w:t>(projet</w:t>
            </w:r>
            <w:r w:rsidRPr="009C1FF0">
              <w:rPr>
                <w:rFonts w:ascii="Times New Roman" w:eastAsia="Times New Roman" w:hAnsi="Times New Roman" w:cs="Times New Roman"/>
                <w:sz w:val="24"/>
                <w:szCs w:val="24"/>
              </w:rPr>
              <w:t xml:space="preserve"> de PIC- emprise de terrassement) ;</w:t>
            </w:r>
          </w:p>
        </w:tc>
        <w:tc>
          <w:tcPr>
            <w:tcW w:w="850" w:type="dxa"/>
            <w:shd w:val="clear" w:color="auto" w:fill="FFFFFF" w:themeFill="background1"/>
            <w:vAlign w:val="center"/>
          </w:tcPr>
          <w:p w14:paraId="0DE4FB7C"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shd w:val="clear" w:color="auto" w:fill="FFFFFF" w:themeFill="background1"/>
            <w:vAlign w:val="center"/>
          </w:tcPr>
          <w:p w14:paraId="24908829"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shd w:val="clear" w:color="auto" w:fill="FFFFFF" w:themeFill="background1"/>
            <w:vAlign w:val="center"/>
          </w:tcPr>
          <w:p w14:paraId="57C444A4"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3F444A54" w14:textId="77777777" w:rsidTr="00294448">
        <w:trPr>
          <w:trHeight w:val="300"/>
        </w:trPr>
        <w:tc>
          <w:tcPr>
            <w:tcW w:w="6410" w:type="dxa"/>
            <w:tcBorders>
              <w:top w:val="nil"/>
            </w:tcBorders>
            <w:shd w:val="clear" w:color="auto" w:fill="FFFFFF" w:themeFill="background1"/>
          </w:tcPr>
          <w:p w14:paraId="21F0927F" w14:textId="77777777" w:rsidR="000518D4" w:rsidRDefault="000518D4" w:rsidP="00294448">
            <w:pPr>
              <w:pStyle w:val="Paragraphedeliste"/>
              <w:spacing w:after="0" w:line="240" w:lineRule="auto"/>
              <w:jc w:val="both"/>
              <w:rPr>
                <w:rFonts w:ascii="Times New Roman" w:eastAsia="Times New Roman" w:hAnsi="Times New Roman" w:cs="Times New Roman"/>
                <w:sz w:val="24"/>
                <w:szCs w:val="24"/>
              </w:rPr>
            </w:pPr>
            <w:r w:rsidRPr="009C1FF0">
              <w:rPr>
                <w:rFonts w:ascii="Times New Roman" w:eastAsia="Times New Roman" w:hAnsi="Times New Roman" w:cs="Times New Roman"/>
                <w:sz w:val="24"/>
                <w:szCs w:val="24"/>
              </w:rPr>
              <w:t xml:space="preserve">- Infrastructures de chantier (VRD, aires de circulation, livraison, stockage) ; </w:t>
            </w:r>
          </w:p>
          <w:p w14:paraId="11FFCE3C" w14:textId="77777777" w:rsidR="00EE68CE" w:rsidRPr="009C1FF0" w:rsidRDefault="00EE68CE" w:rsidP="00294448">
            <w:pPr>
              <w:pStyle w:val="Paragraphedeliste"/>
              <w:spacing w:after="0" w:line="240" w:lineRule="auto"/>
              <w:jc w:val="both"/>
              <w:rPr>
                <w:rFonts w:ascii="Times New Roman" w:eastAsia="Times New Roman" w:hAnsi="Times New Roman" w:cs="Times New Roman"/>
                <w:sz w:val="24"/>
                <w:szCs w:val="24"/>
              </w:rPr>
            </w:pPr>
          </w:p>
        </w:tc>
        <w:tc>
          <w:tcPr>
            <w:tcW w:w="850" w:type="dxa"/>
            <w:tcBorders>
              <w:top w:val="nil"/>
            </w:tcBorders>
            <w:shd w:val="clear" w:color="auto" w:fill="FFFFFF" w:themeFill="background1"/>
            <w:vAlign w:val="center"/>
          </w:tcPr>
          <w:p w14:paraId="1D979104"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tcBorders>
              <w:top w:val="nil"/>
            </w:tcBorders>
            <w:shd w:val="clear" w:color="auto" w:fill="FFFFFF" w:themeFill="background1"/>
            <w:vAlign w:val="center"/>
          </w:tcPr>
          <w:p w14:paraId="5AA3094A"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tcBorders>
              <w:top w:val="nil"/>
            </w:tcBorders>
            <w:shd w:val="clear" w:color="auto" w:fill="FFFFFF" w:themeFill="background1"/>
            <w:vAlign w:val="center"/>
          </w:tcPr>
          <w:p w14:paraId="3BA8369F"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44FC992A" w14:textId="77777777" w:rsidTr="00294448">
        <w:trPr>
          <w:trHeight w:val="300"/>
        </w:trPr>
        <w:tc>
          <w:tcPr>
            <w:tcW w:w="6410" w:type="dxa"/>
            <w:tcBorders>
              <w:top w:val="nil"/>
            </w:tcBorders>
            <w:shd w:val="clear" w:color="auto" w:fill="FFFFFF" w:themeFill="background1"/>
          </w:tcPr>
          <w:p w14:paraId="39E446D1" w14:textId="77777777" w:rsidR="000518D4" w:rsidRPr="00EE68CE" w:rsidRDefault="000518D4" w:rsidP="00294448">
            <w:pPr>
              <w:pStyle w:val="Paragraphedeliste"/>
              <w:spacing w:after="0" w:line="240" w:lineRule="auto"/>
              <w:ind w:left="0"/>
              <w:jc w:val="both"/>
              <w:rPr>
                <w:rFonts w:ascii="Times New Roman" w:eastAsia="Times New Roman" w:hAnsi="Times New Roman" w:cs="Times New Roman"/>
                <w:b/>
                <w:bCs/>
                <w:sz w:val="24"/>
                <w:szCs w:val="24"/>
              </w:rPr>
            </w:pPr>
            <w:r w:rsidRPr="00EE68CE">
              <w:rPr>
                <w:rFonts w:ascii="Times New Roman" w:eastAsia="Times New Roman" w:hAnsi="Times New Roman" w:cs="Times New Roman"/>
                <w:b/>
                <w:bCs/>
                <w:sz w:val="24"/>
                <w:szCs w:val="24"/>
              </w:rPr>
              <w:t xml:space="preserve">- Risque incendie. </w:t>
            </w:r>
          </w:p>
        </w:tc>
        <w:tc>
          <w:tcPr>
            <w:tcW w:w="850" w:type="dxa"/>
            <w:tcBorders>
              <w:top w:val="nil"/>
            </w:tcBorders>
            <w:shd w:val="clear" w:color="auto" w:fill="FFFFFF" w:themeFill="background1"/>
            <w:vAlign w:val="center"/>
          </w:tcPr>
          <w:p w14:paraId="057D92A7"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tcBorders>
              <w:top w:val="nil"/>
            </w:tcBorders>
            <w:shd w:val="clear" w:color="auto" w:fill="FFFFFF" w:themeFill="background1"/>
            <w:vAlign w:val="center"/>
          </w:tcPr>
          <w:p w14:paraId="3D6FB229"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tcBorders>
              <w:top w:val="nil"/>
            </w:tcBorders>
            <w:shd w:val="clear" w:color="auto" w:fill="FFFFFF" w:themeFill="background1"/>
            <w:vAlign w:val="center"/>
          </w:tcPr>
          <w:p w14:paraId="0112B028"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29BA9FAC" w14:textId="77777777" w:rsidTr="00294448">
        <w:trPr>
          <w:trHeight w:val="300"/>
        </w:trPr>
        <w:tc>
          <w:tcPr>
            <w:tcW w:w="6410" w:type="dxa"/>
            <w:tcBorders>
              <w:top w:val="nil"/>
            </w:tcBorders>
            <w:shd w:val="clear" w:color="auto" w:fill="FFFFFF" w:themeFill="background1"/>
          </w:tcPr>
          <w:p w14:paraId="298CC7A9" w14:textId="77777777" w:rsidR="000518D4" w:rsidRPr="009C1FF0" w:rsidRDefault="000518D4" w:rsidP="00294448">
            <w:pPr>
              <w:pStyle w:val="Paragraphedeliste"/>
              <w:spacing w:after="0" w:line="240" w:lineRule="auto"/>
              <w:ind w:left="0"/>
              <w:jc w:val="both"/>
              <w:rPr>
                <w:rFonts w:ascii="Times New Roman" w:hAnsi="Times New Roman"/>
                <w:sz w:val="24"/>
                <w:szCs w:val="24"/>
              </w:rPr>
            </w:pPr>
            <w:r w:rsidRPr="009C1FF0">
              <w:rPr>
                <w:rFonts w:ascii="Times New Roman" w:hAnsi="Times New Roman"/>
                <w:sz w:val="24"/>
                <w:szCs w:val="24"/>
              </w:rPr>
              <w:t xml:space="preserve">- </w:t>
            </w:r>
            <w:r w:rsidRPr="009C1FF0">
              <w:rPr>
                <w:rFonts w:ascii="Times New Roman" w:eastAsia="Times New Roman" w:hAnsi="Times New Roman" w:cs="Times New Roman"/>
                <w:color w:val="000000" w:themeColor="text1"/>
                <w:sz w:val="24"/>
                <w:szCs w:val="24"/>
              </w:rPr>
              <w:t xml:space="preserve">Compris protection et conservation des ouvrages existants en service ou neutralisés tels que regards, caniveaux, </w:t>
            </w:r>
            <w:r w:rsidRPr="009C1FF0">
              <w:rPr>
                <w:rFonts w:ascii="Times New Roman" w:eastAsia="Times New Roman" w:hAnsi="Times New Roman" w:cs="Times New Roman"/>
                <w:b/>
                <w:bCs/>
                <w:color w:val="000000" w:themeColor="text1"/>
                <w:sz w:val="24"/>
                <w:szCs w:val="24"/>
              </w:rPr>
              <w:t>élément de visite de la nappe phréatique.</w:t>
            </w:r>
          </w:p>
          <w:p w14:paraId="18D476D0" w14:textId="77777777" w:rsidR="000518D4" w:rsidRPr="009C1FF0" w:rsidRDefault="000518D4" w:rsidP="00294448">
            <w:pPr>
              <w:pStyle w:val="Paragraphedeliste"/>
              <w:spacing w:after="0" w:line="240" w:lineRule="auto"/>
              <w:ind w:left="0"/>
              <w:jc w:val="both"/>
              <w:rPr>
                <w:rFonts w:ascii="Times New Roman" w:hAnsi="Times New Roman"/>
                <w:sz w:val="24"/>
                <w:szCs w:val="24"/>
              </w:rPr>
            </w:pPr>
            <w:r w:rsidRPr="009C1FF0">
              <w:rPr>
                <w:rFonts w:ascii="Times New Roman" w:eastAsia="Times New Roman" w:hAnsi="Times New Roman" w:cs="Times New Roman"/>
                <w:color w:val="000000" w:themeColor="text1"/>
                <w:sz w:val="24"/>
                <w:szCs w:val="24"/>
              </w:rPr>
              <w:t>- Y compris maintenance durant toute la durée du chantier.</w:t>
            </w:r>
          </w:p>
        </w:tc>
        <w:tc>
          <w:tcPr>
            <w:tcW w:w="850" w:type="dxa"/>
            <w:tcBorders>
              <w:top w:val="nil"/>
            </w:tcBorders>
            <w:shd w:val="clear" w:color="auto" w:fill="FFFFFF" w:themeFill="background1"/>
            <w:vAlign w:val="center"/>
          </w:tcPr>
          <w:p w14:paraId="29DEC9ED"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tcBorders>
              <w:top w:val="nil"/>
            </w:tcBorders>
            <w:shd w:val="clear" w:color="auto" w:fill="FFFFFF" w:themeFill="background1"/>
            <w:vAlign w:val="center"/>
          </w:tcPr>
          <w:p w14:paraId="62F5640F"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tcBorders>
              <w:top w:val="nil"/>
            </w:tcBorders>
            <w:shd w:val="clear" w:color="auto" w:fill="FFFFFF" w:themeFill="background1"/>
            <w:vAlign w:val="center"/>
          </w:tcPr>
          <w:p w14:paraId="7B0C80EB"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5C1150B8" w14:textId="77777777" w:rsidTr="00294448">
        <w:trPr>
          <w:trHeight w:val="300"/>
        </w:trPr>
        <w:tc>
          <w:tcPr>
            <w:tcW w:w="6410" w:type="dxa"/>
            <w:tcBorders>
              <w:top w:val="nil"/>
            </w:tcBorders>
            <w:shd w:val="clear" w:color="auto" w:fill="FFFFFF" w:themeFill="background1"/>
          </w:tcPr>
          <w:p w14:paraId="778C5D53" w14:textId="77777777" w:rsidR="000518D4" w:rsidRPr="009C1FF0" w:rsidRDefault="000518D4" w:rsidP="00294448">
            <w:pPr>
              <w:pStyle w:val="Paragraphedeliste"/>
              <w:spacing w:after="0" w:line="240" w:lineRule="auto"/>
              <w:jc w:val="both"/>
              <w:rPr>
                <w:rFonts w:ascii="Times New Roman" w:eastAsia="Times New Roman" w:hAnsi="Times New Roman" w:cs="Times New Roman"/>
                <w:sz w:val="24"/>
                <w:szCs w:val="24"/>
              </w:rPr>
            </w:pPr>
          </w:p>
        </w:tc>
        <w:tc>
          <w:tcPr>
            <w:tcW w:w="850" w:type="dxa"/>
            <w:tcBorders>
              <w:top w:val="nil"/>
            </w:tcBorders>
            <w:shd w:val="clear" w:color="auto" w:fill="FFFFFF" w:themeFill="background1"/>
            <w:vAlign w:val="center"/>
          </w:tcPr>
          <w:p w14:paraId="5EE5432B"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tcBorders>
              <w:top w:val="nil"/>
            </w:tcBorders>
            <w:shd w:val="clear" w:color="auto" w:fill="FFFFFF" w:themeFill="background1"/>
            <w:vAlign w:val="center"/>
          </w:tcPr>
          <w:p w14:paraId="1C4EB8F1"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tcBorders>
              <w:top w:val="nil"/>
            </w:tcBorders>
            <w:shd w:val="clear" w:color="auto" w:fill="FFFFFF" w:themeFill="background1"/>
            <w:vAlign w:val="center"/>
          </w:tcPr>
          <w:p w14:paraId="1319B3BF"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07E49005" w14:textId="77777777" w:rsidTr="00294448">
        <w:trPr>
          <w:trHeight w:val="300"/>
        </w:trPr>
        <w:tc>
          <w:tcPr>
            <w:tcW w:w="6410" w:type="dxa"/>
            <w:shd w:val="clear" w:color="auto" w:fill="FFFFFF" w:themeFill="background1"/>
          </w:tcPr>
          <w:p w14:paraId="1F5294BD" w14:textId="77777777" w:rsidR="000518D4" w:rsidRPr="009C1FF0" w:rsidRDefault="000518D4" w:rsidP="00294448">
            <w:pPr>
              <w:spacing w:after="0" w:line="240" w:lineRule="auto"/>
              <w:jc w:val="both"/>
              <w:rPr>
                <w:sz w:val="24"/>
                <w:szCs w:val="24"/>
              </w:rPr>
            </w:pPr>
            <w:r w:rsidRPr="009C1FF0">
              <w:rPr>
                <w:rFonts w:ascii="Times New Roman" w:eastAsia="Times New Roman" w:hAnsi="Times New Roman" w:cs="Times New Roman"/>
                <w:b/>
                <w:bCs/>
                <w:i/>
                <w:iCs/>
                <w:color w:val="2E74B5" w:themeColor="accent5" w:themeShade="BF"/>
                <w:sz w:val="24"/>
                <w:szCs w:val="24"/>
              </w:rPr>
              <w:t>2.2 Étendue de la prestation :</w:t>
            </w:r>
          </w:p>
        </w:tc>
        <w:tc>
          <w:tcPr>
            <w:tcW w:w="850" w:type="dxa"/>
            <w:shd w:val="clear" w:color="auto" w:fill="FFFFFF" w:themeFill="background1"/>
            <w:vAlign w:val="center"/>
          </w:tcPr>
          <w:p w14:paraId="3E20CDBC"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shd w:val="clear" w:color="auto" w:fill="FFFFFF" w:themeFill="background1"/>
            <w:vAlign w:val="center"/>
          </w:tcPr>
          <w:p w14:paraId="0B816C2F"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shd w:val="clear" w:color="auto" w:fill="FFFFFF" w:themeFill="background1"/>
            <w:vAlign w:val="center"/>
          </w:tcPr>
          <w:p w14:paraId="7F1FF41A"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3FCD82BB" w14:textId="77777777" w:rsidTr="00294448">
        <w:trPr>
          <w:trHeight w:val="300"/>
        </w:trPr>
        <w:tc>
          <w:tcPr>
            <w:tcW w:w="6410" w:type="dxa"/>
          </w:tcPr>
          <w:p w14:paraId="6675CBFB" w14:textId="77777777" w:rsidR="000518D4" w:rsidRPr="009C1FF0" w:rsidRDefault="000518D4" w:rsidP="00294448">
            <w:pPr>
              <w:spacing w:after="0" w:line="240" w:lineRule="auto"/>
              <w:jc w:val="both"/>
              <w:rPr>
                <w:sz w:val="24"/>
                <w:szCs w:val="24"/>
              </w:rPr>
            </w:pPr>
            <w:r w:rsidRPr="009C1FF0">
              <w:rPr>
                <w:rFonts w:ascii="Times New Roman" w:eastAsia="Times New Roman" w:hAnsi="Times New Roman" w:cs="Times New Roman"/>
                <w:color w:val="000000" w:themeColor="text1"/>
                <w:sz w:val="24"/>
                <w:szCs w:val="24"/>
              </w:rPr>
              <w:t xml:space="preserve">Protection des ouvrages existants aux abords du chantier. </w:t>
            </w:r>
          </w:p>
        </w:tc>
        <w:tc>
          <w:tcPr>
            <w:tcW w:w="850" w:type="dxa"/>
            <w:shd w:val="clear" w:color="auto" w:fill="FFFFFF" w:themeFill="background1"/>
            <w:vAlign w:val="center"/>
          </w:tcPr>
          <w:p w14:paraId="501F56EA"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shd w:val="clear" w:color="auto" w:fill="FFFFFF" w:themeFill="background1"/>
            <w:vAlign w:val="center"/>
          </w:tcPr>
          <w:p w14:paraId="5D563D13"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shd w:val="clear" w:color="auto" w:fill="FFFFFF" w:themeFill="background1"/>
            <w:vAlign w:val="center"/>
          </w:tcPr>
          <w:p w14:paraId="5071FB96"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70A4DF71" w14:textId="77777777" w:rsidTr="00294448">
        <w:trPr>
          <w:trHeight w:val="300"/>
        </w:trPr>
        <w:tc>
          <w:tcPr>
            <w:tcW w:w="6410" w:type="dxa"/>
            <w:tcBorders>
              <w:top w:val="nil"/>
            </w:tcBorders>
          </w:tcPr>
          <w:p w14:paraId="6C1316A2" w14:textId="77777777" w:rsidR="000518D4" w:rsidRDefault="000518D4" w:rsidP="00294448">
            <w:pPr>
              <w:spacing w:after="0" w:line="240" w:lineRule="auto"/>
              <w:jc w:val="both"/>
              <w:rPr>
                <w:rFonts w:ascii="Times New Roman" w:eastAsia="Times New Roman" w:hAnsi="Times New Roman" w:cs="Times New Roman"/>
                <w:color w:val="000000" w:themeColor="text1"/>
                <w:sz w:val="24"/>
                <w:szCs w:val="24"/>
              </w:rPr>
            </w:pPr>
            <w:r w:rsidRPr="009C1FF0">
              <w:rPr>
                <w:rFonts w:ascii="Times New Roman" w:eastAsia="Times New Roman" w:hAnsi="Times New Roman" w:cs="Times New Roman"/>
                <w:color w:val="000000" w:themeColor="text1"/>
                <w:sz w:val="24"/>
                <w:szCs w:val="24"/>
              </w:rPr>
              <w:t>Ouvrages urbains demandes et autorisations administratives, dépose de ces ouvrages, mise en dépôt, remise en état pour repose ultérieure ou leur déplacement indications des S.T. Ville.</w:t>
            </w:r>
          </w:p>
          <w:p w14:paraId="4A1D2696" w14:textId="77777777" w:rsidR="00294448" w:rsidRPr="009C1FF0" w:rsidRDefault="00294448" w:rsidP="00294448">
            <w:pPr>
              <w:spacing w:after="0" w:line="240" w:lineRule="auto"/>
              <w:jc w:val="both"/>
              <w:rPr>
                <w:sz w:val="24"/>
                <w:szCs w:val="24"/>
              </w:rPr>
            </w:pPr>
          </w:p>
        </w:tc>
        <w:tc>
          <w:tcPr>
            <w:tcW w:w="850" w:type="dxa"/>
            <w:tcBorders>
              <w:top w:val="nil"/>
            </w:tcBorders>
            <w:shd w:val="clear" w:color="auto" w:fill="FFFFFF" w:themeFill="background1"/>
            <w:vAlign w:val="center"/>
          </w:tcPr>
          <w:p w14:paraId="5B5E1C7C"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tcBorders>
              <w:top w:val="nil"/>
            </w:tcBorders>
            <w:shd w:val="clear" w:color="auto" w:fill="FFFFFF" w:themeFill="background1"/>
            <w:vAlign w:val="center"/>
          </w:tcPr>
          <w:p w14:paraId="4477B2A3"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tcBorders>
              <w:top w:val="nil"/>
            </w:tcBorders>
            <w:shd w:val="clear" w:color="auto" w:fill="FFFFFF" w:themeFill="background1"/>
            <w:vAlign w:val="center"/>
          </w:tcPr>
          <w:p w14:paraId="3F0CFF24"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24E94706" w14:textId="77777777" w:rsidTr="00294448">
        <w:trPr>
          <w:trHeight w:val="300"/>
        </w:trPr>
        <w:tc>
          <w:tcPr>
            <w:tcW w:w="6410" w:type="dxa"/>
            <w:shd w:val="clear" w:color="auto" w:fill="FFFFFF" w:themeFill="background1"/>
          </w:tcPr>
          <w:p w14:paraId="001CEA51" w14:textId="77777777" w:rsidR="000518D4" w:rsidRPr="009C1FF0" w:rsidRDefault="000518D4" w:rsidP="00294448">
            <w:pPr>
              <w:spacing w:after="0" w:line="240" w:lineRule="auto"/>
              <w:jc w:val="both"/>
              <w:rPr>
                <w:sz w:val="24"/>
                <w:szCs w:val="24"/>
              </w:rPr>
            </w:pPr>
            <w:r w:rsidRPr="009C1FF0">
              <w:rPr>
                <w:rFonts w:ascii="Times New Roman" w:eastAsia="Times New Roman" w:hAnsi="Times New Roman" w:cs="Times New Roman"/>
                <w:b/>
                <w:bCs/>
                <w:i/>
                <w:iCs/>
                <w:color w:val="2E74B5" w:themeColor="accent5" w:themeShade="BF"/>
                <w:sz w:val="24"/>
                <w:szCs w:val="24"/>
              </w:rPr>
              <w:t xml:space="preserve">2.3 Réseaux existants </w:t>
            </w:r>
          </w:p>
        </w:tc>
        <w:tc>
          <w:tcPr>
            <w:tcW w:w="850" w:type="dxa"/>
            <w:shd w:val="clear" w:color="auto" w:fill="FFFFFF" w:themeFill="background1"/>
            <w:vAlign w:val="center"/>
          </w:tcPr>
          <w:p w14:paraId="7055C711"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shd w:val="clear" w:color="auto" w:fill="FFFFFF" w:themeFill="background1"/>
            <w:vAlign w:val="center"/>
          </w:tcPr>
          <w:p w14:paraId="25C2C65F"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shd w:val="clear" w:color="auto" w:fill="FFFFFF" w:themeFill="background1"/>
            <w:vAlign w:val="center"/>
          </w:tcPr>
          <w:p w14:paraId="3C4101A7"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6468FD8E" w14:textId="77777777" w:rsidTr="00294448">
        <w:trPr>
          <w:trHeight w:val="300"/>
        </w:trPr>
        <w:tc>
          <w:tcPr>
            <w:tcW w:w="6410" w:type="dxa"/>
            <w:shd w:val="clear" w:color="auto" w:fill="FFFFFF" w:themeFill="background1"/>
          </w:tcPr>
          <w:p w14:paraId="2456857A" w14:textId="77777777" w:rsidR="000518D4" w:rsidRPr="009C1FF0" w:rsidRDefault="000518D4" w:rsidP="00294448">
            <w:pPr>
              <w:spacing w:after="0" w:line="240" w:lineRule="auto"/>
              <w:jc w:val="both"/>
              <w:rPr>
                <w:color w:val="000000" w:themeColor="text1"/>
                <w:sz w:val="24"/>
                <w:szCs w:val="24"/>
              </w:rPr>
            </w:pPr>
            <w:r w:rsidRPr="009C1FF0">
              <w:rPr>
                <w:rFonts w:ascii="Times New Roman" w:eastAsia="Times New Roman" w:hAnsi="Times New Roman" w:cs="Times New Roman"/>
                <w:color w:val="000000" w:themeColor="text1"/>
                <w:sz w:val="24"/>
                <w:szCs w:val="24"/>
              </w:rPr>
              <w:t>Protection ainsi que leur dévoiement</w:t>
            </w:r>
          </w:p>
          <w:p w14:paraId="264B5A0F" w14:textId="05E68B38" w:rsidR="000518D4" w:rsidRPr="009C1FF0" w:rsidRDefault="000518D4" w:rsidP="00294448">
            <w:pPr>
              <w:spacing w:after="0" w:line="240" w:lineRule="auto"/>
              <w:jc w:val="both"/>
              <w:rPr>
                <w:sz w:val="24"/>
                <w:szCs w:val="24"/>
              </w:rPr>
            </w:pPr>
            <w:r w:rsidRPr="009C1FF0">
              <w:rPr>
                <w:rFonts w:ascii="Times New Roman" w:eastAsia="Times New Roman" w:hAnsi="Times New Roman" w:cs="Times New Roman"/>
                <w:color w:val="000000" w:themeColor="text1"/>
                <w:sz w:val="24"/>
                <w:szCs w:val="24"/>
              </w:rPr>
              <w:t xml:space="preserve">- réseaux tiers, en service, dans l’emprise du chantier, et </w:t>
            </w:r>
            <w:r w:rsidR="00EE68CE" w:rsidRPr="009C1FF0">
              <w:rPr>
                <w:rFonts w:ascii="Times New Roman" w:eastAsia="Times New Roman" w:hAnsi="Times New Roman" w:cs="Times New Roman"/>
                <w:color w:val="000000" w:themeColor="text1"/>
                <w:sz w:val="24"/>
                <w:szCs w:val="24"/>
              </w:rPr>
              <w:t>existants.</w:t>
            </w:r>
          </w:p>
        </w:tc>
        <w:tc>
          <w:tcPr>
            <w:tcW w:w="850" w:type="dxa"/>
            <w:shd w:val="clear" w:color="auto" w:fill="FFFFFF" w:themeFill="background1"/>
            <w:vAlign w:val="center"/>
          </w:tcPr>
          <w:p w14:paraId="33CAC8E4"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shd w:val="clear" w:color="auto" w:fill="FFFFFF" w:themeFill="background1"/>
            <w:vAlign w:val="center"/>
          </w:tcPr>
          <w:p w14:paraId="0589ABB2"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shd w:val="clear" w:color="auto" w:fill="FFFFFF" w:themeFill="background1"/>
            <w:vAlign w:val="center"/>
          </w:tcPr>
          <w:p w14:paraId="0D8C8F7A"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130BF899" w14:textId="77777777" w:rsidTr="00294448">
        <w:trPr>
          <w:trHeight w:val="300"/>
        </w:trPr>
        <w:tc>
          <w:tcPr>
            <w:tcW w:w="6410" w:type="dxa"/>
            <w:shd w:val="clear" w:color="auto" w:fill="FFFFFF" w:themeFill="background1"/>
          </w:tcPr>
          <w:p w14:paraId="2AD4204E" w14:textId="77777777" w:rsidR="000518D4" w:rsidRPr="009C1FF0" w:rsidRDefault="000518D4" w:rsidP="00294448">
            <w:pPr>
              <w:spacing w:after="0" w:line="240" w:lineRule="auto"/>
              <w:jc w:val="both"/>
              <w:rPr>
                <w:rFonts w:ascii="Times New Roman" w:eastAsia="Times New Roman" w:hAnsi="Times New Roman" w:cs="Times New Roman"/>
                <w:color w:val="000000" w:themeColor="text1"/>
                <w:sz w:val="24"/>
                <w:szCs w:val="24"/>
              </w:rPr>
            </w:pPr>
            <w:r w:rsidRPr="009C1FF0">
              <w:rPr>
                <w:rFonts w:ascii="Times New Roman" w:eastAsia="Times New Roman" w:hAnsi="Times New Roman" w:cs="Times New Roman"/>
                <w:color w:val="000000" w:themeColor="text1"/>
                <w:sz w:val="24"/>
                <w:szCs w:val="24"/>
              </w:rPr>
              <w:t xml:space="preserve">Maintien en état fonctionnement sera assuré :  </w:t>
            </w:r>
          </w:p>
          <w:p w14:paraId="26E82382" w14:textId="77777777" w:rsidR="000518D4" w:rsidRPr="009C1FF0" w:rsidRDefault="000518D4" w:rsidP="00294448">
            <w:pPr>
              <w:spacing w:after="0" w:line="240" w:lineRule="auto"/>
              <w:jc w:val="both"/>
              <w:rPr>
                <w:rFonts w:ascii="Times New Roman" w:eastAsia="Times New Roman" w:hAnsi="Times New Roman" w:cs="Times New Roman"/>
                <w:sz w:val="24"/>
                <w:szCs w:val="24"/>
              </w:rPr>
            </w:pPr>
            <w:r w:rsidRPr="009C1FF0">
              <w:rPr>
                <w:rFonts w:ascii="Times New Roman" w:eastAsia="Times New Roman" w:hAnsi="Times New Roman" w:cs="Times New Roman"/>
                <w:color w:val="000000" w:themeColor="text1"/>
                <w:sz w:val="24"/>
                <w:szCs w:val="24"/>
              </w:rPr>
              <w:t xml:space="preserve">- canalisations et réseaux publics / - caniveaux techniques existants </w:t>
            </w:r>
            <w:r w:rsidRPr="009C1FF0">
              <w:rPr>
                <w:rFonts w:ascii="Times New Roman" w:eastAsia="Times New Roman" w:hAnsi="Times New Roman" w:cs="Times New Roman"/>
                <w:color w:val="000000" w:themeColor="text1"/>
                <w:sz w:val="24"/>
                <w:szCs w:val="24"/>
                <w:highlight w:val="cyan"/>
              </w:rPr>
              <w:t xml:space="preserve"> </w:t>
            </w:r>
          </w:p>
        </w:tc>
        <w:tc>
          <w:tcPr>
            <w:tcW w:w="850" w:type="dxa"/>
            <w:shd w:val="clear" w:color="auto" w:fill="FFFFFF" w:themeFill="background1"/>
            <w:vAlign w:val="center"/>
          </w:tcPr>
          <w:p w14:paraId="32A6FD88"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shd w:val="clear" w:color="auto" w:fill="FFFFFF" w:themeFill="background1"/>
            <w:vAlign w:val="center"/>
          </w:tcPr>
          <w:p w14:paraId="4B5912F0"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shd w:val="clear" w:color="auto" w:fill="FFFFFF" w:themeFill="background1"/>
            <w:vAlign w:val="center"/>
          </w:tcPr>
          <w:p w14:paraId="3338546F"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r w:rsidR="000518D4" w14:paraId="05CA8E57" w14:textId="77777777" w:rsidTr="00294448">
        <w:trPr>
          <w:trHeight w:val="300"/>
        </w:trPr>
        <w:tc>
          <w:tcPr>
            <w:tcW w:w="6410" w:type="dxa"/>
            <w:shd w:val="clear" w:color="auto" w:fill="FFFFFF" w:themeFill="background1"/>
          </w:tcPr>
          <w:p w14:paraId="4D4CC9FE" w14:textId="77777777" w:rsidR="000518D4" w:rsidRPr="009C1FF0" w:rsidRDefault="000518D4" w:rsidP="00294448">
            <w:pPr>
              <w:spacing w:after="0" w:line="240" w:lineRule="auto"/>
              <w:jc w:val="both"/>
              <w:rPr>
                <w:rFonts w:ascii="Times New Roman" w:eastAsia="Times New Roman" w:hAnsi="Times New Roman" w:cs="Times New Roman"/>
                <w:sz w:val="24"/>
                <w:szCs w:val="24"/>
              </w:rPr>
            </w:pPr>
            <w:r w:rsidRPr="009C1FF0">
              <w:rPr>
                <w:rFonts w:ascii="Times New Roman" w:eastAsia="Times New Roman" w:hAnsi="Times New Roman" w:cs="Times New Roman"/>
                <w:color w:val="000000" w:themeColor="text1"/>
                <w:sz w:val="24"/>
                <w:szCs w:val="24"/>
              </w:rPr>
              <w:t>Maîtres d’Œuvre, entreprises, salariés W réseaux : formation AIPR.</w:t>
            </w:r>
          </w:p>
        </w:tc>
        <w:tc>
          <w:tcPr>
            <w:tcW w:w="850" w:type="dxa"/>
            <w:shd w:val="clear" w:color="auto" w:fill="FFFFFF" w:themeFill="background1"/>
            <w:vAlign w:val="center"/>
          </w:tcPr>
          <w:p w14:paraId="15EDE8E5"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1189" w:type="dxa"/>
            <w:shd w:val="clear" w:color="auto" w:fill="FFFFFF" w:themeFill="background1"/>
            <w:vAlign w:val="center"/>
          </w:tcPr>
          <w:p w14:paraId="630C67F0"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c>
          <w:tcPr>
            <w:tcW w:w="971" w:type="dxa"/>
            <w:shd w:val="clear" w:color="auto" w:fill="FFFFFF" w:themeFill="background1"/>
            <w:vAlign w:val="center"/>
          </w:tcPr>
          <w:p w14:paraId="6DFC5EB7" w14:textId="77777777" w:rsidR="000518D4" w:rsidRPr="00294448" w:rsidRDefault="000518D4" w:rsidP="00294448">
            <w:pPr>
              <w:spacing w:after="0" w:line="240" w:lineRule="auto"/>
              <w:jc w:val="center"/>
              <w:rPr>
                <w:rFonts w:ascii="Times New Roman" w:eastAsia="Times New Roman" w:hAnsi="Times New Roman" w:cs="Times New Roman"/>
                <w:sz w:val="24"/>
                <w:szCs w:val="24"/>
              </w:rPr>
            </w:pPr>
          </w:p>
        </w:tc>
      </w:tr>
    </w:tbl>
    <w:p w14:paraId="11420792" w14:textId="77777777" w:rsidR="00620891" w:rsidRDefault="00620891"/>
    <w:tbl>
      <w:tblPr>
        <w:tblStyle w:val="Grilledutableau"/>
        <w:tblW w:w="9420" w:type="dxa"/>
        <w:tblInd w:w="-290" w:type="dxa"/>
        <w:tblLook w:val="06A0" w:firstRow="1" w:lastRow="0" w:firstColumn="1" w:lastColumn="0" w:noHBand="1" w:noVBand="1"/>
      </w:tblPr>
      <w:tblGrid>
        <w:gridCol w:w="6410"/>
        <w:gridCol w:w="850"/>
        <w:gridCol w:w="1189"/>
        <w:gridCol w:w="971"/>
      </w:tblGrid>
      <w:tr w:rsidR="000518D4" w14:paraId="108490EB" w14:textId="77777777" w:rsidTr="000518D4">
        <w:trPr>
          <w:trHeight w:val="300"/>
        </w:trPr>
        <w:tc>
          <w:tcPr>
            <w:tcW w:w="6410" w:type="dxa"/>
            <w:shd w:val="clear" w:color="auto" w:fill="FFFF00"/>
          </w:tcPr>
          <w:p w14:paraId="626D0519" w14:textId="77777777" w:rsidR="000518D4" w:rsidRDefault="000518D4" w:rsidP="000518D4">
            <w:pPr>
              <w:spacing w:after="0" w:line="240" w:lineRule="auto"/>
            </w:pPr>
            <w:r>
              <w:rPr>
                <w:rFonts w:ascii="Times New Roman" w:eastAsia="Times New Roman" w:hAnsi="Times New Roman" w:cs="Times New Roman"/>
                <w:b/>
                <w:bCs/>
                <w:color w:val="000000" w:themeColor="text1"/>
                <w:sz w:val="28"/>
                <w:szCs w:val="28"/>
              </w:rPr>
              <w:lastRenderedPageBreak/>
              <w:t xml:space="preserve">3) DESCRIPTION DES OUVRAGES </w:t>
            </w:r>
          </w:p>
        </w:tc>
        <w:tc>
          <w:tcPr>
            <w:tcW w:w="850" w:type="dxa"/>
            <w:shd w:val="clear" w:color="auto" w:fill="FFFF00"/>
          </w:tcPr>
          <w:p w14:paraId="0B697D08" w14:textId="77777777" w:rsidR="000518D4" w:rsidRDefault="000518D4" w:rsidP="000518D4">
            <w:pPr>
              <w:spacing w:after="0" w:line="240" w:lineRule="auto"/>
              <w:rPr>
                <w:rFonts w:ascii="Times New Roman" w:eastAsia="Times New Roman" w:hAnsi="Times New Roman" w:cs="Times New Roman"/>
                <w:b/>
                <w:bCs/>
                <w:sz w:val="28"/>
                <w:szCs w:val="28"/>
                <w:highlight w:val="yellow"/>
              </w:rPr>
            </w:pPr>
          </w:p>
        </w:tc>
        <w:tc>
          <w:tcPr>
            <w:tcW w:w="1189" w:type="dxa"/>
            <w:shd w:val="clear" w:color="auto" w:fill="FFFF00"/>
          </w:tcPr>
          <w:p w14:paraId="68EE536D" w14:textId="77777777" w:rsidR="000518D4" w:rsidRDefault="000518D4" w:rsidP="000518D4">
            <w:pPr>
              <w:spacing w:after="0" w:line="240" w:lineRule="auto"/>
              <w:rPr>
                <w:rFonts w:ascii="Times New Roman" w:eastAsia="Times New Roman" w:hAnsi="Times New Roman" w:cs="Times New Roman"/>
                <w:b/>
                <w:bCs/>
                <w:sz w:val="28"/>
                <w:szCs w:val="28"/>
                <w:highlight w:val="yellow"/>
              </w:rPr>
            </w:pPr>
          </w:p>
        </w:tc>
        <w:tc>
          <w:tcPr>
            <w:tcW w:w="971" w:type="dxa"/>
            <w:shd w:val="clear" w:color="auto" w:fill="FFFF00"/>
          </w:tcPr>
          <w:p w14:paraId="1A036D4B" w14:textId="77777777" w:rsidR="000518D4" w:rsidRDefault="000518D4" w:rsidP="000518D4">
            <w:pPr>
              <w:spacing w:after="0" w:line="240" w:lineRule="auto"/>
              <w:rPr>
                <w:b/>
                <w:bCs/>
                <w:sz w:val="28"/>
                <w:szCs w:val="28"/>
                <w:highlight w:val="yellow"/>
              </w:rPr>
            </w:pPr>
          </w:p>
        </w:tc>
      </w:tr>
      <w:tr w:rsidR="000518D4" w:rsidRPr="00620891" w14:paraId="384A684B" w14:textId="77777777" w:rsidTr="00620891">
        <w:trPr>
          <w:trHeight w:val="300"/>
        </w:trPr>
        <w:tc>
          <w:tcPr>
            <w:tcW w:w="6410" w:type="dxa"/>
            <w:shd w:val="clear" w:color="auto" w:fill="DDDDDD"/>
            <w:vAlign w:val="center"/>
          </w:tcPr>
          <w:p w14:paraId="48B84377" w14:textId="77777777" w:rsidR="000518D4" w:rsidRPr="00620891" w:rsidRDefault="000518D4" w:rsidP="00620891">
            <w:pPr>
              <w:spacing w:after="0" w:line="240" w:lineRule="auto"/>
              <w:jc w:val="center"/>
              <w:rPr>
                <w:rFonts w:ascii="Times New Roman" w:eastAsia="Times New Roman" w:hAnsi="Times New Roman" w:cs="Times New Roman"/>
                <w:b/>
                <w:bCs/>
                <w:color w:val="000000" w:themeColor="text1"/>
                <w:sz w:val="24"/>
                <w:szCs w:val="24"/>
              </w:rPr>
            </w:pPr>
            <w:r w:rsidRPr="00620891">
              <w:rPr>
                <w:rFonts w:ascii="Times New Roman" w:eastAsia="Times New Roman" w:hAnsi="Times New Roman" w:cs="Times New Roman"/>
                <w:b/>
                <w:bCs/>
                <w:color w:val="000000" w:themeColor="text1"/>
                <w:sz w:val="24"/>
                <w:szCs w:val="24"/>
              </w:rPr>
              <w:t>Descriptions</w:t>
            </w:r>
          </w:p>
        </w:tc>
        <w:tc>
          <w:tcPr>
            <w:tcW w:w="850" w:type="dxa"/>
            <w:shd w:val="clear" w:color="auto" w:fill="DDDDDD"/>
            <w:vAlign w:val="center"/>
          </w:tcPr>
          <w:p w14:paraId="6000F9A1" w14:textId="77777777" w:rsidR="000518D4" w:rsidRPr="00620891" w:rsidRDefault="000518D4" w:rsidP="00620891">
            <w:pPr>
              <w:spacing w:after="0" w:line="240" w:lineRule="auto"/>
              <w:jc w:val="center"/>
              <w:rPr>
                <w:b/>
                <w:bCs/>
                <w:sz w:val="24"/>
                <w:szCs w:val="24"/>
              </w:rPr>
            </w:pPr>
            <w:r w:rsidRPr="00620891">
              <w:rPr>
                <w:rFonts w:ascii="Times New Roman" w:eastAsia="Times New Roman" w:hAnsi="Times New Roman" w:cs="Times New Roman"/>
                <w:b/>
                <w:bCs/>
                <w:sz w:val="24"/>
                <w:szCs w:val="24"/>
              </w:rPr>
              <w:t>Unité</w:t>
            </w:r>
          </w:p>
        </w:tc>
        <w:tc>
          <w:tcPr>
            <w:tcW w:w="1189" w:type="dxa"/>
            <w:shd w:val="clear" w:color="auto" w:fill="DDDDDD"/>
            <w:vAlign w:val="center"/>
          </w:tcPr>
          <w:p w14:paraId="207587AE" w14:textId="3D0D3A00" w:rsidR="000518D4" w:rsidRPr="00620891" w:rsidRDefault="000518D4" w:rsidP="00620891">
            <w:pPr>
              <w:spacing w:after="0" w:line="240" w:lineRule="auto"/>
              <w:jc w:val="center"/>
              <w:rPr>
                <w:b/>
                <w:bCs/>
                <w:sz w:val="24"/>
                <w:szCs w:val="24"/>
              </w:rPr>
            </w:pPr>
            <w:r w:rsidRPr="00620891">
              <w:rPr>
                <w:rFonts w:ascii="Times New Roman" w:eastAsia="Times New Roman" w:hAnsi="Times New Roman" w:cs="Times New Roman"/>
                <w:b/>
                <w:bCs/>
                <w:sz w:val="24"/>
                <w:szCs w:val="24"/>
              </w:rPr>
              <w:t>Prix Unitaire</w:t>
            </w:r>
          </w:p>
        </w:tc>
        <w:tc>
          <w:tcPr>
            <w:tcW w:w="971" w:type="dxa"/>
            <w:shd w:val="clear" w:color="auto" w:fill="DDDDDD"/>
            <w:vAlign w:val="center"/>
          </w:tcPr>
          <w:p w14:paraId="57E2F128" w14:textId="3F76D429" w:rsidR="000518D4" w:rsidRPr="00620891" w:rsidRDefault="000518D4" w:rsidP="00620891">
            <w:pPr>
              <w:spacing w:after="0" w:line="240" w:lineRule="auto"/>
              <w:jc w:val="center"/>
              <w:rPr>
                <w:b/>
                <w:bCs/>
                <w:sz w:val="24"/>
                <w:szCs w:val="24"/>
              </w:rPr>
            </w:pPr>
            <w:r w:rsidRPr="00620891">
              <w:rPr>
                <w:rFonts w:ascii="Times New Roman" w:eastAsia="Times New Roman" w:hAnsi="Times New Roman" w:cs="Times New Roman"/>
                <w:b/>
                <w:bCs/>
                <w:sz w:val="24"/>
                <w:szCs w:val="24"/>
              </w:rPr>
              <w:t>Total</w:t>
            </w:r>
          </w:p>
        </w:tc>
      </w:tr>
      <w:tr w:rsidR="000518D4" w14:paraId="29D3C34F" w14:textId="77777777" w:rsidTr="00620891">
        <w:trPr>
          <w:trHeight w:val="300"/>
        </w:trPr>
        <w:tc>
          <w:tcPr>
            <w:tcW w:w="6410" w:type="dxa"/>
          </w:tcPr>
          <w:p w14:paraId="198FDA24" w14:textId="54271362" w:rsidR="000518D4" w:rsidRPr="00620891" w:rsidRDefault="000518D4" w:rsidP="00620891">
            <w:pPr>
              <w:spacing w:after="0" w:line="240" w:lineRule="auto"/>
              <w:jc w:val="both"/>
              <w:rPr>
                <w:sz w:val="24"/>
                <w:szCs w:val="24"/>
              </w:rPr>
            </w:pPr>
            <w:r w:rsidRPr="00620891">
              <w:rPr>
                <w:rFonts w:ascii="Times New Roman" w:eastAsia="Times New Roman" w:hAnsi="Times New Roman" w:cs="Times New Roman"/>
                <w:color w:val="000000" w:themeColor="text1"/>
                <w:sz w:val="24"/>
                <w:szCs w:val="24"/>
              </w:rPr>
              <w:t xml:space="preserve">Démarches administratives à effectuer auprès des concessionnaires, des services techniques, administratifs, et des pompiers concernant les travaux de branchements de chantier, l'eau, l'électricité, le </w:t>
            </w:r>
            <w:r w:rsidR="00620891" w:rsidRPr="00620891">
              <w:rPr>
                <w:rFonts w:ascii="Times New Roman" w:eastAsia="Times New Roman" w:hAnsi="Times New Roman" w:cs="Times New Roman"/>
                <w:color w:val="000000" w:themeColor="text1"/>
                <w:sz w:val="24"/>
                <w:szCs w:val="24"/>
              </w:rPr>
              <w:t>téléphone, l’évacuation</w:t>
            </w:r>
            <w:r w:rsidRPr="00620891">
              <w:rPr>
                <w:rFonts w:ascii="Times New Roman" w:eastAsia="Times New Roman" w:hAnsi="Times New Roman" w:cs="Times New Roman"/>
                <w:color w:val="000000" w:themeColor="text1"/>
                <w:sz w:val="24"/>
                <w:szCs w:val="24"/>
              </w:rPr>
              <w:t xml:space="preserve"> des eaux usées, les travaux de voirie.</w:t>
            </w:r>
          </w:p>
        </w:tc>
        <w:tc>
          <w:tcPr>
            <w:tcW w:w="850" w:type="dxa"/>
            <w:vAlign w:val="center"/>
          </w:tcPr>
          <w:p w14:paraId="3EB06933" w14:textId="77777777" w:rsidR="000518D4" w:rsidRPr="00620891" w:rsidRDefault="000518D4" w:rsidP="00620891">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10C0A65E" w14:textId="77777777" w:rsidR="000518D4" w:rsidRPr="00620891" w:rsidRDefault="000518D4" w:rsidP="00620891">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49BB19A6" w14:textId="77777777" w:rsidR="000518D4" w:rsidRPr="00620891" w:rsidRDefault="000518D4" w:rsidP="00620891">
            <w:pPr>
              <w:spacing w:after="0" w:line="240" w:lineRule="auto"/>
              <w:jc w:val="center"/>
              <w:rPr>
                <w:b/>
                <w:bCs/>
                <w:sz w:val="24"/>
                <w:szCs w:val="24"/>
                <w:highlight w:val="yellow"/>
              </w:rPr>
            </w:pPr>
          </w:p>
        </w:tc>
      </w:tr>
      <w:tr w:rsidR="000518D4" w14:paraId="239A9B0B" w14:textId="77777777" w:rsidTr="00620891">
        <w:trPr>
          <w:trHeight w:val="300"/>
        </w:trPr>
        <w:tc>
          <w:tcPr>
            <w:tcW w:w="6410" w:type="dxa"/>
          </w:tcPr>
          <w:p w14:paraId="3BF8648C" w14:textId="2753E0BF" w:rsidR="000518D4" w:rsidRPr="00620891" w:rsidRDefault="00620891" w:rsidP="00620891">
            <w:pPr>
              <w:spacing w:after="0" w:line="240" w:lineRule="auto"/>
              <w:jc w:val="both"/>
              <w:rPr>
                <w:sz w:val="24"/>
                <w:szCs w:val="24"/>
              </w:rPr>
            </w:pPr>
            <w:r w:rsidRPr="00620891">
              <w:rPr>
                <w:rFonts w:ascii="Times New Roman" w:eastAsia="Times New Roman" w:hAnsi="Times New Roman" w:cs="Times New Roman"/>
                <w:color w:val="000000" w:themeColor="text1"/>
                <w:sz w:val="24"/>
                <w:szCs w:val="24"/>
              </w:rPr>
              <w:t>L’Entrepreneur</w:t>
            </w:r>
            <w:r w:rsidR="000518D4" w:rsidRPr="00620891">
              <w:rPr>
                <w:rFonts w:ascii="Times New Roman" w:eastAsia="Times New Roman" w:hAnsi="Times New Roman" w:cs="Times New Roman"/>
                <w:color w:val="000000" w:themeColor="text1"/>
                <w:sz w:val="24"/>
                <w:szCs w:val="24"/>
              </w:rPr>
              <w:t xml:space="preserve"> lot MECM dimensionnera ces installations de chantier </w:t>
            </w:r>
            <w:r w:rsidR="000518D4" w:rsidRPr="00620891">
              <w:rPr>
                <w:rFonts w:ascii="Times New Roman" w:eastAsia="Times New Roman" w:hAnsi="Times New Roman" w:cs="Times New Roman"/>
                <w:color w:val="000000" w:themeColor="text1"/>
                <w:sz w:val="24"/>
                <w:szCs w:val="24"/>
                <w:highlight w:val="yellow"/>
              </w:rPr>
              <w:t>pour …personnes</w:t>
            </w:r>
            <w:r w:rsidR="000518D4" w:rsidRPr="00620891">
              <w:rPr>
                <w:rFonts w:ascii="Times New Roman" w:eastAsia="Times New Roman" w:hAnsi="Times New Roman" w:cs="Times New Roman"/>
                <w:color w:val="000000" w:themeColor="text1"/>
                <w:sz w:val="24"/>
                <w:szCs w:val="24"/>
              </w:rPr>
              <w:t xml:space="preserve"> en effectif moyen et </w:t>
            </w:r>
            <w:r w:rsidR="000518D4" w:rsidRPr="00620891">
              <w:rPr>
                <w:rFonts w:ascii="Times New Roman" w:eastAsia="Times New Roman" w:hAnsi="Times New Roman" w:cs="Times New Roman"/>
                <w:color w:val="000000" w:themeColor="text1"/>
                <w:sz w:val="24"/>
                <w:szCs w:val="24"/>
                <w:highlight w:val="yellow"/>
              </w:rPr>
              <w:t>….personnes</w:t>
            </w:r>
            <w:r w:rsidR="000518D4" w:rsidRPr="00620891">
              <w:rPr>
                <w:rFonts w:ascii="Times New Roman" w:eastAsia="Times New Roman" w:hAnsi="Times New Roman" w:cs="Times New Roman"/>
                <w:color w:val="000000" w:themeColor="text1"/>
                <w:sz w:val="24"/>
                <w:szCs w:val="24"/>
              </w:rPr>
              <w:t xml:space="preserve"> /effectif de pointe. </w:t>
            </w:r>
          </w:p>
        </w:tc>
        <w:tc>
          <w:tcPr>
            <w:tcW w:w="850" w:type="dxa"/>
            <w:vAlign w:val="center"/>
          </w:tcPr>
          <w:p w14:paraId="43362733" w14:textId="77777777" w:rsidR="000518D4" w:rsidRPr="00620891" w:rsidRDefault="000518D4" w:rsidP="00620891">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0F8AAF4A" w14:textId="77777777" w:rsidR="000518D4" w:rsidRPr="00620891" w:rsidRDefault="000518D4" w:rsidP="00620891">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5673629A" w14:textId="77777777" w:rsidR="000518D4" w:rsidRPr="00620891" w:rsidRDefault="000518D4" w:rsidP="00620891">
            <w:pPr>
              <w:spacing w:after="0" w:line="240" w:lineRule="auto"/>
              <w:jc w:val="center"/>
              <w:rPr>
                <w:b/>
                <w:bCs/>
                <w:sz w:val="24"/>
                <w:szCs w:val="24"/>
                <w:highlight w:val="yellow"/>
              </w:rPr>
            </w:pPr>
          </w:p>
        </w:tc>
      </w:tr>
      <w:tr w:rsidR="000518D4" w14:paraId="2DF744D3" w14:textId="77777777" w:rsidTr="00620891">
        <w:trPr>
          <w:trHeight w:val="300"/>
        </w:trPr>
        <w:tc>
          <w:tcPr>
            <w:tcW w:w="6410" w:type="dxa"/>
            <w:tcBorders>
              <w:top w:val="nil"/>
            </w:tcBorders>
          </w:tcPr>
          <w:p w14:paraId="7D3ABA74" w14:textId="77777777" w:rsidR="000518D4" w:rsidRPr="00620891" w:rsidRDefault="000518D4" w:rsidP="00620891">
            <w:pPr>
              <w:spacing w:after="0" w:line="240" w:lineRule="auto"/>
              <w:jc w:val="both"/>
              <w:rPr>
                <w:color w:val="000000" w:themeColor="text1"/>
                <w:sz w:val="24"/>
                <w:szCs w:val="24"/>
              </w:rPr>
            </w:pPr>
            <w:r w:rsidRPr="00620891">
              <w:rPr>
                <w:rFonts w:ascii="Times New Roman" w:eastAsia="Times New Roman" w:hAnsi="Times New Roman" w:cs="Times New Roman"/>
                <w:color w:val="000000" w:themeColor="text1"/>
                <w:sz w:val="24"/>
                <w:szCs w:val="24"/>
              </w:rPr>
              <w:t>Protection suite présence de platanes soumis à  procédure de prophylaxie s/  le chancre coloré infestant les platanes d’ANNECY</w:t>
            </w:r>
          </w:p>
        </w:tc>
        <w:tc>
          <w:tcPr>
            <w:tcW w:w="850" w:type="dxa"/>
            <w:tcBorders>
              <w:top w:val="nil"/>
            </w:tcBorders>
            <w:vAlign w:val="center"/>
          </w:tcPr>
          <w:p w14:paraId="510FDC97" w14:textId="77777777" w:rsidR="000518D4" w:rsidRPr="00620891" w:rsidRDefault="000518D4" w:rsidP="00620891">
            <w:pPr>
              <w:spacing w:after="0" w:line="240" w:lineRule="auto"/>
              <w:jc w:val="center"/>
              <w:rPr>
                <w:rFonts w:ascii="Times New Roman" w:eastAsia="Times New Roman" w:hAnsi="Times New Roman" w:cs="Times New Roman"/>
                <w:b/>
                <w:bCs/>
                <w:sz w:val="24"/>
                <w:szCs w:val="24"/>
                <w:highlight w:val="yellow"/>
              </w:rPr>
            </w:pPr>
          </w:p>
        </w:tc>
        <w:tc>
          <w:tcPr>
            <w:tcW w:w="1189" w:type="dxa"/>
            <w:tcBorders>
              <w:top w:val="nil"/>
            </w:tcBorders>
            <w:vAlign w:val="center"/>
          </w:tcPr>
          <w:p w14:paraId="688E6EC9" w14:textId="77777777" w:rsidR="000518D4" w:rsidRPr="00620891" w:rsidRDefault="000518D4" w:rsidP="00620891">
            <w:pPr>
              <w:spacing w:after="0" w:line="240" w:lineRule="auto"/>
              <w:jc w:val="center"/>
              <w:rPr>
                <w:rFonts w:ascii="Times New Roman" w:eastAsia="Times New Roman" w:hAnsi="Times New Roman" w:cs="Times New Roman"/>
                <w:b/>
                <w:bCs/>
                <w:sz w:val="24"/>
                <w:szCs w:val="24"/>
                <w:highlight w:val="yellow"/>
              </w:rPr>
            </w:pPr>
          </w:p>
        </w:tc>
        <w:tc>
          <w:tcPr>
            <w:tcW w:w="971" w:type="dxa"/>
            <w:tcBorders>
              <w:top w:val="nil"/>
            </w:tcBorders>
            <w:vAlign w:val="center"/>
          </w:tcPr>
          <w:p w14:paraId="3B3CFE5F" w14:textId="77777777" w:rsidR="000518D4" w:rsidRPr="00620891" w:rsidRDefault="000518D4" w:rsidP="00620891">
            <w:pPr>
              <w:spacing w:after="0" w:line="240" w:lineRule="auto"/>
              <w:jc w:val="center"/>
              <w:rPr>
                <w:b/>
                <w:bCs/>
                <w:sz w:val="24"/>
                <w:szCs w:val="24"/>
                <w:highlight w:val="yellow"/>
              </w:rPr>
            </w:pPr>
          </w:p>
        </w:tc>
      </w:tr>
      <w:tr w:rsidR="000518D4" w14:paraId="6861D3DE" w14:textId="77777777" w:rsidTr="00620891">
        <w:trPr>
          <w:trHeight w:val="300"/>
        </w:trPr>
        <w:tc>
          <w:tcPr>
            <w:tcW w:w="6410" w:type="dxa"/>
            <w:tcBorders>
              <w:top w:val="nil"/>
            </w:tcBorders>
          </w:tcPr>
          <w:p w14:paraId="021822FB" w14:textId="77777777" w:rsidR="000518D4" w:rsidRPr="00620891" w:rsidRDefault="000518D4" w:rsidP="00620891">
            <w:pPr>
              <w:spacing w:after="0" w:line="240" w:lineRule="auto"/>
              <w:jc w:val="both"/>
              <w:rPr>
                <w:sz w:val="24"/>
                <w:szCs w:val="24"/>
              </w:rPr>
            </w:pPr>
            <w:r w:rsidRPr="00620891">
              <w:rPr>
                <w:rFonts w:ascii="Times New Roman" w:eastAsia="Times New Roman" w:hAnsi="Times New Roman" w:cs="Times New Roman"/>
                <w:color w:val="000000" w:themeColor="text1"/>
                <w:sz w:val="24"/>
                <w:szCs w:val="24"/>
              </w:rPr>
              <w:t>Les lots Désamiantage des Marchés …et …..disposeront propres installations lors des travaux de retrait de l’Amiante.</w:t>
            </w:r>
          </w:p>
        </w:tc>
        <w:tc>
          <w:tcPr>
            <w:tcW w:w="850" w:type="dxa"/>
            <w:tcBorders>
              <w:top w:val="nil"/>
            </w:tcBorders>
            <w:shd w:val="clear" w:color="auto" w:fill="FFFFFF"/>
            <w:vAlign w:val="center"/>
          </w:tcPr>
          <w:p w14:paraId="73029FDE" w14:textId="77777777" w:rsidR="000518D4" w:rsidRPr="00620891" w:rsidRDefault="000518D4" w:rsidP="00620891">
            <w:pPr>
              <w:spacing w:after="0" w:line="240" w:lineRule="auto"/>
              <w:jc w:val="center"/>
              <w:rPr>
                <w:rFonts w:ascii="Times New Roman" w:eastAsia="Times New Roman" w:hAnsi="Times New Roman" w:cs="Times New Roman"/>
                <w:b/>
                <w:bCs/>
                <w:sz w:val="24"/>
                <w:szCs w:val="24"/>
                <w:highlight w:val="yellow"/>
              </w:rPr>
            </w:pPr>
          </w:p>
        </w:tc>
        <w:tc>
          <w:tcPr>
            <w:tcW w:w="1189" w:type="dxa"/>
            <w:tcBorders>
              <w:top w:val="nil"/>
            </w:tcBorders>
            <w:vAlign w:val="center"/>
          </w:tcPr>
          <w:p w14:paraId="46BBF9B1" w14:textId="77777777" w:rsidR="000518D4" w:rsidRPr="00620891" w:rsidRDefault="000518D4" w:rsidP="00620891">
            <w:pPr>
              <w:spacing w:after="0" w:line="240" w:lineRule="auto"/>
              <w:jc w:val="center"/>
              <w:rPr>
                <w:rFonts w:ascii="Times New Roman" w:eastAsia="Times New Roman" w:hAnsi="Times New Roman" w:cs="Times New Roman"/>
                <w:b/>
                <w:bCs/>
                <w:sz w:val="24"/>
                <w:szCs w:val="24"/>
                <w:highlight w:val="yellow"/>
              </w:rPr>
            </w:pPr>
          </w:p>
        </w:tc>
        <w:tc>
          <w:tcPr>
            <w:tcW w:w="971" w:type="dxa"/>
            <w:tcBorders>
              <w:top w:val="nil"/>
            </w:tcBorders>
            <w:vAlign w:val="center"/>
          </w:tcPr>
          <w:p w14:paraId="3466D764" w14:textId="77777777" w:rsidR="000518D4" w:rsidRPr="00620891" w:rsidRDefault="000518D4" w:rsidP="00620891">
            <w:pPr>
              <w:spacing w:after="0" w:line="240" w:lineRule="auto"/>
              <w:jc w:val="center"/>
              <w:rPr>
                <w:b/>
                <w:bCs/>
                <w:sz w:val="24"/>
                <w:szCs w:val="24"/>
                <w:highlight w:val="yellow"/>
              </w:rPr>
            </w:pPr>
          </w:p>
        </w:tc>
      </w:tr>
    </w:tbl>
    <w:p w14:paraId="288441E0" w14:textId="77777777" w:rsidR="00294448" w:rsidRDefault="00294448"/>
    <w:tbl>
      <w:tblPr>
        <w:tblStyle w:val="Grilledutableau"/>
        <w:tblW w:w="9420" w:type="dxa"/>
        <w:tblInd w:w="-290" w:type="dxa"/>
        <w:tblLook w:val="06A0" w:firstRow="1" w:lastRow="0" w:firstColumn="1" w:lastColumn="0" w:noHBand="1" w:noVBand="1"/>
      </w:tblPr>
      <w:tblGrid>
        <w:gridCol w:w="6410"/>
        <w:gridCol w:w="850"/>
        <w:gridCol w:w="1189"/>
        <w:gridCol w:w="971"/>
      </w:tblGrid>
      <w:tr w:rsidR="000518D4" w14:paraId="7A406E33" w14:textId="77777777" w:rsidTr="000518D4">
        <w:trPr>
          <w:trHeight w:val="300"/>
        </w:trPr>
        <w:tc>
          <w:tcPr>
            <w:tcW w:w="9420" w:type="dxa"/>
            <w:gridSpan w:val="4"/>
            <w:shd w:val="clear" w:color="auto" w:fill="FFFF00"/>
          </w:tcPr>
          <w:p w14:paraId="724272F1" w14:textId="77777777" w:rsidR="000518D4" w:rsidRDefault="000518D4" w:rsidP="000518D4">
            <w:pPr>
              <w:spacing w:after="0" w:line="240" w:lineRule="auto"/>
            </w:pPr>
            <w:r>
              <w:rPr>
                <w:rFonts w:ascii="Times New Roman" w:eastAsia="Times New Roman" w:hAnsi="Times New Roman" w:cs="Times New Roman"/>
                <w:b/>
                <w:bCs/>
                <w:color w:val="000000" w:themeColor="text1"/>
                <w:sz w:val="28"/>
                <w:szCs w:val="28"/>
              </w:rPr>
              <w:t xml:space="preserve">4) NOTICE ORGANISATION CHANTIER (N.O.C)  </w:t>
            </w:r>
          </w:p>
        </w:tc>
      </w:tr>
      <w:tr w:rsidR="00294448" w14:paraId="55503E86" w14:textId="77777777" w:rsidTr="004A79C9">
        <w:trPr>
          <w:trHeight w:val="300"/>
        </w:trPr>
        <w:tc>
          <w:tcPr>
            <w:tcW w:w="6410" w:type="dxa"/>
            <w:shd w:val="clear" w:color="auto" w:fill="DDDDDD"/>
            <w:vAlign w:val="center"/>
          </w:tcPr>
          <w:p w14:paraId="14D0950A" w14:textId="11E86952" w:rsidR="00294448" w:rsidRDefault="00294448" w:rsidP="004A79C9">
            <w:pPr>
              <w:spacing w:after="0" w:line="240" w:lineRule="auto"/>
              <w:jc w:val="center"/>
            </w:pPr>
            <w:r w:rsidRPr="00620891">
              <w:rPr>
                <w:rFonts w:ascii="Times New Roman" w:eastAsia="Times New Roman" w:hAnsi="Times New Roman" w:cs="Times New Roman"/>
                <w:b/>
                <w:bCs/>
                <w:color w:val="000000" w:themeColor="text1"/>
                <w:sz w:val="24"/>
                <w:szCs w:val="24"/>
              </w:rPr>
              <w:t>Descriptions</w:t>
            </w:r>
          </w:p>
        </w:tc>
        <w:tc>
          <w:tcPr>
            <w:tcW w:w="850" w:type="dxa"/>
            <w:shd w:val="clear" w:color="auto" w:fill="DDDDDD"/>
            <w:vAlign w:val="center"/>
          </w:tcPr>
          <w:p w14:paraId="20F25383" w14:textId="1C1D2D6E" w:rsidR="00294448" w:rsidRDefault="00294448" w:rsidP="004A79C9">
            <w:pPr>
              <w:spacing w:after="0" w:line="240" w:lineRule="auto"/>
              <w:jc w:val="center"/>
              <w:rPr>
                <w:rFonts w:ascii="Times New Roman" w:eastAsia="Times New Roman" w:hAnsi="Times New Roman" w:cs="Times New Roman"/>
                <w:highlight w:val="yellow"/>
              </w:rPr>
            </w:pPr>
            <w:r w:rsidRPr="00620891">
              <w:rPr>
                <w:rFonts w:ascii="Times New Roman" w:eastAsia="Times New Roman" w:hAnsi="Times New Roman" w:cs="Times New Roman"/>
                <w:b/>
                <w:bCs/>
                <w:sz w:val="24"/>
                <w:szCs w:val="24"/>
              </w:rPr>
              <w:t>Unité</w:t>
            </w:r>
          </w:p>
        </w:tc>
        <w:tc>
          <w:tcPr>
            <w:tcW w:w="1189" w:type="dxa"/>
            <w:shd w:val="clear" w:color="auto" w:fill="DDDDDD"/>
            <w:vAlign w:val="center"/>
          </w:tcPr>
          <w:p w14:paraId="0B7A88E2" w14:textId="2664A91B" w:rsidR="00294448" w:rsidRDefault="00294448" w:rsidP="004A79C9">
            <w:pPr>
              <w:spacing w:after="0" w:line="240" w:lineRule="auto"/>
              <w:jc w:val="center"/>
              <w:rPr>
                <w:rFonts w:ascii="Times New Roman" w:eastAsia="Times New Roman" w:hAnsi="Times New Roman" w:cs="Times New Roman"/>
                <w:highlight w:val="yellow"/>
              </w:rPr>
            </w:pPr>
            <w:r w:rsidRPr="00620891">
              <w:rPr>
                <w:rFonts w:ascii="Times New Roman" w:eastAsia="Times New Roman" w:hAnsi="Times New Roman" w:cs="Times New Roman"/>
                <w:b/>
                <w:bCs/>
                <w:sz w:val="24"/>
                <w:szCs w:val="24"/>
              </w:rPr>
              <w:t>Prix Unitaire</w:t>
            </w:r>
          </w:p>
        </w:tc>
        <w:tc>
          <w:tcPr>
            <w:tcW w:w="971" w:type="dxa"/>
            <w:shd w:val="clear" w:color="auto" w:fill="DDDDDD"/>
            <w:vAlign w:val="center"/>
          </w:tcPr>
          <w:p w14:paraId="76E1F3BB" w14:textId="7EB849F8" w:rsidR="00294448" w:rsidRDefault="00294448" w:rsidP="004A79C9">
            <w:pPr>
              <w:spacing w:after="0" w:line="240" w:lineRule="auto"/>
              <w:jc w:val="center"/>
              <w:rPr>
                <w:highlight w:val="yellow"/>
              </w:rPr>
            </w:pPr>
            <w:r w:rsidRPr="00620891">
              <w:rPr>
                <w:rFonts w:ascii="Times New Roman" w:eastAsia="Times New Roman" w:hAnsi="Times New Roman" w:cs="Times New Roman"/>
                <w:b/>
                <w:bCs/>
                <w:sz w:val="24"/>
                <w:szCs w:val="24"/>
              </w:rPr>
              <w:t>Total</w:t>
            </w:r>
          </w:p>
        </w:tc>
      </w:tr>
      <w:tr w:rsidR="00294448" w14:paraId="4FC1D040" w14:textId="77777777" w:rsidTr="000518D4">
        <w:trPr>
          <w:trHeight w:val="300"/>
        </w:trPr>
        <w:tc>
          <w:tcPr>
            <w:tcW w:w="6410" w:type="dxa"/>
          </w:tcPr>
          <w:p w14:paraId="3F7B25C7" w14:textId="6BEC128D" w:rsidR="00294448" w:rsidRDefault="00294448" w:rsidP="0029444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Reprise prescriptions particulières Notice d’Organisation Chantier  </w:t>
            </w:r>
          </w:p>
        </w:tc>
        <w:tc>
          <w:tcPr>
            <w:tcW w:w="850" w:type="dxa"/>
          </w:tcPr>
          <w:p w14:paraId="72650C7F" w14:textId="77777777" w:rsidR="00294448" w:rsidRDefault="00294448" w:rsidP="00294448">
            <w:pPr>
              <w:spacing w:after="0" w:line="240" w:lineRule="auto"/>
              <w:rPr>
                <w:rFonts w:ascii="Times New Roman" w:eastAsia="Times New Roman" w:hAnsi="Times New Roman" w:cs="Times New Roman"/>
                <w:highlight w:val="yellow"/>
              </w:rPr>
            </w:pPr>
          </w:p>
        </w:tc>
        <w:tc>
          <w:tcPr>
            <w:tcW w:w="1189" w:type="dxa"/>
          </w:tcPr>
          <w:p w14:paraId="299D4FBC" w14:textId="77777777" w:rsidR="00294448" w:rsidRDefault="00294448" w:rsidP="00294448">
            <w:pPr>
              <w:spacing w:after="0" w:line="240" w:lineRule="auto"/>
              <w:rPr>
                <w:rFonts w:ascii="Times New Roman" w:eastAsia="Times New Roman" w:hAnsi="Times New Roman" w:cs="Times New Roman"/>
                <w:highlight w:val="yellow"/>
              </w:rPr>
            </w:pPr>
          </w:p>
        </w:tc>
        <w:tc>
          <w:tcPr>
            <w:tcW w:w="971" w:type="dxa"/>
          </w:tcPr>
          <w:p w14:paraId="1308B2D8" w14:textId="77777777" w:rsidR="00294448" w:rsidRDefault="00294448" w:rsidP="00294448">
            <w:pPr>
              <w:spacing w:after="0" w:line="240" w:lineRule="auto"/>
              <w:rPr>
                <w:highlight w:val="yellow"/>
              </w:rPr>
            </w:pPr>
          </w:p>
        </w:tc>
      </w:tr>
    </w:tbl>
    <w:p w14:paraId="74DFF0E9" w14:textId="77777777" w:rsidR="00294448" w:rsidRDefault="00294448"/>
    <w:tbl>
      <w:tblPr>
        <w:tblStyle w:val="Grilledutableau"/>
        <w:tblW w:w="9420" w:type="dxa"/>
        <w:tblInd w:w="-290" w:type="dxa"/>
        <w:tblLook w:val="06A0" w:firstRow="1" w:lastRow="0" w:firstColumn="1" w:lastColumn="0" w:noHBand="1" w:noVBand="1"/>
      </w:tblPr>
      <w:tblGrid>
        <w:gridCol w:w="6410"/>
        <w:gridCol w:w="850"/>
        <w:gridCol w:w="1189"/>
        <w:gridCol w:w="971"/>
      </w:tblGrid>
      <w:tr w:rsidR="000518D4" w14:paraId="7257ADB9" w14:textId="77777777" w:rsidTr="000518D4">
        <w:trPr>
          <w:trHeight w:val="300"/>
        </w:trPr>
        <w:tc>
          <w:tcPr>
            <w:tcW w:w="6410" w:type="dxa"/>
            <w:shd w:val="clear" w:color="auto" w:fill="FFFF00"/>
          </w:tcPr>
          <w:p w14:paraId="342B7EDA" w14:textId="77777777" w:rsidR="000518D4" w:rsidRDefault="000518D4" w:rsidP="000518D4">
            <w:pPr>
              <w:spacing w:after="0" w:line="240" w:lineRule="auto"/>
            </w:pPr>
            <w:r>
              <w:rPr>
                <w:rFonts w:ascii="Times New Roman" w:eastAsia="Times New Roman" w:hAnsi="Times New Roman" w:cs="Times New Roman"/>
                <w:b/>
                <w:bCs/>
                <w:color w:val="000000" w:themeColor="text1"/>
                <w:sz w:val="28"/>
                <w:szCs w:val="28"/>
              </w:rPr>
              <w:t xml:space="preserve">5) SIGNALISATION DE CHANTIER </w:t>
            </w:r>
          </w:p>
        </w:tc>
        <w:tc>
          <w:tcPr>
            <w:tcW w:w="850" w:type="dxa"/>
            <w:shd w:val="clear" w:color="auto" w:fill="FFFF00"/>
          </w:tcPr>
          <w:p w14:paraId="03AE2E91" w14:textId="77777777" w:rsidR="000518D4" w:rsidRDefault="000518D4" w:rsidP="000518D4">
            <w:pPr>
              <w:spacing w:after="0" w:line="240" w:lineRule="auto"/>
              <w:rPr>
                <w:rFonts w:ascii="Times New Roman" w:eastAsia="Times New Roman" w:hAnsi="Times New Roman" w:cs="Times New Roman"/>
                <w:b/>
                <w:bCs/>
                <w:sz w:val="28"/>
                <w:szCs w:val="28"/>
                <w:highlight w:val="yellow"/>
              </w:rPr>
            </w:pPr>
          </w:p>
        </w:tc>
        <w:tc>
          <w:tcPr>
            <w:tcW w:w="1189" w:type="dxa"/>
            <w:shd w:val="clear" w:color="auto" w:fill="FFFF00"/>
          </w:tcPr>
          <w:p w14:paraId="4C3D1B16" w14:textId="77777777" w:rsidR="000518D4" w:rsidRDefault="000518D4" w:rsidP="000518D4">
            <w:pPr>
              <w:spacing w:after="0" w:line="240" w:lineRule="auto"/>
              <w:rPr>
                <w:rFonts w:ascii="Times New Roman" w:eastAsia="Times New Roman" w:hAnsi="Times New Roman" w:cs="Times New Roman"/>
                <w:b/>
                <w:bCs/>
                <w:sz w:val="28"/>
                <w:szCs w:val="28"/>
                <w:highlight w:val="yellow"/>
              </w:rPr>
            </w:pPr>
          </w:p>
        </w:tc>
        <w:tc>
          <w:tcPr>
            <w:tcW w:w="971" w:type="dxa"/>
            <w:shd w:val="clear" w:color="auto" w:fill="FFFF00"/>
          </w:tcPr>
          <w:p w14:paraId="5F44ED7D" w14:textId="77777777" w:rsidR="000518D4" w:rsidRDefault="000518D4" w:rsidP="000518D4">
            <w:pPr>
              <w:spacing w:after="0" w:line="240" w:lineRule="auto"/>
              <w:rPr>
                <w:rFonts w:ascii="Times New Roman" w:eastAsia="Times New Roman" w:hAnsi="Times New Roman" w:cs="Times New Roman"/>
                <w:b/>
                <w:bCs/>
                <w:sz w:val="28"/>
                <w:szCs w:val="28"/>
                <w:highlight w:val="yellow"/>
              </w:rPr>
            </w:pPr>
          </w:p>
        </w:tc>
      </w:tr>
      <w:tr w:rsidR="00294448" w14:paraId="76FFD23E" w14:textId="77777777" w:rsidTr="004A79C9">
        <w:trPr>
          <w:trHeight w:val="300"/>
        </w:trPr>
        <w:tc>
          <w:tcPr>
            <w:tcW w:w="6410" w:type="dxa"/>
            <w:shd w:val="clear" w:color="auto" w:fill="DDDDDD"/>
            <w:vAlign w:val="center"/>
          </w:tcPr>
          <w:p w14:paraId="68E5D741" w14:textId="7AA413D9" w:rsidR="00294448" w:rsidRPr="00294448" w:rsidRDefault="00294448" w:rsidP="004A79C9">
            <w:pPr>
              <w:spacing w:after="0" w:line="240" w:lineRule="auto"/>
              <w:jc w:val="center"/>
              <w:rPr>
                <w:sz w:val="24"/>
                <w:szCs w:val="24"/>
              </w:rPr>
            </w:pPr>
            <w:r w:rsidRPr="00620891">
              <w:rPr>
                <w:rFonts w:ascii="Times New Roman" w:eastAsia="Times New Roman" w:hAnsi="Times New Roman" w:cs="Times New Roman"/>
                <w:b/>
                <w:bCs/>
                <w:color w:val="000000" w:themeColor="text1"/>
                <w:sz w:val="24"/>
                <w:szCs w:val="24"/>
              </w:rPr>
              <w:t>Descriptions</w:t>
            </w:r>
          </w:p>
        </w:tc>
        <w:tc>
          <w:tcPr>
            <w:tcW w:w="850" w:type="dxa"/>
            <w:shd w:val="clear" w:color="auto" w:fill="DDDDDD"/>
            <w:vAlign w:val="center"/>
          </w:tcPr>
          <w:p w14:paraId="547FC21D" w14:textId="039A6CB6" w:rsidR="00294448" w:rsidRPr="00294448" w:rsidRDefault="00294448" w:rsidP="004A79C9">
            <w:pPr>
              <w:spacing w:after="0" w:line="240" w:lineRule="auto"/>
              <w:jc w:val="center"/>
              <w:rPr>
                <w:rFonts w:ascii="Times New Roman" w:eastAsia="Times New Roman" w:hAnsi="Times New Roman" w:cs="Times New Roman"/>
                <w:b/>
                <w:bCs/>
                <w:sz w:val="24"/>
                <w:szCs w:val="24"/>
                <w:highlight w:val="yellow"/>
              </w:rPr>
            </w:pPr>
            <w:r w:rsidRPr="00620891">
              <w:rPr>
                <w:rFonts w:ascii="Times New Roman" w:eastAsia="Times New Roman" w:hAnsi="Times New Roman" w:cs="Times New Roman"/>
                <w:b/>
                <w:bCs/>
                <w:sz w:val="24"/>
                <w:szCs w:val="24"/>
              </w:rPr>
              <w:t>Unité</w:t>
            </w:r>
          </w:p>
        </w:tc>
        <w:tc>
          <w:tcPr>
            <w:tcW w:w="1189" w:type="dxa"/>
            <w:shd w:val="clear" w:color="auto" w:fill="DDDDDD"/>
            <w:vAlign w:val="center"/>
          </w:tcPr>
          <w:p w14:paraId="4446A2C9" w14:textId="564945C7" w:rsidR="00294448" w:rsidRPr="00294448" w:rsidRDefault="00294448" w:rsidP="004A79C9">
            <w:pPr>
              <w:spacing w:after="0" w:line="240" w:lineRule="auto"/>
              <w:jc w:val="center"/>
              <w:rPr>
                <w:rFonts w:ascii="Times New Roman" w:eastAsia="Times New Roman" w:hAnsi="Times New Roman" w:cs="Times New Roman"/>
                <w:b/>
                <w:bCs/>
                <w:sz w:val="24"/>
                <w:szCs w:val="24"/>
                <w:highlight w:val="yellow"/>
              </w:rPr>
            </w:pPr>
            <w:r w:rsidRPr="00620891">
              <w:rPr>
                <w:rFonts w:ascii="Times New Roman" w:eastAsia="Times New Roman" w:hAnsi="Times New Roman" w:cs="Times New Roman"/>
                <w:b/>
                <w:bCs/>
                <w:sz w:val="24"/>
                <w:szCs w:val="24"/>
              </w:rPr>
              <w:t>Prix Unitaire</w:t>
            </w:r>
          </w:p>
        </w:tc>
        <w:tc>
          <w:tcPr>
            <w:tcW w:w="971" w:type="dxa"/>
            <w:shd w:val="clear" w:color="auto" w:fill="DDDDDD"/>
            <w:vAlign w:val="center"/>
          </w:tcPr>
          <w:p w14:paraId="64DFC119" w14:textId="5406BDF5" w:rsidR="00294448" w:rsidRPr="00294448" w:rsidRDefault="00294448" w:rsidP="004A79C9">
            <w:pPr>
              <w:spacing w:after="0" w:line="240" w:lineRule="auto"/>
              <w:jc w:val="center"/>
              <w:rPr>
                <w:b/>
                <w:bCs/>
                <w:sz w:val="24"/>
                <w:szCs w:val="24"/>
                <w:highlight w:val="yellow"/>
              </w:rPr>
            </w:pPr>
            <w:r w:rsidRPr="00620891">
              <w:rPr>
                <w:rFonts w:ascii="Times New Roman" w:eastAsia="Times New Roman" w:hAnsi="Times New Roman" w:cs="Times New Roman"/>
                <w:b/>
                <w:bCs/>
                <w:sz w:val="24"/>
                <w:szCs w:val="24"/>
              </w:rPr>
              <w:t>Total</w:t>
            </w:r>
          </w:p>
        </w:tc>
      </w:tr>
      <w:tr w:rsidR="00294448" w14:paraId="74838EAC" w14:textId="77777777" w:rsidTr="00294448">
        <w:trPr>
          <w:trHeight w:val="300"/>
        </w:trPr>
        <w:tc>
          <w:tcPr>
            <w:tcW w:w="6410" w:type="dxa"/>
          </w:tcPr>
          <w:p w14:paraId="0E505590" w14:textId="77777777" w:rsidR="00294448" w:rsidRPr="00294448" w:rsidRDefault="00294448" w:rsidP="00294448">
            <w:pPr>
              <w:spacing w:after="0" w:line="240" w:lineRule="auto"/>
              <w:jc w:val="both"/>
              <w:rPr>
                <w:sz w:val="24"/>
                <w:szCs w:val="24"/>
              </w:rPr>
            </w:pPr>
            <w:r w:rsidRPr="00294448">
              <w:rPr>
                <w:rFonts w:ascii="Times New Roman" w:eastAsia="Times New Roman" w:hAnsi="Times New Roman" w:cs="Times New Roman"/>
                <w:b/>
                <w:bCs/>
                <w:color w:val="000000" w:themeColor="text1"/>
                <w:sz w:val="24"/>
                <w:szCs w:val="24"/>
              </w:rPr>
              <w:t>Plan de signalisation</w:t>
            </w:r>
            <w:r w:rsidRPr="00294448">
              <w:rPr>
                <w:rFonts w:ascii="Times New Roman" w:eastAsia="Times New Roman" w:hAnsi="Times New Roman" w:cs="Times New Roman"/>
                <w:color w:val="000000" w:themeColor="text1"/>
                <w:sz w:val="24"/>
                <w:szCs w:val="24"/>
              </w:rPr>
              <w:t xml:space="preserve"> pour notamment</w:t>
            </w:r>
          </w:p>
          <w:p w14:paraId="3AEF2A96" w14:textId="77777777" w:rsidR="00294448" w:rsidRPr="00294448" w:rsidRDefault="00294448" w:rsidP="00294448">
            <w:pPr>
              <w:pStyle w:val="Paragraphedeliste"/>
              <w:numPr>
                <w:ilvl w:val="0"/>
                <w:numId w:val="5"/>
              </w:numPr>
              <w:spacing w:after="0" w:line="240" w:lineRule="auto"/>
              <w:jc w:val="both"/>
              <w:rPr>
                <w:sz w:val="24"/>
                <w:szCs w:val="24"/>
              </w:rPr>
            </w:pPr>
            <w:r w:rsidRPr="00294448">
              <w:rPr>
                <w:rFonts w:ascii="Times New Roman" w:eastAsia="Times New Roman" w:hAnsi="Times New Roman" w:cs="Times New Roman"/>
                <w:color w:val="000000" w:themeColor="text1"/>
                <w:sz w:val="24"/>
                <w:szCs w:val="24"/>
              </w:rPr>
              <w:t>Dévoiement des voies bus SIBRA et vélos</w:t>
            </w:r>
          </w:p>
          <w:p w14:paraId="04419BF4" w14:textId="77777777" w:rsidR="00294448" w:rsidRPr="00294448" w:rsidRDefault="00294448" w:rsidP="00294448">
            <w:pPr>
              <w:pStyle w:val="Paragraphedeliste"/>
              <w:numPr>
                <w:ilvl w:val="0"/>
                <w:numId w:val="5"/>
              </w:numPr>
              <w:spacing w:after="0" w:line="240" w:lineRule="auto"/>
              <w:jc w:val="both"/>
              <w:rPr>
                <w:sz w:val="24"/>
                <w:szCs w:val="24"/>
              </w:rPr>
            </w:pPr>
            <w:r w:rsidRPr="00294448">
              <w:rPr>
                <w:rFonts w:ascii="Times New Roman" w:eastAsia="Times New Roman" w:hAnsi="Times New Roman" w:cs="Times New Roman"/>
                <w:color w:val="000000" w:themeColor="text1"/>
                <w:sz w:val="24"/>
                <w:szCs w:val="24"/>
              </w:rPr>
              <w:t xml:space="preserve">Signalisation de nuit pour des travaux temporaires </w:t>
            </w:r>
          </w:p>
          <w:p w14:paraId="4D9C3891" w14:textId="6408A2D9" w:rsidR="00294448" w:rsidRPr="00294448" w:rsidRDefault="00294448" w:rsidP="00294448">
            <w:pPr>
              <w:spacing w:after="0" w:line="240" w:lineRule="auto"/>
              <w:jc w:val="both"/>
              <w:rPr>
                <w:rFonts w:ascii="Times New Roman" w:eastAsia="Times New Roman" w:hAnsi="Times New Roman" w:cs="Times New Roman"/>
                <w:b/>
                <w:bCs/>
                <w:color w:val="000000" w:themeColor="text1"/>
                <w:sz w:val="24"/>
                <w:szCs w:val="24"/>
              </w:rPr>
            </w:pPr>
            <w:r w:rsidRPr="00294448">
              <w:rPr>
                <w:rFonts w:ascii="Times New Roman" w:eastAsia="Times New Roman" w:hAnsi="Times New Roman" w:cs="Times New Roman"/>
                <w:color w:val="000000" w:themeColor="text1"/>
                <w:sz w:val="24"/>
                <w:szCs w:val="24"/>
              </w:rPr>
              <w:t>Signalisation avec alternat</w:t>
            </w:r>
          </w:p>
        </w:tc>
        <w:tc>
          <w:tcPr>
            <w:tcW w:w="850" w:type="dxa"/>
            <w:vAlign w:val="center"/>
          </w:tcPr>
          <w:p w14:paraId="7D32E265"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24244716"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1EC7DD5A" w14:textId="77777777" w:rsidR="00294448" w:rsidRPr="00294448" w:rsidRDefault="00294448" w:rsidP="00294448">
            <w:pPr>
              <w:spacing w:after="0" w:line="240" w:lineRule="auto"/>
              <w:jc w:val="center"/>
              <w:rPr>
                <w:b/>
                <w:bCs/>
                <w:sz w:val="24"/>
                <w:szCs w:val="24"/>
                <w:highlight w:val="yellow"/>
              </w:rPr>
            </w:pPr>
          </w:p>
        </w:tc>
      </w:tr>
      <w:tr w:rsidR="00294448" w14:paraId="4B177B20" w14:textId="77777777" w:rsidTr="00294448">
        <w:trPr>
          <w:trHeight w:val="300"/>
        </w:trPr>
        <w:tc>
          <w:tcPr>
            <w:tcW w:w="6410" w:type="dxa"/>
          </w:tcPr>
          <w:p w14:paraId="4F317F85" w14:textId="77777777" w:rsidR="00294448" w:rsidRPr="00294448" w:rsidRDefault="00294448" w:rsidP="00294448">
            <w:pPr>
              <w:spacing w:after="0" w:line="240" w:lineRule="auto"/>
              <w:jc w:val="both"/>
              <w:rPr>
                <w:sz w:val="24"/>
                <w:szCs w:val="24"/>
              </w:rPr>
            </w:pPr>
            <w:r w:rsidRPr="00294448">
              <w:rPr>
                <w:rFonts w:ascii="Times New Roman" w:eastAsia="Times New Roman" w:hAnsi="Times New Roman" w:cs="Times New Roman"/>
                <w:color w:val="000000" w:themeColor="text1"/>
                <w:sz w:val="24"/>
                <w:szCs w:val="24"/>
              </w:rPr>
              <w:t>Panneau d’affichage du permis de construire</w:t>
            </w:r>
          </w:p>
        </w:tc>
        <w:tc>
          <w:tcPr>
            <w:tcW w:w="850" w:type="dxa"/>
            <w:vAlign w:val="center"/>
          </w:tcPr>
          <w:p w14:paraId="38F5F9D8"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4F7E95DB"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4647C9DA" w14:textId="77777777" w:rsidR="00294448" w:rsidRPr="00294448" w:rsidRDefault="00294448" w:rsidP="00294448">
            <w:pPr>
              <w:spacing w:after="0" w:line="240" w:lineRule="auto"/>
              <w:jc w:val="center"/>
              <w:rPr>
                <w:b/>
                <w:bCs/>
                <w:sz w:val="24"/>
                <w:szCs w:val="24"/>
                <w:highlight w:val="yellow"/>
              </w:rPr>
            </w:pPr>
          </w:p>
        </w:tc>
      </w:tr>
      <w:tr w:rsidR="00294448" w14:paraId="7F2558F4" w14:textId="77777777" w:rsidTr="00294448">
        <w:trPr>
          <w:trHeight w:val="300"/>
        </w:trPr>
        <w:tc>
          <w:tcPr>
            <w:tcW w:w="6410" w:type="dxa"/>
          </w:tcPr>
          <w:p w14:paraId="5EDB46AD" w14:textId="77777777" w:rsidR="00294448" w:rsidRPr="00294448" w:rsidRDefault="00294448" w:rsidP="00294448">
            <w:pPr>
              <w:spacing w:after="0" w:line="240" w:lineRule="auto"/>
              <w:jc w:val="both"/>
              <w:rPr>
                <w:rFonts w:ascii="Times New Roman" w:eastAsia="Times New Roman" w:hAnsi="Times New Roman" w:cs="Times New Roman"/>
                <w:color w:val="000000" w:themeColor="text1"/>
                <w:sz w:val="24"/>
                <w:szCs w:val="24"/>
              </w:rPr>
            </w:pPr>
            <w:r w:rsidRPr="00294448">
              <w:rPr>
                <w:rFonts w:ascii="Times New Roman" w:eastAsia="Times New Roman" w:hAnsi="Times New Roman" w:cs="Times New Roman"/>
                <w:color w:val="000000" w:themeColor="text1"/>
                <w:sz w:val="24"/>
                <w:szCs w:val="24"/>
              </w:rPr>
              <w:t>Le présent corps d’état aura à sa charge :</w:t>
            </w:r>
          </w:p>
        </w:tc>
        <w:tc>
          <w:tcPr>
            <w:tcW w:w="850" w:type="dxa"/>
            <w:vAlign w:val="center"/>
          </w:tcPr>
          <w:p w14:paraId="1D3342B3"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52929D6D"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5DAE349D" w14:textId="77777777" w:rsidR="00294448" w:rsidRPr="00294448" w:rsidRDefault="00294448" w:rsidP="00294448">
            <w:pPr>
              <w:spacing w:after="0" w:line="240" w:lineRule="auto"/>
              <w:jc w:val="center"/>
              <w:rPr>
                <w:b/>
                <w:bCs/>
                <w:sz w:val="24"/>
                <w:szCs w:val="24"/>
                <w:highlight w:val="yellow"/>
              </w:rPr>
            </w:pPr>
          </w:p>
        </w:tc>
      </w:tr>
      <w:tr w:rsidR="00294448" w14:paraId="0DC79A42" w14:textId="77777777" w:rsidTr="00294448">
        <w:trPr>
          <w:trHeight w:val="300"/>
        </w:trPr>
        <w:tc>
          <w:tcPr>
            <w:tcW w:w="6410" w:type="dxa"/>
          </w:tcPr>
          <w:p w14:paraId="56D27463" w14:textId="77777777" w:rsidR="00294448" w:rsidRPr="00294448" w:rsidRDefault="00294448" w:rsidP="00294448">
            <w:pPr>
              <w:spacing w:after="0" w:line="240" w:lineRule="auto"/>
              <w:jc w:val="both"/>
              <w:rPr>
                <w:sz w:val="24"/>
                <w:szCs w:val="24"/>
              </w:rPr>
            </w:pPr>
            <w:r w:rsidRPr="00294448">
              <w:rPr>
                <w:rFonts w:ascii="Times New Roman" w:eastAsia="Times New Roman" w:hAnsi="Times New Roman" w:cs="Times New Roman"/>
                <w:color w:val="000000" w:themeColor="text1"/>
                <w:sz w:val="24"/>
                <w:szCs w:val="24"/>
              </w:rPr>
              <w:t xml:space="preserve">Panneaux de chantier réglementaires indiquant : </w:t>
            </w:r>
            <w:r w:rsidRPr="00294448">
              <w:rPr>
                <w:rFonts w:ascii="Times New Roman" w:eastAsia="Times New Roman" w:hAnsi="Times New Roman" w:cs="Times New Roman"/>
                <w:b/>
                <w:bCs/>
                <w:color w:val="000000" w:themeColor="text1"/>
                <w:sz w:val="24"/>
                <w:szCs w:val="24"/>
              </w:rPr>
              <w:t xml:space="preserve"> entreprises principales</w:t>
            </w:r>
          </w:p>
          <w:p w14:paraId="62C7DB98" w14:textId="77777777" w:rsidR="00294448" w:rsidRPr="00294448" w:rsidRDefault="00294448" w:rsidP="00294448">
            <w:pPr>
              <w:spacing w:after="0" w:line="240" w:lineRule="auto"/>
              <w:jc w:val="both"/>
              <w:rPr>
                <w:sz w:val="24"/>
                <w:szCs w:val="24"/>
              </w:rPr>
            </w:pPr>
            <w:r w:rsidRPr="00294448">
              <w:rPr>
                <w:rFonts w:ascii="Times New Roman" w:eastAsia="Times New Roman" w:hAnsi="Times New Roman" w:cs="Times New Roman"/>
                <w:color w:val="000000" w:themeColor="text1"/>
                <w:sz w:val="24"/>
                <w:szCs w:val="24"/>
              </w:rPr>
              <w:t>Variante : apparaîtront sur un autre panneau</w:t>
            </w:r>
            <w:r w:rsidRPr="00294448">
              <w:rPr>
                <w:rFonts w:ascii="Times New Roman" w:eastAsia="Times New Roman" w:hAnsi="Times New Roman" w:cs="Times New Roman"/>
                <w:b/>
                <w:bCs/>
                <w:color w:val="000000" w:themeColor="text1"/>
                <w:sz w:val="24"/>
                <w:szCs w:val="24"/>
              </w:rPr>
              <w:t xml:space="preserve"> les sous-traitants agrées par le MOA</w:t>
            </w:r>
          </w:p>
        </w:tc>
        <w:tc>
          <w:tcPr>
            <w:tcW w:w="850" w:type="dxa"/>
            <w:vAlign w:val="center"/>
          </w:tcPr>
          <w:p w14:paraId="28404A0F"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4565F43F"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7357E3B5" w14:textId="77777777" w:rsidR="00294448" w:rsidRPr="00294448" w:rsidRDefault="00294448" w:rsidP="00294448">
            <w:pPr>
              <w:spacing w:after="0" w:line="240" w:lineRule="auto"/>
              <w:jc w:val="center"/>
              <w:rPr>
                <w:b/>
                <w:bCs/>
                <w:sz w:val="24"/>
                <w:szCs w:val="24"/>
                <w:highlight w:val="yellow"/>
              </w:rPr>
            </w:pPr>
          </w:p>
        </w:tc>
      </w:tr>
      <w:tr w:rsidR="00294448" w14:paraId="79B8F912" w14:textId="77777777" w:rsidTr="00294448">
        <w:trPr>
          <w:trHeight w:val="300"/>
        </w:trPr>
        <w:tc>
          <w:tcPr>
            <w:tcW w:w="6410" w:type="dxa"/>
          </w:tcPr>
          <w:p w14:paraId="3D758110" w14:textId="77777777" w:rsidR="00294448" w:rsidRPr="00294448" w:rsidRDefault="00294448" w:rsidP="00294448">
            <w:pPr>
              <w:spacing w:after="0" w:line="240" w:lineRule="auto"/>
              <w:jc w:val="both"/>
              <w:rPr>
                <w:rFonts w:ascii="Times New Roman" w:eastAsia="Times New Roman" w:hAnsi="Times New Roman" w:cs="Times New Roman"/>
                <w:color w:val="000000" w:themeColor="text1"/>
                <w:sz w:val="24"/>
                <w:szCs w:val="24"/>
              </w:rPr>
            </w:pPr>
            <w:r w:rsidRPr="00294448">
              <w:rPr>
                <w:rFonts w:ascii="Times New Roman" w:eastAsia="Times New Roman" w:hAnsi="Times New Roman" w:cs="Times New Roman"/>
                <w:color w:val="000000" w:themeColor="text1"/>
                <w:sz w:val="24"/>
                <w:szCs w:val="24"/>
              </w:rPr>
              <w:t xml:space="preserve">La déclaration préalable fournie et signée par le MOA </w:t>
            </w:r>
          </w:p>
        </w:tc>
        <w:tc>
          <w:tcPr>
            <w:tcW w:w="850" w:type="dxa"/>
            <w:vAlign w:val="center"/>
          </w:tcPr>
          <w:p w14:paraId="5FE5074C"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7055C932"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26147428" w14:textId="77777777" w:rsidR="00294448" w:rsidRPr="00294448" w:rsidRDefault="00294448" w:rsidP="00294448">
            <w:pPr>
              <w:spacing w:after="0" w:line="240" w:lineRule="auto"/>
              <w:jc w:val="center"/>
              <w:rPr>
                <w:b/>
                <w:bCs/>
                <w:sz w:val="24"/>
                <w:szCs w:val="24"/>
                <w:highlight w:val="yellow"/>
              </w:rPr>
            </w:pPr>
          </w:p>
        </w:tc>
      </w:tr>
      <w:tr w:rsidR="00294448" w14:paraId="238A7D7A" w14:textId="77777777" w:rsidTr="00294448">
        <w:trPr>
          <w:trHeight w:val="300"/>
        </w:trPr>
        <w:tc>
          <w:tcPr>
            <w:tcW w:w="6410" w:type="dxa"/>
          </w:tcPr>
          <w:p w14:paraId="48381FE0" w14:textId="77777777" w:rsidR="00294448" w:rsidRPr="00294448" w:rsidRDefault="00294448" w:rsidP="00294448">
            <w:pPr>
              <w:spacing w:after="0" w:line="240" w:lineRule="auto"/>
              <w:jc w:val="both"/>
              <w:rPr>
                <w:sz w:val="24"/>
                <w:szCs w:val="24"/>
              </w:rPr>
            </w:pPr>
            <w:r w:rsidRPr="00294448">
              <w:rPr>
                <w:rFonts w:ascii="Times New Roman" w:eastAsia="Times New Roman" w:hAnsi="Times New Roman" w:cs="Times New Roman"/>
                <w:color w:val="000000" w:themeColor="text1"/>
                <w:sz w:val="24"/>
                <w:szCs w:val="24"/>
              </w:rPr>
              <w:t>La signalisation provisoire réglementaire des services  police / voirie</w:t>
            </w:r>
          </w:p>
        </w:tc>
        <w:tc>
          <w:tcPr>
            <w:tcW w:w="850" w:type="dxa"/>
            <w:vAlign w:val="center"/>
          </w:tcPr>
          <w:p w14:paraId="2C2BA36D"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21295847"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4A2C60CD" w14:textId="77777777" w:rsidR="00294448" w:rsidRPr="00294448" w:rsidRDefault="00294448" w:rsidP="00294448">
            <w:pPr>
              <w:spacing w:after="0" w:line="240" w:lineRule="auto"/>
              <w:jc w:val="center"/>
              <w:rPr>
                <w:b/>
                <w:bCs/>
                <w:sz w:val="24"/>
                <w:szCs w:val="24"/>
                <w:highlight w:val="yellow"/>
              </w:rPr>
            </w:pPr>
          </w:p>
        </w:tc>
      </w:tr>
      <w:tr w:rsidR="00294448" w14:paraId="16625A00" w14:textId="77777777" w:rsidTr="00294448">
        <w:trPr>
          <w:trHeight w:val="300"/>
        </w:trPr>
        <w:tc>
          <w:tcPr>
            <w:tcW w:w="6410" w:type="dxa"/>
          </w:tcPr>
          <w:p w14:paraId="12FC8578" w14:textId="77777777" w:rsidR="00294448" w:rsidRPr="00294448" w:rsidRDefault="00294448" w:rsidP="00294448">
            <w:pPr>
              <w:spacing w:after="0" w:line="240" w:lineRule="auto"/>
              <w:jc w:val="both"/>
              <w:rPr>
                <w:sz w:val="24"/>
                <w:szCs w:val="24"/>
              </w:rPr>
            </w:pPr>
            <w:r w:rsidRPr="00294448">
              <w:rPr>
                <w:rFonts w:ascii="Times New Roman" w:eastAsia="Times New Roman" w:hAnsi="Times New Roman" w:cs="Times New Roman"/>
                <w:color w:val="000000" w:themeColor="text1"/>
                <w:sz w:val="24"/>
                <w:szCs w:val="24"/>
              </w:rPr>
              <w:t>Signalétique réglementaire (Chantier interdit au public, etc....)</w:t>
            </w:r>
          </w:p>
        </w:tc>
        <w:tc>
          <w:tcPr>
            <w:tcW w:w="850" w:type="dxa"/>
            <w:vAlign w:val="center"/>
          </w:tcPr>
          <w:p w14:paraId="7C98FF64"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148AA561"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25F72C11" w14:textId="77777777" w:rsidR="00294448" w:rsidRPr="00294448" w:rsidRDefault="00294448" w:rsidP="00294448">
            <w:pPr>
              <w:spacing w:after="0" w:line="240" w:lineRule="auto"/>
              <w:jc w:val="center"/>
              <w:rPr>
                <w:b/>
                <w:bCs/>
                <w:sz w:val="24"/>
                <w:szCs w:val="24"/>
                <w:highlight w:val="yellow"/>
              </w:rPr>
            </w:pPr>
          </w:p>
        </w:tc>
      </w:tr>
      <w:tr w:rsidR="00294448" w14:paraId="3665ABB8" w14:textId="77777777" w:rsidTr="00294448">
        <w:trPr>
          <w:trHeight w:val="300"/>
        </w:trPr>
        <w:tc>
          <w:tcPr>
            <w:tcW w:w="6410" w:type="dxa"/>
            <w:tcBorders>
              <w:top w:val="nil"/>
            </w:tcBorders>
          </w:tcPr>
          <w:p w14:paraId="562372F6" w14:textId="77777777" w:rsidR="00294448" w:rsidRPr="00294448" w:rsidRDefault="00294448" w:rsidP="00294448">
            <w:pPr>
              <w:spacing w:after="0" w:line="240" w:lineRule="auto"/>
              <w:jc w:val="both"/>
              <w:rPr>
                <w:rFonts w:ascii="Times New Roman" w:hAnsi="Times New Roman"/>
                <w:sz w:val="24"/>
                <w:szCs w:val="24"/>
              </w:rPr>
            </w:pPr>
            <w:r w:rsidRPr="00294448">
              <w:rPr>
                <w:rFonts w:ascii="Times New Roman" w:hAnsi="Times New Roman"/>
                <w:sz w:val="24"/>
                <w:szCs w:val="24"/>
              </w:rPr>
              <w:t xml:space="preserve">Prévoir panneau de chantier par zone de chantier  </w:t>
            </w:r>
          </w:p>
        </w:tc>
        <w:tc>
          <w:tcPr>
            <w:tcW w:w="850" w:type="dxa"/>
            <w:tcBorders>
              <w:top w:val="nil"/>
            </w:tcBorders>
            <w:shd w:val="clear" w:color="auto" w:fill="FFFFFF"/>
            <w:vAlign w:val="center"/>
          </w:tcPr>
          <w:p w14:paraId="28FE33B7"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1189" w:type="dxa"/>
            <w:tcBorders>
              <w:top w:val="nil"/>
            </w:tcBorders>
            <w:vAlign w:val="center"/>
          </w:tcPr>
          <w:p w14:paraId="3B12BFFC" w14:textId="77777777" w:rsidR="00294448" w:rsidRPr="00294448" w:rsidRDefault="00294448" w:rsidP="00294448">
            <w:pPr>
              <w:spacing w:after="0" w:line="240" w:lineRule="auto"/>
              <w:jc w:val="center"/>
              <w:rPr>
                <w:rFonts w:ascii="Times New Roman" w:eastAsia="Times New Roman" w:hAnsi="Times New Roman" w:cs="Times New Roman"/>
                <w:b/>
                <w:bCs/>
                <w:sz w:val="24"/>
                <w:szCs w:val="24"/>
                <w:highlight w:val="yellow"/>
              </w:rPr>
            </w:pPr>
          </w:p>
        </w:tc>
        <w:tc>
          <w:tcPr>
            <w:tcW w:w="971" w:type="dxa"/>
            <w:tcBorders>
              <w:top w:val="nil"/>
            </w:tcBorders>
            <w:vAlign w:val="center"/>
          </w:tcPr>
          <w:p w14:paraId="595BEB7B" w14:textId="77777777" w:rsidR="00294448" w:rsidRPr="00294448" w:rsidRDefault="00294448" w:rsidP="00294448">
            <w:pPr>
              <w:spacing w:after="0" w:line="240" w:lineRule="auto"/>
              <w:jc w:val="center"/>
              <w:rPr>
                <w:b/>
                <w:bCs/>
                <w:sz w:val="24"/>
                <w:szCs w:val="24"/>
                <w:highlight w:val="yellow"/>
              </w:rPr>
            </w:pPr>
          </w:p>
        </w:tc>
      </w:tr>
    </w:tbl>
    <w:p w14:paraId="6B800632" w14:textId="77777777" w:rsidR="00294448" w:rsidRDefault="00294448"/>
    <w:p w14:paraId="6072F812" w14:textId="77777777" w:rsidR="00294448" w:rsidRDefault="00294448"/>
    <w:p w14:paraId="16B8B345" w14:textId="77777777" w:rsidR="00294448" w:rsidRDefault="00294448"/>
    <w:tbl>
      <w:tblPr>
        <w:tblStyle w:val="Grilledutableau"/>
        <w:tblW w:w="9420" w:type="dxa"/>
        <w:tblInd w:w="-290" w:type="dxa"/>
        <w:tblLook w:val="06A0" w:firstRow="1" w:lastRow="0" w:firstColumn="1" w:lastColumn="0" w:noHBand="1" w:noVBand="1"/>
      </w:tblPr>
      <w:tblGrid>
        <w:gridCol w:w="6410"/>
        <w:gridCol w:w="850"/>
        <w:gridCol w:w="1189"/>
        <w:gridCol w:w="971"/>
      </w:tblGrid>
      <w:tr w:rsidR="000518D4" w14:paraId="5A07F076" w14:textId="77777777" w:rsidTr="000518D4">
        <w:trPr>
          <w:trHeight w:val="300"/>
        </w:trPr>
        <w:tc>
          <w:tcPr>
            <w:tcW w:w="9420" w:type="dxa"/>
            <w:gridSpan w:val="4"/>
            <w:shd w:val="clear" w:color="auto" w:fill="FFFF00"/>
          </w:tcPr>
          <w:p w14:paraId="54519D2F" w14:textId="77777777" w:rsidR="000518D4" w:rsidRDefault="000518D4" w:rsidP="000518D4">
            <w:pPr>
              <w:spacing w:after="0" w:line="240" w:lineRule="auto"/>
            </w:pPr>
            <w:r>
              <w:rPr>
                <w:rFonts w:ascii="Times New Roman" w:eastAsia="Times New Roman" w:hAnsi="Times New Roman" w:cs="Times New Roman"/>
                <w:b/>
                <w:bCs/>
                <w:sz w:val="28"/>
                <w:szCs w:val="28"/>
              </w:rPr>
              <w:lastRenderedPageBreak/>
              <w:t xml:space="preserve">6) VOIES DE CIRCULATION CHANTIER PIÉTONS </w:t>
            </w:r>
          </w:p>
        </w:tc>
      </w:tr>
      <w:tr w:rsidR="007B1A5C" w14:paraId="2F1B6054" w14:textId="77777777" w:rsidTr="004A79C9">
        <w:trPr>
          <w:trHeight w:val="300"/>
        </w:trPr>
        <w:tc>
          <w:tcPr>
            <w:tcW w:w="6410" w:type="dxa"/>
            <w:shd w:val="clear" w:color="auto" w:fill="DDDDDD"/>
            <w:vAlign w:val="center"/>
          </w:tcPr>
          <w:p w14:paraId="1F8BFD85" w14:textId="77777777" w:rsidR="007B1A5C" w:rsidRPr="00294448" w:rsidRDefault="007B1A5C" w:rsidP="004A79C9">
            <w:pPr>
              <w:spacing w:after="0" w:line="240" w:lineRule="auto"/>
              <w:jc w:val="center"/>
              <w:rPr>
                <w:sz w:val="24"/>
                <w:szCs w:val="24"/>
              </w:rPr>
            </w:pPr>
            <w:r w:rsidRPr="00620891">
              <w:rPr>
                <w:rFonts w:ascii="Times New Roman" w:eastAsia="Times New Roman" w:hAnsi="Times New Roman" w:cs="Times New Roman"/>
                <w:b/>
                <w:bCs/>
                <w:color w:val="000000" w:themeColor="text1"/>
                <w:sz w:val="24"/>
                <w:szCs w:val="24"/>
              </w:rPr>
              <w:t>Descriptions</w:t>
            </w:r>
          </w:p>
        </w:tc>
        <w:tc>
          <w:tcPr>
            <w:tcW w:w="850" w:type="dxa"/>
            <w:shd w:val="clear" w:color="auto" w:fill="DDDDDD"/>
            <w:vAlign w:val="center"/>
          </w:tcPr>
          <w:p w14:paraId="5889AB89" w14:textId="77777777" w:rsidR="007B1A5C" w:rsidRPr="00294448" w:rsidRDefault="007B1A5C" w:rsidP="004A79C9">
            <w:pPr>
              <w:spacing w:after="0" w:line="240" w:lineRule="auto"/>
              <w:jc w:val="center"/>
              <w:rPr>
                <w:rFonts w:ascii="Times New Roman" w:eastAsia="Times New Roman" w:hAnsi="Times New Roman" w:cs="Times New Roman"/>
                <w:b/>
                <w:bCs/>
                <w:sz w:val="24"/>
                <w:szCs w:val="24"/>
                <w:highlight w:val="yellow"/>
              </w:rPr>
            </w:pPr>
            <w:r w:rsidRPr="00620891">
              <w:rPr>
                <w:rFonts w:ascii="Times New Roman" w:eastAsia="Times New Roman" w:hAnsi="Times New Roman" w:cs="Times New Roman"/>
                <w:b/>
                <w:bCs/>
                <w:sz w:val="24"/>
                <w:szCs w:val="24"/>
              </w:rPr>
              <w:t>Unité</w:t>
            </w:r>
          </w:p>
        </w:tc>
        <w:tc>
          <w:tcPr>
            <w:tcW w:w="1189" w:type="dxa"/>
            <w:shd w:val="clear" w:color="auto" w:fill="DDDDDD"/>
            <w:vAlign w:val="center"/>
          </w:tcPr>
          <w:p w14:paraId="34869268" w14:textId="77777777" w:rsidR="007B1A5C" w:rsidRPr="00294448" w:rsidRDefault="007B1A5C" w:rsidP="004A79C9">
            <w:pPr>
              <w:spacing w:after="0" w:line="240" w:lineRule="auto"/>
              <w:jc w:val="center"/>
              <w:rPr>
                <w:rFonts w:ascii="Times New Roman" w:eastAsia="Times New Roman" w:hAnsi="Times New Roman" w:cs="Times New Roman"/>
                <w:b/>
                <w:bCs/>
                <w:sz w:val="24"/>
                <w:szCs w:val="24"/>
                <w:highlight w:val="yellow"/>
              </w:rPr>
            </w:pPr>
            <w:r w:rsidRPr="00620891">
              <w:rPr>
                <w:rFonts w:ascii="Times New Roman" w:eastAsia="Times New Roman" w:hAnsi="Times New Roman" w:cs="Times New Roman"/>
                <w:b/>
                <w:bCs/>
                <w:sz w:val="24"/>
                <w:szCs w:val="24"/>
              </w:rPr>
              <w:t>Prix Unitaire</w:t>
            </w:r>
          </w:p>
        </w:tc>
        <w:tc>
          <w:tcPr>
            <w:tcW w:w="971" w:type="dxa"/>
            <w:shd w:val="clear" w:color="auto" w:fill="DDDDDD"/>
            <w:vAlign w:val="center"/>
          </w:tcPr>
          <w:p w14:paraId="29AB63AB" w14:textId="77777777" w:rsidR="007B1A5C" w:rsidRPr="00294448" w:rsidRDefault="007B1A5C" w:rsidP="004A79C9">
            <w:pPr>
              <w:spacing w:after="0" w:line="240" w:lineRule="auto"/>
              <w:jc w:val="center"/>
              <w:rPr>
                <w:b/>
                <w:bCs/>
                <w:sz w:val="24"/>
                <w:szCs w:val="24"/>
                <w:highlight w:val="yellow"/>
              </w:rPr>
            </w:pPr>
            <w:r w:rsidRPr="00620891">
              <w:rPr>
                <w:rFonts w:ascii="Times New Roman" w:eastAsia="Times New Roman" w:hAnsi="Times New Roman" w:cs="Times New Roman"/>
                <w:b/>
                <w:bCs/>
                <w:sz w:val="24"/>
                <w:szCs w:val="24"/>
              </w:rPr>
              <w:t>Total</w:t>
            </w:r>
          </w:p>
        </w:tc>
      </w:tr>
      <w:tr w:rsidR="007B1A5C" w14:paraId="6101D4BA" w14:textId="77777777" w:rsidTr="000518D4">
        <w:trPr>
          <w:trHeight w:val="300"/>
        </w:trPr>
        <w:tc>
          <w:tcPr>
            <w:tcW w:w="6410" w:type="dxa"/>
          </w:tcPr>
          <w:p w14:paraId="50867B7A" w14:textId="77777777" w:rsidR="007B1A5C" w:rsidRPr="00294448" w:rsidRDefault="007B1A5C" w:rsidP="007B1A5C">
            <w:pPr>
              <w:spacing w:after="0" w:line="240" w:lineRule="auto"/>
              <w:jc w:val="both"/>
              <w:rPr>
                <w:sz w:val="24"/>
                <w:szCs w:val="24"/>
              </w:rPr>
            </w:pPr>
            <w:r w:rsidRPr="00294448">
              <w:rPr>
                <w:rFonts w:ascii="Times New Roman" w:eastAsia="Times New Roman" w:hAnsi="Times New Roman" w:cs="Times New Roman"/>
                <w:color w:val="000000" w:themeColor="text1"/>
                <w:sz w:val="24"/>
                <w:szCs w:val="24"/>
              </w:rPr>
              <w:t xml:space="preserve">Aménagement voies de circulations piétons du chantier </w:t>
            </w:r>
            <w:r w:rsidRPr="00294448">
              <w:rPr>
                <w:rFonts w:ascii="Times New Roman" w:eastAsia="Times New Roman" w:hAnsi="Times New Roman" w:cs="Times New Roman"/>
                <w:b/>
                <w:bCs/>
                <w:color w:val="000000" w:themeColor="text1"/>
                <w:sz w:val="24"/>
                <w:szCs w:val="24"/>
              </w:rPr>
              <w:t>drainée.</w:t>
            </w:r>
          </w:p>
          <w:p w14:paraId="38AFF4B1" w14:textId="523BD521" w:rsidR="007B1A5C" w:rsidRPr="00294448" w:rsidRDefault="007B1A5C" w:rsidP="007B1A5C">
            <w:pPr>
              <w:spacing w:after="0" w:line="240" w:lineRule="auto"/>
              <w:jc w:val="both"/>
              <w:rPr>
                <w:rFonts w:ascii="Times New Roman" w:eastAsia="Times New Roman" w:hAnsi="Times New Roman" w:cs="Times New Roman"/>
                <w:color w:val="000000" w:themeColor="text1"/>
                <w:sz w:val="24"/>
                <w:szCs w:val="24"/>
              </w:rPr>
            </w:pPr>
            <w:r w:rsidRPr="00294448">
              <w:rPr>
                <w:rFonts w:ascii="Times New Roman" w:eastAsia="Times New Roman" w:hAnsi="Times New Roman" w:cs="Times New Roman"/>
                <w:color w:val="000000" w:themeColor="text1"/>
                <w:sz w:val="24"/>
                <w:szCs w:val="24"/>
              </w:rPr>
              <w:t xml:space="preserve"> </w:t>
            </w:r>
            <w:r w:rsidRPr="00294448">
              <w:rPr>
                <w:rFonts w:ascii="Times New Roman" w:eastAsia="Times New Roman" w:hAnsi="Times New Roman" w:cs="Times New Roman"/>
                <w:b/>
                <w:bCs/>
                <w:color w:val="000000"/>
                <w:sz w:val="24"/>
                <w:szCs w:val="24"/>
              </w:rPr>
              <w:t>Recevra soit une grave ciment, soit une émulsion, soit un enrobé de récupération de granulats à chaud ou neuf à froid.</w:t>
            </w:r>
          </w:p>
        </w:tc>
        <w:tc>
          <w:tcPr>
            <w:tcW w:w="850" w:type="dxa"/>
          </w:tcPr>
          <w:p w14:paraId="514AF9F3" w14:textId="77777777" w:rsidR="007B1A5C" w:rsidRDefault="007B1A5C" w:rsidP="007B1A5C">
            <w:pPr>
              <w:spacing w:after="0" w:line="240" w:lineRule="auto"/>
              <w:rPr>
                <w:rFonts w:ascii="Times New Roman" w:eastAsia="Times New Roman" w:hAnsi="Times New Roman" w:cs="Times New Roman"/>
                <w:highlight w:val="yellow"/>
              </w:rPr>
            </w:pPr>
          </w:p>
        </w:tc>
        <w:tc>
          <w:tcPr>
            <w:tcW w:w="1189" w:type="dxa"/>
          </w:tcPr>
          <w:p w14:paraId="4463BC57" w14:textId="77777777" w:rsidR="007B1A5C" w:rsidRDefault="007B1A5C" w:rsidP="007B1A5C">
            <w:pPr>
              <w:spacing w:after="0" w:line="240" w:lineRule="auto"/>
              <w:rPr>
                <w:rFonts w:ascii="Times New Roman" w:eastAsia="Times New Roman" w:hAnsi="Times New Roman" w:cs="Times New Roman"/>
                <w:highlight w:val="yellow"/>
              </w:rPr>
            </w:pPr>
          </w:p>
        </w:tc>
        <w:tc>
          <w:tcPr>
            <w:tcW w:w="971" w:type="dxa"/>
          </w:tcPr>
          <w:p w14:paraId="413D2002" w14:textId="77777777" w:rsidR="007B1A5C" w:rsidRDefault="007B1A5C" w:rsidP="007B1A5C">
            <w:pPr>
              <w:spacing w:after="0" w:line="240" w:lineRule="auto"/>
              <w:rPr>
                <w:highlight w:val="yellow"/>
              </w:rPr>
            </w:pPr>
          </w:p>
        </w:tc>
      </w:tr>
      <w:tr w:rsidR="007B1A5C" w14:paraId="30E826C2" w14:textId="77777777" w:rsidTr="000518D4">
        <w:trPr>
          <w:trHeight w:val="300"/>
        </w:trPr>
        <w:tc>
          <w:tcPr>
            <w:tcW w:w="6410" w:type="dxa"/>
          </w:tcPr>
          <w:p w14:paraId="1CB7B65C" w14:textId="77777777" w:rsidR="007B1A5C" w:rsidRPr="00294448" w:rsidRDefault="007B1A5C" w:rsidP="007B1A5C">
            <w:pPr>
              <w:spacing w:after="0" w:line="240" w:lineRule="auto"/>
              <w:jc w:val="both"/>
              <w:rPr>
                <w:sz w:val="24"/>
                <w:szCs w:val="24"/>
              </w:rPr>
            </w:pPr>
            <w:r w:rsidRPr="00294448">
              <w:rPr>
                <w:rFonts w:ascii="Times New Roman" w:eastAsia="Times New Roman" w:hAnsi="Times New Roman" w:cs="Times New Roman"/>
                <w:color w:val="000000" w:themeColor="text1"/>
                <w:sz w:val="24"/>
                <w:szCs w:val="24"/>
              </w:rPr>
              <w:t xml:space="preserve">Peinture de signalisation provisoire piétons </w:t>
            </w:r>
          </w:p>
        </w:tc>
        <w:tc>
          <w:tcPr>
            <w:tcW w:w="850" w:type="dxa"/>
          </w:tcPr>
          <w:p w14:paraId="4EDB9C9F" w14:textId="77777777" w:rsidR="007B1A5C" w:rsidRDefault="007B1A5C" w:rsidP="007B1A5C">
            <w:pPr>
              <w:spacing w:after="0" w:line="240" w:lineRule="auto"/>
              <w:rPr>
                <w:rFonts w:ascii="Times New Roman" w:eastAsia="Times New Roman" w:hAnsi="Times New Roman" w:cs="Times New Roman"/>
                <w:highlight w:val="yellow"/>
              </w:rPr>
            </w:pPr>
          </w:p>
        </w:tc>
        <w:tc>
          <w:tcPr>
            <w:tcW w:w="1189" w:type="dxa"/>
          </w:tcPr>
          <w:p w14:paraId="5A145840" w14:textId="77777777" w:rsidR="007B1A5C" w:rsidRDefault="007B1A5C" w:rsidP="007B1A5C">
            <w:pPr>
              <w:spacing w:after="0" w:line="240" w:lineRule="auto"/>
              <w:rPr>
                <w:rFonts w:ascii="Times New Roman" w:eastAsia="Times New Roman" w:hAnsi="Times New Roman" w:cs="Times New Roman"/>
                <w:highlight w:val="yellow"/>
              </w:rPr>
            </w:pPr>
          </w:p>
        </w:tc>
        <w:tc>
          <w:tcPr>
            <w:tcW w:w="971" w:type="dxa"/>
          </w:tcPr>
          <w:p w14:paraId="598A7CF2" w14:textId="77777777" w:rsidR="007B1A5C" w:rsidRDefault="007B1A5C" w:rsidP="007B1A5C">
            <w:pPr>
              <w:spacing w:after="0" w:line="240" w:lineRule="auto"/>
              <w:rPr>
                <w:highlight w:val="yellow"/>
              </w:rPr>
            </w:pPr>
          </w:p>
        </w:tc>
      </w:tr>
    </w:tbl>
    <w:p w14:paraId="454A65FD" w14:textId="77777777" w:rsidR="007B1A5C" w:rsidRDefault="007B1A5C"/>
    <w:tbl>
      <w:tblPr>
        <w:tblStyle w:val="Grilledutableau"/>
        <w:tblW w:w="9420" w:type="dxa"/>
        <w:tblInd w:w="-290" w:type="dxa"/>
        <w:tblLook w:val="06A0" w:firstRow="1" w:lastRow="0" w:firstColumn="1" w:lastColumn="0" w:noHBand="1" w:noVBand="1"/>
      </w:tblPr>
      <w:tblGrid>
        <w:gridCol w:w="6410"/>
        <w:gridCol w:w="850"/>
        <w:gridCol w:w="1189"/>
        <w:gridCol w:w="971"/>
      </w:tblGrid>
      <w:tr w:rsidR="007B1A5C" w14:paraId="10EB2451" w14:textId="77777777" w:rsidTr="000518D4">
        <w:trPr>
          <w:trHeight w:val="300"/>
        </w:trPr>
        <w:tc>
          <w:tcPr>
            <w:tcW w:w="9420" w:type="dxa"/>
            <w:gridSpan w:val="4"/>
            <w:shd w:val="clear" w:color="auto" w:fill="FFFF00"/>
          </w:tcPr>
          <w:p w14:paraId="5672E5EA" w14:textId="77777777" w:rsidR="007B1A5C" w:rsidRDefault="007B1A5C" w:rsidP="007B1A5C">
            <w:pPr>
              <w:spacing w:after="0" w:line="240" w:lineRule="auto"/>
            </w:pPr>
            <w:r>
              <w:rPr>
                <w:rFonts w:ascii="Times New Roman" w:eastAsia="Times New Roman" w:hAnsi="Times New Roman" w:cs="Times New Roman"/>
                <w:b/>
                <w:bCs/>
                <w:color w:val="000000" w:themeColor="text1"/>
                <w:sz w:val="28"/>
                <w:szCs w:val="28"/>
              </w:rPr>
              <w:t xml:space="preserve">7) AIRES DE LAVAGE CAMIONS (boues et toupies béton) </w:t>
            </w:r>
          </w:p>
        </w:tc>
      </w:tr>
      <w:tr w:rsidR="007B1A5C" w14:paraId="114EE1E5" w14:textId="77777777" w:rsidTr="004A79C9">
        <w:trPr>
          <w:trHeight w:val="300"/>
        </w:trPr>
        <w:tc>
          <w:tcPr>
            <w:tcW w:w="6410" w:type="dxa"/>
            <w:shd w:val="clear" w:color="auto" w:fill="DDDDDD"/>
            <w:vAlign w:val="center"/>
          </w:tcPr>
          <w:p w14:paraId="62F85CE5" w14:textId="056B91B0" w:rsidR="007B1A5C" w:rsidRDefault="007B1A5C" w:rsidP="004A79C9">
            <w:pPr>
              <w:spacing w:after="0" w:line="240" w:lineRule="auto"/>
              <w:jc w:val="center"/>
            </w:pPr>
            <w:r w:rsidRPr="00620891">
              <w:rPr>
                <w:rFonts w:ascii="Times New Roman" w:eastAsia="Times New Roman" w:hAnsi="Times New Roman" w:cs="Times New Roman"/>
                <w:b/>
                <w:bCs/>
                <w:color w:val="000000" w:themeColor="text1"/>
                <w:sz w:val="24"/>
                <w:szCs w:val="24"/>
              </w:rPr>
              <w:t>Descriptions</w:t>
            </w:r>
          </w:p>
        </w:tc>
        <w:tc>
          <w:tcPr>
            <w:tcW w:w="850" w:type="dxa"/>
            <w:shd w:val="clear" w:color="auto" w:fill="DDDDDD"/>
            <w:vAlign w:val="center"/>
          </w:tcPr>
          <w:p w14:paraId="6D10B5C0" w14:textId="0AC0CA02" w:rsidR="007B1A5C" w:rsidRDefault="007B1A5C" w:rsidP="004A79C9">
            <w:pPr>
              <w:spacing w:after="0" w:line="240" w:lineRule="auto"/>
              <w:jc w:val="center"/>
              <w:rPr>
                <w:rFonts w:ascii="Times New Roman" w:eastAsia="Times New Roman" w:hAnsi="Times New Roman" w:cs="Times New Roman"/>
              </w:rPr>
            </w:pPr>
            <w:r w:rsidRPr="00620891">
              <w:rPr>
                <w:rFonts w:ascii="Times New Roman" w:eastAsia="Times New Roman" w:hAnsi="Times New Roman" w:cs="Times New Roman"/>
                <w:b/>
                <w:bCs/>
                <w:sz w:val="24"/>
                <w:szCs w:val="24"/>
              </w:rPr>
              <w:t>Unité</w:t>
            </w:r>
          </w:p>
        </w:tc>
        <w:tc>
          <w:tcPr>
            <w:tcW w:w="1189" w:type="dxa"/>
            <w:shd w:val="clear" w:color="auto" w:fill="DDDDDD"/>
            <w:vAlign w:val="center"/>
          </w:tcPr>
          <w:p w14:paraId="35196A8E" w14:textId="211263A1" w:rsidR="007B1A5C" w:rsidRDefault="007B1A5C" w:rsidP="004A79C9">
            <w:pPr>
              <w:spacing w:after="0" w:line="240" w:lineRule="auto"/>
              <w:jc w:val="center"/>
              <w:rPr>
                <w:rFonts w:ascii="Times New Roman" w:eastAsia="Times New Roman" w:hAnsi="Times New Roman" w:cs="Times New Roman"/>
              </w:rPr>
            </w:pPr>
            <w:r w:rsidRPr="00620891">
              <w:rPr>
                <w:rFonts w:ascii="Times New Roman" w:eastAsia="Times New Roman" w:hAnsi="Times New Roman" w:cs="Times New Roman"/>
                <w:b/>
                <w:bCs/>
                <w:sz w:val="24"/>
                <w:szCs w:val="24"/>
              </w:rPr>
              <w:t>Prix Unitaire</w:t>
            </w:r>
          </w:p>
        </w:tc>
        <w:tc>
          <w:tcPr>
            <w:tcW w:w="971" w:type="dxa"/>
            <w:shd w:val="clear" w:color="auto" w:fill="DDDDDD"/>
            <w:vAlign w:val="center"/>
          </w:tcPr>
          <w:p w14:paraId="2B19A154" w14:textId="5984D41B" w:rsidR="007B1A5C" w:rsidRDefault="007B1A5C" w:rsidP="004A79C9">
            <w:pPr>
              <w:spacing w:after="0" w:line="240" w:lineRule="auto"/>
              <w:jc w:val="center"/>
              <w:rPr>
                <w:highlight w:val="yellow"/>
              </w:rPr>
            </w:pPr>
            <w:r w:rsidRPr="00620891">
              <w:rPr>
                <w:rFonts w:ascii="Times New Roman" w:eastAsia="Times New Roman" w:hAnsi="Times New Roman" w:cs="Times New Roman"/>
                <w:b/>
                <w:bCs/>
                <w:sz w:val="24"/>
                <w:szCs w:val="24"/>
              </w:rPr>
              <w:t>Total</w:t>
            </w:r>
          </w:p>
        </w:tc>
      </w:tr>
      <w:tr w:rsidR="007B1A5C" w14:paraId="6AF1DE38" w14:textId="77777777" w:rsidTr="000518D4">
        <w:trPr>
          <w:trHeight w:val="300"/>
        </w:trPr>
        <w:tc>
          <w:tcPr>
            <w:tcW w:w="6410" w:type="dxa"/>
            <w:shd w:val="clear" w:color="auto" w:fill="FFFFFF"/>
          </w:tcPr>
          <w:p w14:paraId="724C76E8" w14:textId="77777777" w:rsidR="007B1A5C" w:rsidRDefault="007B1A5C" w:rsidP="007B1A5C">
            <w:pPr>
              <w:spacing w:after="0" w:line="240" w:lineRule="auto"/>
            </w:pPr>
            <w:r>
              <w:rPr>
                <w:rFonts w:ascii="Times New Roman" w:eastAsia="Times New Roman" w:hAnsi="Times New Roman" w:cs="Times New Roman"/>
                <w:color w:val="000000" w:themeColor="text1"/>
              </w:rPr>
              <w:t>- Aires de lavages camions bétonnée étanche, compris :</w:t>
            </w:r>
          </w:p>
          <w:p w14:paraId="667EE592" w14:textId="4E3659AF" w:rsidR="007B1A5C" w:rsidRDefault="007B1A5C" w:rsidP="007B1A5C">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Bacs de rétention pour nettoyage roues de camions et toupies </w:t>
            </w:r>
            <w:r w:rsidR="003C795B">
              <w:rPr>
                <w:rFonts w:ascii="Times New Roman" w:eastAsia="Times New Roman" w:hAnsi="Times New Roman" w:cs="Times New Roman"/>
                <w:color w:val="000000" w:themeColor="text1"/>
              </w:rPr>
              <w:t>béton</w:t>
            </w:r>
          </w:p>
        </w:tc>
        <w:tc>
          <w:tcPr>
            <w:tcW w:w="850" w:type="dxa"/>
            <w:shd w:val="clear" w:color="auto" w:fill="FFFFFF"/>
          </w:tcPr>
          <w:p w14:paraId="2D39F76B" w14:textId="77777777" w:rsidR="007B1A5C" w:rsidRDefault="007B1A5C" w:rsidP="007B1A5C">
            <w:pPr>
              <w:spacing w:after="0" w:line="240" w:lineRule="auto"/>
              <w:rPr>
                <w:rFonts w:ascii="Times New Roman" w:eastAsia="Times New Roman" w:hAnsi="Times New Roman" w:cs="Times New Roman"/>
              </w:rPr>
            </w:pPr>
          </w:p>
        </w:tc>
        <w:tc>
          <w:tcPr>
            <w:tcW w:w="1189" w:type="dxa"/>
          </w:tcPr>
          <w:p w14:paraId="23D5947F" w14:textId="77777777" w:rsidR="007B1A5C" w:rsidRDefault="007B1A5C" w:rsidP="007B1A5C">
            <w:pPr>
              <w:spacing w:after="0" w:line="240" w:lineRule="auto"/>
              <w:rPr>
                <w:rFonts w:ascii="Times New Roman" w:eastAsia="Times New Roman" w:hAnsi="Times New Roman" w:cs="Times New Roman"/>
              </w:rPr>
            </w:pPr>
          </w:p>
        </w:tc>
        <w:tc>
          <w:tcPr>
            <w:tcW w:w="971" w:type="dxa"/>
          </w:tcPr>
          <w:p w14:paraId="53AE90B2" w14:textId="77777777" w:rsidR="007B1A5C" w:rsidRDefault="007B1A5C" w:rsidP="007B1A5C">
            <w:pPr>
              <w:spacing w:after="0" w:line="240" w:lineRule="auto"/>
              <w:rPr>
                <w:highlight w:val="yellow"/>
              </w:rPr>
            </w:pPr>
          </w:p>
        </w:tc>
      </w:tr>
      <w:tr w:rsidR="007B1A5C" w14:paraId="03788992" w14:textId="77777777" w:rsidTr="000518D4">
        <w:trPr>
          <w:trHeight w:val="300"/>
        </w:trPr>
        <w:tc>
          <w:tcPr>
            <w:tcW w:w="6410" w:type="dxa"/>
            <w:shd w:val="clear" w:color="auto" w:fill="FFFFFF"/>
          </w:tcPr>
          <w:p w14:paraId="1A3CC185" w14:textId="77777777" w:rsidR="007B1A5C" w:rsidRDefault="007B1A5C" w:rsidP="007B1A5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Nettoyage de la voirie publique avec balayeuse ou équivalent </w:t>
            </w:r>
          </w:p>
        </w:tc>
        <w:tc>
          <w:tcPr>
            <w:tcW w:w="850" w:type="dxa"/>
          </w:tcPr>
          <w:p w14:paraId="27D8CF0E" w14:textId="77777777" w:rsidR="007B1A5C" w:rsidRDefault="007B1A5C" w:rsidP="007B1A5C">
            <w:pPr>
              <w:shd w:val="clear" w:color="auto" w:fill="FFFFFF"/>
              <w:spacing w:after="0" w:line="240" w:lineRule="auto"/>
              <w:rPr>
                <w:rFonts w:ascii="Times New Roman" w:eastAsia="Times New Roman" w:hAnsi="Times New Roman" w:cs="Times New Roman"/>
                <w:color w:val="000000"/>
              </w:rPr>
            </w:pPr>
          </w:p>
        </w:tc>
        <w:tc>
          <w:tcPr>
            <w:tcW w:w="1189" w:type="dxa"/>
            <w:shd w:val="clear" w:color="auto" w:fill="FFFFFF"/>
          </w:tcPr>
          <w:p w14:paraId="438C075B" w14:textId="77777777" w:rsidR="007B1A5C" w:rsidRDefault="007B1A5C" w:rsidP="007B1A5C">
            <w:pPr>
              <w:spacing w:after="0" w:line="240" w:lineRule="auto"/>
              <w:rPr>
                <w:rFonts w:ascii="Times New Roman" w:eastAsia="Times New Roman" w:hAnsi="Times New Roman" w:cs="Times New Roman"/>
                <w:highlight w:val="yellow"/>
              </w:rPr>
            </w:pPr>
          </w:p>
        </w:tc>
        <w:tc>
          <w:tcPr>
            <w:tcW w:w="971" w:type="dxa"/>
          </w:tcPr>
          <w:p w14:paraId="6E02FB88" w14:textId="77777777" w:rsidR="007B1A5C" w:rsidRDefault="007B1A5C" w:rsidP="007B1A5C">
            <w:pPr>
              <w:spacing w:after="0" w:line="240" w:lineRule="auto"/>
              <w:rPr>
                <w:highlight w:val="yellow"/>
              </w:rPr>
            </w:pPr>
          </w:p>
        </w:tc>
      </w:tr>
    </w:tbl>
    <w:p w14:paraId="57C9E7A0" w14:textId="77777777" w:rsidR="007B1A5C" w:rsidRDefault="007B1A5C"/>
    <w:tbl>
      <w:tblPr>
        <w:tblStyle w:val="Grilledutableau"/>
        <w:tblW w:w="9420" w:type="dxa"/>
        <w:tblInd w:w="-290" w:type="dxa"/>
        <w:tblLook w:val="06A0" w:firstRow="1" w:lastRow="0" w:firstColumn="1" w:lastColumn="0" w:noHBand="1" w:noVBand="1"/>
      </w:tblPr>
      <w:tblGrid>
        <w:gridCol w:w="6410"/>
        <w:gridCol w:w="850"/>
        <w:gridCol w:w="1189"/>
        <w:gridCol w:w="971"/>
      </w:tblGrid>
      <w:tr w:rsidR="007B1A5C" w14:paraId="0CC76F97" w14:textId="77777777" w:rsidTr="000518D4">
        <w:trPr>
          <w:trHeight w:val="300"/>
        </w:trPr>
        <w:tc>
          <w:tcPr>
            <w:tcW w:w="9420" w:type="dxa"/>
            <w:gridSpan w:val="4"/>
            <w:shd w:val="clear" w:color="auto" w:fill="FFFF00"/>
          </w:tcPr>
          <w:p w14:paraId="7FEB9BDD" w14:textId="77777777" w:rsidR="007B1A5C" w:rsidRDefault="007B1A5C" w:rsidP="007B1A5C">
            <w:pPr>
              <w:spacing w:after="0" w:line="240" w:lineRule="auto"/>
            </w:pPr>
            <w:r>
              <w:rPr>
                <w:rFonts w:ascii="Times New Roman" w:eastAsia="Times New Roman" w:hAnsi="Times New Roman" w:cs="Times New Roman"/>
                <w:b/>
                <w:bCs/>
                <w:color w:val="000000" w:themeColor="text1"/>
                <w:sz w:val="28"/>
                <w:szCs w:val="28"/>
              </w:rPr>
              <w:t xml:space="preserve">8) AIRE DE STOCKAGE DÉCHETS </w:t>
            </w:r>
          </w:p>
        </w:tc>
      </w:tr>
      <w:tr w:rsidR="007B1A5C" w14:paraId="402A467A" w14:textId="77777777" w:rsidTr="004A79C9">
        <w:trPr>
          <w:trHeight w:val="300"/>
        </w:trPr>
        <w:tc>
          <w:tcPr>
            <w:tcW w:w="6410" w:type="dxa"/>
            <w:shd w:val="clear" w:color="auto" w:fill="DDDDDD"/>
            <w:vAlign w:val="center"/>
          </w:tcPr>
          <w:p w14:paraId="5A10A289" w14:textId="01FE7A05" w:rsidR="007B1A5C" w:rsidRDefault="007B1A5C" w:rsidP="004A79C9">
            <w:pPr>
              <w:spacing w:after="0" w:line="240" w:lineRule="auto"/>
              <w:jc w:val="center"/>
            </w:pPr>
            <w:r w:rsidRPr="00620891">
              <w:rPr>
                <w:rFonts w:ascii="Times New Roman" w:eastAsia="Times New Roman" w:hAnsi="Times New Roman" w:cs="Times New Roman"/>
                <w:b/>
                <w:bCs/>
                <w:color w:val="000000" w:themeColor="text1"/>
                <w:sz w:val="24"/>
                <w:szCs w:val="24"/>
              </w:rPr>
              <w:t>Descriptions</w:t>
            </w:r>
          </w:p>
        </w:tc>
        <w:tc>
          <w:tcPr>
            <w:tcW w:w="850" w:type="dxa"/>
            <w:shd w:val="clear" w:color="auto" w:fill="DDDDDD"/>
            <w:vAlign w:val="center"/>
          </w:tcPr>
          <w:p w14:paraId="4B3841D4" w14:textId="65655A7D" w:rsidR="007B1A5C" w:rsidRDefault="007B1A5C" w:rsidP="004A79C9">
            <w:pPr>
              <w:spacing w:after="0" w:line="240" w:lineRule="auto"/>
              <w:jc w:val="center"/>
              <w:rPr>
                <w:rFonts w:ascii="Times New Roman" w:eastAsia="Times New Roman" w:hAnsi="Times New Roman" w:cs="Times New Roman"/>
                <w:highlight w:val="yellow"/>
              </w:rPr>
            </w:pPr>
            <w:r w:rsidRPr="00620891">
              <w:rPr>
                <w:rFonts w:ascii="Times New Roman" w:eastAsia="Times New Roman" w:hAnsi="Times New Roman" w:cs="Times New Roman"/>
                <w:b/>
                <w:bCs/>
                <w:sz w:val="24"/>
                <w:szCs w:val="24"/>
              </w:rPr>
              <w:t>Unité</w:t>
            </w:r>
          </w:p>
        </w:tc>
        <w:tc>
          <w:tcPr>
            <w:tcW w:w="1189" w:type="dxa"/>
            <w:shd w:val="clear" w:color="auto" w:fill="DDDDDD"/>
            <w:vAlign w:val="center"/>
          </w:tcPr>
          <w:p w14:paraId="4842369C" w14:textId="7C4D4A2B" w:rsidR="007B1A5C" w:rsidRDefault="007B1A5C" w:rsidP="004A79C9">
            <w:pPr>
              <w:spacing w:after="0" w:line="240" w:lineRule="auto"/>
              <w:jc w:val="center"/>
              <w:rPr>
                <w:rFonts w:ascii="Times New Roman" w:eastAsia="Times New Roman" w:hAnsi="Times New Roman" w:cs="Times New Roman"/>
                <w:highlight w:val="yellow"/>
              </w:rPr>
            </w:pPr>
            <w:r w:rsidRPr="00620891">
              <w:rPr>
                <w:rFonts w:ascii="Times New Roman" w:eastAsia="Times New Roman" w:hAnsi="Times New Roman" w:cs="Times New Roman"/>
                <w:b/>
                <w:bCs/>
                <w:sz w:val="24"/>
                <w:szCs w:val="24"/>
              </w:rPr>
              <w:t>Prix Unitaire</w:t>
            </w:r>
          </w:p>
        </w:tc>
        <w:tc>
          <w:tcPr>
            <w:tcW w:w="971" w:type="dxa"/>
            <w:shd w:val="clear" w:color="auto" w:fill="DDDDDD"/>
            <w:vAlign w:val="center"/>
          </w:tcPr>
          <w:p w14:paraId="2F35DB49" w14:textId="3C234EE1" w:rsidR="007B1A5C" w:rsidRDefault="007B1A5C" w:rsidP="004A79C9">
            <w:pPr>
              <w:spacing w:after="0" w:line="240" w:lineRule="auto"/>
              <w:jc w:val="center"/>
              <w:rPr>
                <w:highlight w:val="yellow"/>
              </w:rPr>
            </w:pPr>
            <w:r w:rsidRPr="00620891">
              <w:rPr>
                <w:rFonts w:ascii="Times New Roman" w:eastAsia="Times New Roman" w:hAnsi="Times New Roman" w:cs="Times New Roman"/>
                <w:b/>
                <w:bCs/>
                <w:sz w:val="24"/>
                <w:szCs w:val="24"/>
              </w:rPr>
              <w:t>Total</w:t>
            </w:r>
          </w:p>
        </w:tc>
      </w:tr>
      <w:tr w:rsidR="007B1A5C" w14:paraId="5C595168" w14:textId="77777777" w:rsidTr="003C795B">
        <w:trPr>
          <w:trHeight w:val="300"/>
        </w:trPr>
        <w:tc>
          <w:tcPr>
            <w:tcW w:w="6410" w:type="dxa"/>
          </w:tcPr>
          <w:p w14:paraId="1976F0FF" w14:textId="41A2C982" w:rsidR="007B1A5C" w:rsidRPr="003C795B" w:rsidRDefault="007B1A5C" w:rsidP="007B1A5C">
            <w:pPr>
              <w:spacing w:after="0" w:line="240" w:lineRule="auto"/>
              <w:rPr>
                <w:rFonts w:ascii="Times New Roman" w:eastAsia="Times New Roman" w:hAnsi="Times New Roman" w:cs="Times New Roman"/>
                <w:color w:val="000000" w:themeColor="text1"/>
                <w:sz w:val="24"/>
                <w:szCs w:val="24"/>
              </w:rPr>
            </w:pPr>
            <w:r w:rsidRPr="003C795B">
              <w:rPr>
                <w:rFonts w:ascii="Times New Roman" w:eastAsia="Times New Roman" w:hAnsi="Times New Roman" w:cs="Times New Roman"/>
                <w:color w:val="000000" w:themeColor="text1"/>
                <w:sz w:val="24"/>
                <w:szCs w:val="24"/>
              </w:rPr>
              <w:t>Réalisation, aire de stockage déchets</w:t>
            </w:r>
          </w:p>
        </w:tc>
        <w:tc>
          <w:tcPr>
            <w:tcW w:w="850" w:type="dxa"/>
            <w:vAlign w:val="center"/>
          </w:tcPr>
          <w:p w14:paraId="030815C5"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6837E3B5"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432778FD" w14:textId="77777777" w:rsidR="007B1A5C" w:rsidRPr="003C795B" w:rsidRDefault="007B1A5C" w:rsidP="003C795B">
            <w:pPr>
              <w:spacing w:after="0" w:line="240" w:lineRule="auto"/>
              <w:jc w:val="center"/>
              <w:rPr>
                <w:b/>
                <w:bCs/>
                <w:sz w:val="24"/>
                <w:szCs w:val="24"/>
                <w:highlight w:val="yellow"/>
              </w:rPr>
            </w:pPr>
          </w:p>
        </w:tc>
      </w:tr>
      <w:tr w:rsidR="007B1A5C" w14:paraId="320E62C1" w14:textId="77777777" w:rsidTr="003C795B">
        <w:trPr>
          <w:trHeight w:val="300"/>
        </w:trPr>
        <w:tc>
          <w:tcPr>
            <w:tcW w:w="6410" w:type="dxa"/>
          </w:tcPr>
          <w:p w14:paraId="30DE90AF" w14:textId="77777777" w:rsidR="007B1A5C" w:rsidRPr="003C795B" w:rsidRDefault="007B1A5C" w:rsidP="007B1A5C">
            <w:pPr>
              <w:spacing w:after="0" w:line="240" w:lineRule="auto"/>
              <w:rPr>
                <w:sz w:val="24"/>
                <w:szCs w:val="24"/>
              </w:rPr>
            </w:pPr>
            <w:r w:rsidRPr="003C795B">
              <w:rPr>
                <w:rFonts w:ascii="Times New Roman" w:eastAsia="Times New Roman" w:hAnsi="Times New Roman" w:cs="Times New Roman"/>
                <w:color w:val="000000" w:themeColor="text1"/>
                <w:sz w:val="24"/>
                <w:szCs w:val="24"/>
              </w:rPr>
              <w:t xml:space="preserve">Bennes seront semi enterrées </w:t>
            </w:r>
          </w:p>
        </w:tc>
        <w:tc>
          <w:tcPr>
            <w:tcW w:w="850" w:type="dxa"/>
            <w:vAlign w:val="center"/>
          </w:tcPr>
          <w:p w14:paraId="656165A9"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6485E74C"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000745D3" w14:textId="77777777" w:rsidR="007B1A5C" w:rsidRPr="003C795B" w:rsidRDefault="007B1A5C" w:rsidP="003C795B">
            <w:pPr>
              <w:spacing w:after="0" w:line="240" w:lineRule="auto"/>
              <w:jc w:val="center"/>
              <w:rPr>
                <w:b/>
                <w:bCs/>
                <w:sz w:val="24"/>
                <w:szCs w:val="24"/>
                <w:highlight w:val="yellow"/>
              </w:rPr>
            </w:pPr>
          </w:p>
        </w:tc>
      </w:tr>
      <w:tr w:rsidR="007B1A5C" w14:paraId="51B680B5" w14:textId="77777777" w:rsidTr="003C795B">
        <w:trPr>
          <w:trHeight w:val="300"/>
        </w:trPr>
        <w:tc>
          <w:tcPr>
            <w:tcW w:w="6410" w:type="dxa"/>
            <w:tcBorders>
              <w:top w:val="nil"/>
            </w:tcBorders>
          </w:tcPr>
          <w:p w14:paraId="6CEF5B4E" w14:textId="77777777" w:rsidR="007B1A5C" w:rsidRPr="003C795B" w:rsidRDefault="007B1A5C" w:rsidP="007B1A5C">
            <w:pPr>
              <w:spacing w:after="0" w:line="240" w:lineRule="auto"/>
              <w:rPr>
                <w:sz w:val="24"/>
                <w:szCs w:val="24"/>
              </w:rPr>
            </w:pPr>
            <w:r w:rsidRPr="003C795B">
              <w:rPr>
                <w:rFonts w:ascii="Times New Roman" w:eastAsia="Times New Roman" w:hAnsi="Times New Roman" w:cs="Times New Roman"/>
                <w:color w:val="000000" w:themeColor="text1"/>
                <w:sz w:val="24"/>
                <w:szCs w:val="24"/>
              </w:rPr>
              <w:t xml:space="preserve">Prévoir engins mécaniques : chariot élévateur avec bennes retournées </w:t>
            </w:r>
          </w:p>
        </w:tc>
        <w:tc>
          <w:tcPr>
            <w:tcW w:w="850" w:type="dxa"/>
            <w:tcBorders>
              <w:top w:val="nil"/>
            </w:tcBorders>
            <w:vAlign w:val="center"/>
          </w:tcPr>
          <w:p w14:paraId="358EBAF8"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1189" w:type="dxa"/>
            <w:tcBorders>
              <w:top w:val="nil"/>
            </w:tcBorders>
            <w:vAlign w:val="center"/>
          </w:tcPr>
          <w:p w14:paraId="3FA78AD8"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971" w:type="dxa"/>
            <w:tcBorders>
              <w:top w:val="nil"/>
            </w:tcBorders>
            <w:vAlign w:val="center"/>
          </w:tcPr>
          <w:p w14:paraId="198656A4" w14:textId="77777777" w:rsidR="007B1A5C" w:rsidRPr="003C795B" w:rsidRDefault="007B1A5C" w:rsidP="003C795B">
            <w:pPr>
              <w:spacing w:after="0" w:line="240" w:lineRule="auto"/>
              <w:jc w:val="center"/>
              <w:rPr>
                <w:b/>
                <w:bCs/>
                <w:sz w:val="24"/>
                <w:szCs w:val="24"/>
                <w:highlight w:val="yellow"/>
              </w:rPr>
            </w:pPr>
          </w:p>
        </w:tc>
      </w:tr>
      <w:tr w:rsidR="007B1A5C" w14:paraId="23644265" w14:textId="77777777" w:rsidTr="003C795B">
        <w:trPr>
          <w:trHeight w:val="300"/>
        </w:trPr>
        <w:tc>
          <w:tcPr>
            <w:tcW w:w="6410" w:type="dxa"/>
            <w:tcBorders>
              <w:top w:val="nil"/>
            </w:tcBorders>
          </w:tcPr>
          <w:p w14:paraId="61748342" w14:textId="77777777" w:rsidR="007B1A5C" w:rsidRPr="003C795B" w:rsidRDefault="007B1A5C" w:rsidP="007B1A5C">
            <w:pPr>
              <w:spacing w:after="0" w:line="240" w:lineRule="auto"/>
              <w:rPr>
                <w:sz w:val="24"/>
                <w:szCs w:val="24"/>
              </w:rPr>
            </w:pPr>
            <w:r w:rsidRPr="003C795B">
              <w:rPr>
                <w:rFonts w:ascii="Times New Roman" w:eastAsia="Times New Roman" w:hAnsi="Times New Roman" w:cs="Times New Roman"/>
                <w:color w:val="000000" w:themeColor="text1"/>
                <w:sz w:val="24"/>
                <w:szCs w:val="24"/>
              </w:rPr>
              <w:t xml:space="preserve">Variante : benne à ouvertures latérales </w:t>
            </w:r>
          </w:p>
        </w:tc>
        <w:tc>
          <w:tcPr>
            <w:tcW w:w="850" w:type="dxa"/>
            <w:tcBorders>
              <w:top w:val="nil"/>
            </w:tcBorders>
            <w:vAlign w:val="center"/>
          </w:tcPr>
          <w:p w14:paraId="4DDC5D35"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1189" w:type="dxa"/>
            <w:tcBorders>
              <w:top w:val="nil"/>
            </w:tcBorders>
            <w:vAlign w:val="center"/>
          </w:tcPr>
          <w:p w14:paraId="19F0991E"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971" w:type="dxa"/>
            <w:tcBorders>
              <w:top w:val="nil"/>
            </w:tcBorders>
            <w:vAlign w:val="center"/>
          </w:tcPr>
          <w:p w14:paraId="3E2EC5BA" w14:textId="77777777" w:rsidR="007B1A5C" w:rsidRPr="003C795B" w:rsidRDefault="007B1A5C" w:rsidP="003C795B">
            <w:pPr>
              <w:spacing w:after="0" w:line="240" w:lineRule="auto"/>
              <w:jc w:val="center"/>
              <w:rPr>
                <w:b/>
                <w:bCs/>
                <w:sz w:val="24"/>
                <w:szCs w:val="24"/>
                <w:highlight w:val="yellow"/>
              </w:rPr>
            </w:pPr>
          </w:p>
        </w:tc>
      </w:tr>
      <w:tr w:rsidR="007B1A5C" w14:paraId="4179FD39" w14:textId="77777777" w:rsidTr="003C795B">
        <w:trPr>
          <w:trHeight w:val="300"/>
        </w:trPr>
        <w:tc>
          <w:tcPr>
            <w:tcW w:w="6410" w:type="dxa"/>
            <w:tcBorders>
              <w:top w:val="nil"/>
            </w:tcBorders>
          </w:tcPr>
          <w:p w14:paraId="5853DDA7" w14:textId="77777777" w:rsidR="007B1A5C" w:rsidRPr="003C795B" w:rsidRDefault="007B1A5C" w:rsidP="007B1A5C">
            <w:pPr>
              <w:spacing w:after="0" w:line="240" w:lineRule="auto"/>
              <w:rPr>
                <w:sz w:val="24"/>
                <w:szCs w:val="24"/>
              </w:rPr>
            </w:pPr>
            <w:r w:rsidRPr="003C795B">
              <w:rPr>
                <w:rFonts w:ascii="Times New Roman" w:eastAsia="Times New Roman" w:hAnsi="Times New Roman" w:cs="Times New Roman"/>
                <w:color w:val="000000" w:themeColor="text1"/>
                <w:sz w:val="24"/>
                <w:szCs w:val="24"/>
              </w:rPr>
              <w:t xml:space="preserve"> Prévoir petites bennes chantier type SECATOL ou équivalent</w:t>
            </w:r>
          </w:p>
        </w:tc>
        <w:tc>
          <w:tcPr>
            <w:tcW w:w="850" w:type="dxa"/>
            <w:tcBorders>
              <w:top w:val="nil"/>
            </w:tcBorders>
            <w:vAlign w:val="center"/>
          </w:tcPr>
          <w:p w14:paraId="246B3C04"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1189" w:type="dxa"/>
            <w:tcBorders>
              <w:top w:val="nil"/>
            </w:tcBorders>
            <w:vAlign w:val="center"/>
          </w:tcPr>
          <w:p w14:paraId="40EA31F5"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971" w:type="dxa"/>
            <w:tcBorders>
              <w:top w:val="nil"/>
            </w:tcBorders>
            <w:vAlign w:val="center"/>
          </w:tcPr>
          <w:p w14:paraId="738B48EF" w14:textId="77777777" w:rsidR="007B1A5C" w:rsidRPr="003C795B" w:rsidRDefault="007B1A5C" w:rsidP="003C795B">
            <w:pPr>
              <w:spacing w:after="0" w:line="240" w:lineRule="auto"/>
              <w:jc w:val="center"/>
              <w:rPr>
                <w:b/>
                <w:bCs/>
                <w:sz w:val="24"/>
                <w:szCs w:val="24"/>
                <w:highlight w:val="yellow"/>
              </w:rPr>
            </w:pPr>
          </w:p>
        </w:tc>
      </w:tr>
      <w:tr w:rsidR="007B1A5C" w14:paraId="5176F265" w14:textId="77777777" w:rsidTr="003C795B">
        <w:trPr>
          <w:trHeight w:val="300"/>
        </w:trPr>
        <w:tc>
          <w:tcPr>
            <w:tcW w:w="6410" w:type="dxa"/>
          </w:tcPr>
          <w:p w14:paraId="7FF44C0B" w14:textId="77777777" w:rsidR="007B1A5C" w:rsidRPr="003C795B" w:rsidRDefault="007B1A5C" w:rsidP="007B1A5C">
            <w:pPr>
              <w:spacing w:after="0" w:line="240" w:lineRule="auto"/>
              <w:rPr>
                <w:sz w:val="24"/>
                <w:szCs w:val="24"/>
              </w:rPr>
            </w:pPr>
            <w:r w:rsidRPr="003C795B">
              <w:rPr>
                <w:rFonts w:ascii="Times New Roman" w:eastAsia="Times New Roman" w:hAnsi="Times New Roman" w:cs="Times New Roman"/>
                <w:color w:val="000000" w:themeColor="text1"/>
                <w:sz w:val="24"/>
                <w:szCs w:val="24"/>
              </w:rPr>
              <w:t xml:space="preserve">Chaînes crochets bennes ; levage interdit avec chaînes </w:t>
            </w:r>
          </w:p>
        </w:tc>
        <w:tc>
          <w:tcPr>
            <w:tcW w:w="850" w:type="dxa"/>
            <w:vAlign w:val="center"/>
          </w:tcPr>
          <w:p w14:paraId="5A16481E"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23D98622"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6AFB9B05" w14:textId="77777777" w:rsidR="007B1A5C" w:rsidRPr="003C795B" w:rsidRDefault="007B1A5C" w:rsidP="003C795B">
            <w:pPr>
              <w:spacing w:after="0" w:line="240" w:lineRule="auto"/>
              <w:jc w:val="center"/>
              <w:rPr>
                <w:b/>
                <w:bCs/>
                <w:sz w:val="24"/>
                <w:szCs w:val="24"/>
                <w:highlight w:val="yellow"/>
              </w:rPr>
            </w:pPr>
          </w:p>
        </w:tc>
      </w:tr>
      <w:tr w:rsidR="007B1A5C" w14:paraId="300E699D" w14:textId="77777777" w:rsidTr="003C795B">
        <w:trPr>
          <w:trHeight w:val="300"/>
        </w:trPr>
        <w:tc>
          <w:tcPr>
            <w:tcW w:w="6410" w:type="dxa"/>
            <w:tcBorders>
              <w:top w:val="nil"/>
            </w:tcBorders>
          </w:tcPr>
          <w:p w14:paraId="5B3DF5F7" w14:textId="77777777" w:rsidR="007B1A5C" w:rsidRPr="003C795B" w:rsidRDefault="007B1A5C" w:rsidP="007B1A5C">
            <w:pPr>
              <w:spacing w:after="0" w:line="240" w:lineRule="auto"/>
              <w:rPr>
                <w:sz w:val="24"/>
                <w:szCs w:val="24"/>
              </w:rPr>
            </w:pPr>
            <w:r w:rsidRPr="003C795B">
              <w:rPr>
                <w:rFonts w:ascii="Times New Roman" w:eastAsia="Times New Roman" w:hAnsi="Times New Roman" w:cs="Times New Roman"/>
                <w:color w:val="000000" w:themeColor="text1"/>
                <w:sz w:val="24"/>
                <w:szCs w:val="24"/>
              </w:rPr>
              <w:t>Éléments visite de l’éventuelle nappe phréatique en protection collective.</w:t>
            </w:r>
          </w:p>
        </w:tc>
        <w:tc>
          <w:tcPr>
            <w:tcW w:w="850" w:type="dxa"/>
            <w:tcBorders>
              <w:top w:val="nil"/>
            </w:tcBorders>
            <w:vAlign w:val="center"/>
          </w:tcPr>
          <w:p w14:paraId="7311E66F"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1189" w:type="dxa"/>
            <w:tcBorders>
              <w:top w:val="nil"/>
            </w:tcBorders>
            <w:vAlign w:val="center"/>
          </w:tcPr>
          <w:p w14:paraId="10C22B23" w14:textId="77777777" w:rsidR="007B1A5C" w:rsidRPr="003C795B" w:rsidRDefault="007B1A5C" w:rsidP="003C795B">
            <w:pPr>
              <w:spacing w:after="0" w:line="240" w:lineRule="auto"/>
              <w:jc w:val="center"/>
              <w:rPr>
                <w:rFonts w:ascii="Times New Roman" w:eastAsia="Times New Roman" w:hAnsi="Times New Roman" w:cs="Times New Roman"/>
                <w:b/>
                <w:bCs/>
                <w:sz w:val="24"/>
                <w:szCs w:val="24"/>
                <w:highlight w:val="yellow"/>
              </w:rPr>
            </w:pPr>
          </w:p>
        </w:tc>
        <w:tc>
          <w:tcPr>
            <w:tcW w:w="971" w:type="dxa"/>
            <w:tcBorders>
              <w:top w:val="nil"/>
            </w:tcBorders>
            <w:vAlign w:val="center"/>
          </w:tcPr>
          <w:p w14:paraId="03FD861B" w14:textId="77777777" w:rsidR="007B1A5C" w:rsidRPr="003C795B" w:rsidRDefault="007B1A5C" w:rsidP="003C795B">
            <w:pPr>
              <w:spacing w:after="0" w:line="240" w:lineRule="auto"/>
              <w:jc w:val="center"/>
              <w:rPr>
                <w:b/>
                <w:bCs/>
                <w:sz w:val="24"/>
                <w:szCs w:val="24"/>
                <w:highlight w:val="yellow"/>
              </w:rPr>
            </w:pPr>
          </w:p>
        </w:tc>
      </w:tr>
    </w:tbl>
    <w:p w14:paraId="6FF335B0" w14:textId="77777777" w:rsidR="004A79C9" w:rsidRDefault="004A79C9"/>
    <w:p w14:paraId="0AEAEC4B" w14:textId="77777777" w:rsidR="001512FC" w:rsidRDefault="001512FC"/>
    <w:p w14:paraId="1999CAD1" w14:textId="77777777" w:rsidR="001512FC" w:rsidRDefault="001512FC"/>
    <w:p w14:paraId="60A1FF15" w14:textId="77777777" w:rsidR="001512FC" w:rsidRDefault="001512FC"/>
    <w:p w14:paraId="0CB7BF2E" w14:textId="77777777" w:rsidR="001512FC" w:rsidRDefault="001512FC"/>
    <w:p w14:paraId="7D3E46CC" w14:textId="77777777" w:rsidR="001512FC" w:rsidRDefault="001512FC"/>
    <w:p w14:paraId="7C2E918E" w14:textId="77777777" w:rsidR="001512FC" w:rsidRDefault="001512FC"/>
    <w:p w14:paraId="1A30C450" w14:textId="77777777" w:rsidR="001512FC" w:rsidRDefault="001512FC"/>
    <w:p w14:paraId="6BAFE2DC" w14:textId="77777777" w:rsidR="001512FC" w:rsidRDefault="001512FC"/>
    <w:p w14:paraId="520B8CDB" w14:textId="77777777" w:rsidR="001512FC" w:rsidRDefault="001512FC"/>
    <w:p w14:paraId="2B001D82" w14:textId="77777777" w:rsidR="001512FC" w:rsidRDefault="001512FC"/>
    <w:tbl>
      <w:tblPr>
        <w:tblStyle w:val="Grilledutableau"/>
        <w:tblW w:w="9420" w:type="dxa"/>
        <w:tblInd w:w="-290" w:type="dxa"/>
        <w:tblLook w:val="06A0" w:firstRow="1" w:lastRow="0" w:firstColumn="1" w:lastColumn="0" w:noHBand="1" w:noVBand="1"/>
      </w:tblPr>
      <w:tblGrid>
        <w:gridCol w:w="6410"/>
        <w:gridCol w:w="850"/>
        <w:gridCol w:w="1189"/>
        <w:gridCol w:w="971"/>
      </w:tblGrid>
      <w:tr w:rsidR="007B1A5C" w14:paraId="3658922A" w14:textId="77777777" w:rsidTr="000518D4">
        <w:trPr>
          <w:trHeight w:val="300"/>
        </w:trPr>
        <w:tc>
          <w:tcPr>
            <w:tcW w:w="9420" w:type="dxa"/>
            <w:gridSpan w:val="4"/>
            <w:shd w:val="clear" w:color="auto" w:fill="FFFF00"/>
          </w:tcPr>
          <w:p w14:paraId="79FB3CCE" w14:textId="77777777" w:rsidR="007B1A5C" w:rsidRDefault="007B1A5C" w:rsidP="007B1A5C">
            <w:pPr>
              <w:spacing w:after="0" w:line="240" w:lineRule="auto"/>
            </w:pPr>
            <w:r>
              <w:rPr>
                <w:rFonts w:ascii="Times New Roman" w:eastAsia="Times New Roman" w:hAnsi="Times New Roman" w:cs="Times New Roman"/>
                <w:b/>
                <w:bCs/>
                <w:color w:val="000000" w:themeColor="text1"/>
                <w:sz w:val="28"/>
                <w:szCs w:val="28"/>
              </w:rPr>
              <w:lastRenderedPageBreak/>
              <w:t xml:space="preserve">9) CLÔTURES </w:t>
            </w:r>
          </w:p>
        </w:tc>
      </w:tr>
      <w:tr w:rsidR="007B1A5C" w:rsidRPr="004A79C9" w14:paraId="14688B7A" w14:textId="77777777" w:rsidTr="004A79C9">
        <w:trPr>
          <w:trHeight w:val="300"/>
        </w:trPr>
        <w:tc>
          <w:tcPr>
            <w:tcW w:w="6410" w:type="dxa"/>
            <w:shd w:val="clear" w:color="auto" w:fill="DDDDDD"/>
            <w:vAlign w:val="center"/>
          </w:tcPr>
          <w:p w14:paraId="7EEC1B50" w14:textId="77777777" w:rsidR="007B1A5C" w:rsidRPr="004A79C9" w:rsidRDefault="007B1A5C" w:rsidP="004A79C9">
            <w:pPr>
              <w:spacing w:after="0" w:line="240" w:lineRule="auto"/>
              <w:jc w:val="center"/>
              <w:rPr>
                <w:rFonts w:ascii="Times New Roman" w:eastAsia="Times New Roman" w:hAnsi="Times New Roman" w:cs="Times New Roman"/>
                <w:b/>
                <w:bCs/>
                <w:sz w:val="24"/>
                <w:szCs w:val="24"/>
              </w:rPr>
            </w:pPr>
            <w:r w:rsidRPr="004A79C9">
              <w:rPr>
                <w:rFonts w:ascii="Times New Roman" w:eastAsia="Times New Roman" w:hAnsi="Times New Roman" w:cs="Times New Roman"/>
                <w:b/>
                <w:bCs/>
                <w:color w:val="000000" w:themeColor="text1"/>
                <w:sz w:val="24"/>
                <w:szCs w:val="24"/>
              </w:rPr>
              <w:t>Descriptions</w:t>
            </w:r>
          </w:p>
        </w:tc>
        <w:tc>
          <w:tcPr>
            <w:tcW w:w="850" w:type="dxa"/>
            <w:shd w:val="clear" w:color="auto" w:fill="DDDDDD"/>
            <w:vAlign w:val="center"/>
          </w:tcPr>
          <w:p w14:paraId="42E0C5E5" w14:textId="77777777" w:rsidR="007B1A5C" w:rsidRPr="004A79C9" w:rsidRDefault="007B1A5C" w:rsidP="004A79C9">
            <w:pPr>
              <w:spacing w:after="0" w:line="240" w:lineRule="auto"/>
              <w:jc w:val="center"/>
              <w:rPr>
                <w:b/>
                <w:bCs/>
                <w:sz w:val="24"/>
                <w:szCs w:val="24"/>
              </w:rPr>
            </w:pPr>
            <w:r w:rsidRPr="004A79C9">
              <w:rPr>
                <w:rFonts w:ascii="Times New Roman" w:eastAsia="Times New Roman" w:hAnsi="Times New Roman" w:cs="Times New Roman"/>
                <w:b/>
                <w:bCs/>
                <w:sz w:val="24"/>
                <w:szCs w:val="24"/>
              </w:rPr>
              <w:t>Unité</w:t>
            </w:r>
          </w:p>
        </w:tc>
        <w:tc>
          <w:tcPr>
            <w:tcW w:w="1189" w:type="dxa"/>
            <w:shd w:val="clear" w:color="auto" w:fill="DDDDDD"/>
            <w:vAlign w:val="center"/>
          </w:tcPr>
          <w:p w14:paraId="4414C985" w14:textId="6829D44B" w:rsidR="007B1A5C" w:rsidRPr="004A79C9" w:rsidRDefault="007B1A5C" w:rsidP="004A79C9">
            <w:pPr>
              <w:spacing w:after="0" w:line="240" w:lineRule="auto"/>
              <w:jc w:val="center"/>
              <w:rPr>
                <w:b/>
                <w:bCs/>
                <w:sz w:val="24"/>
                <w:szCs w:val="24"/>
              </w:rPr>
            </w:pPr>
            <w:r w:rsidRPr="004A79C9">
              <w:rPr>
                <w:rFonts w:ascii="Times New Roman" w:eastAsia="Times New Roman" w:hAnsi="Times New Roman" w:cs="Times New Roman"/>
                <w:b/>
                <w:bCs/>
                <w:sz w:val="24"/>
                <w:szCs w:val="24"/>
              </w:rPr>
              <w:t>Prix Unitaire</w:t>
            </w:r>
          </w:p>
        </w:tc>
        <w:tc>
          <w:tcPr>
            <w:tcW w:w="971" w:type="dxa"/>
            <w:shd w:val="clear" w:color="auto" w:fill="DDDDDD"/>
            <w:vAlign w:val="center"/>
          </w:tcPr>
          <w:p w14:paraId="6C83B94C" w14:textId="27C23B4E" w:rsidR="007B1A5C" w:rsidRPr="004A79C9" w:rsidRDefault="007B1A5C" w:rsidP="004A79C9">
            <w:pPr>
              <w:spacing w:after="0" w:line="240" w:lineRule="auto"/>
              <w:jc w:val="center"/>
              <w:rPr>
                <w:b/>
                <w:bCs/>
                <w:sz w:val="24"/>
                <w:szCs w:val="24"/>
              </w:rPr>
            </w:pPr>
            <w:r w:rsidRPr="004A79C9">
              <w:rPr>
                <w:rFonts w:ascii="Times New Roman" w:eastAsia="Times New Roman" w:hAnsi="Times New Roman" w:cs="Times New Roman"/>
                <w:b/>
                <w:bCs/>
                <w:sz w:val="24"/>
                <w:szCs w:val="24"/>
              </w:rPr>
              <w:t>Total</w:t>
            </w:r>
          </w:p>
        </w:tc>
      </w:tr>
      <w:tr w:rsidR="007B1A5C" w14:paraId="5327BA96" w14:textId="77777777" w:rsidTr="00EA64E7">
        <w:trPr>
          <w:trHeight w:val="300"/>
        </w:trPr>
        <w:tc>
          <w:tcPr>
            <w:tcW w:w="6410" w:type="dxa"/>
            <w:tcBorders>
              <w:top w:val="nil"/>
            </w:tcBorders>
          </w:tcPr>
          <w:p w14:paraId="09BB8C55" w14:textId="77777777" w:rsidR="007B1A5C" w:rsidRPr="0004147E" w:rsidRDefault="007B1A5C" w:rsidP="0004147E">
            <w:pPr>
              <w:spacing w:after="0" w:line="240" w:lineRule="auto"/>
              <w:jc w:val="both"/>
              <w:rPr>
                <w:sz w:val="24"/>
                <w:szCs w:val="24"/>
              </w:rPr>
            </w:pPr>
            <w:r w:rsidRPr="0004147E">
              <w:rPr>
                <w:rFonts w:ascii="Times New Roman" w:eastAsia="Times New Roman" w:hAnsi="Times New Roman" w:cs="Times New Roman"/>
                <w:color w:val="000000" w:themeColor="text1"/>
                <w:sz w:val="24"/>
                <w:szCs w:val="24"/>
              </w:rPr>
              <w:t>Clôtures de chantier, pleines et métalliques de 2.50m de haut, portails et portillons de chantier et de la base vie .</w:t>
            </w:r>
          </w:p>
          <w:p w14:paraId="7B035784" w14:textId="77777777" w:rsidR="007B1A5C" w:rsidRPr="0004147E" w:rsidRDefault="007B1A5C" w:rsidP="0004147E">
            <w:pPr>
              <w:spacing w:after="0" w:line="240" w:lineRule="auto"/>
              <w:jc w:val="both"/>
              <w:rPr>
                <w:sz w:val="24"/>
                <w:szCs w:val="24"/>
              </w:rPr>
            </w:pPr>
            <w:r w:rsidRPr="0004147E">
              <w:rPr>
                <w:rFonts w:ascii="Times New Roman" w:eastAsia="Times New Roman" w:hAnsi="Times New Roman" w:cs="Times New Roman"/>
                <w:color w:val="000000" w:themeColor="text1"/>
                <w:sz w:val="24"/>
                <w:szCs w:val="24"/>
              </w:rPr>
              <w:t xml:space="preserve">Compris portails à 2 vantaux avec ferme-portes et serrures </w:t>
            </w:r>
            <w:r w:rsidRPr="0004147E">
              <w:rPr>
                <w:rFonts w:ascii="Times New Roman" w:eastAsia="Times New Roman" w:hAnsi="Times New Roman" w:cs="Times New Roman"/>
                <w:b/>
                <w:bCs/>
                <w:color w:val="000000" w:themeColor="text1"/>
                <w:sz w:val="24"/>
                <w:szCs w:val="24"/>
              </w:rPr>
              <w:t>avec digicode mécanique</w:t>
            </w:r>
            <w:r w:rsidRPr="0004147E">
              <w:rPr>
                <w:rFonts w:ascii="Times New Roman" w:eastAsia="Times New Roman" w:hAnsi="Times New Roman" w:cs="Times New Roman"/>
                <w:color w:val="000000" w:themeColor="text1"/>
                <w:sz w:val="24"/>
                <w:szCs w:val="24"/>
              </w:rPr>
              <w:t xml:space="preserve"> et portes à un vantail avec équipements dito et avec en complément un anti panique</w:t>
            </w:r>
          </w:p>
          <w:p w14:paraId="4A415D76" w14:textId="77777777" w:rsidR="007B1A5C" w:rsidRPr="0004147E" w:rsidRDefault="007B1A5C" w:rsidP="0004147E">
            <w:pPr>
              <w:spacing w:after="0" w:line="240" w:lineRule="auto"/>
              <w:jc w:val="both"/>
              <w:rPr>
                <w:sz w:val="24"/>
                <w:szCs w:val="24"/>
              </w:rPr>
            </w:pPr>
            <w:r w:rsidRPr="0004147E">
              <w:rPr>
                <w:rFonts w:ascii="Times New Roman" w:eastAsia="Times New Roman" w:hAnsi="Times New Roman" w:cs="Times New Roman"/>
                <w:color w:val="000000" w:themeColor="text1"/>
                <w:sz w:val="24"/>
                <w:szCs w:val="24"/>
              </w:rPr>
              <w:t xml:space="preserve">Socles de stabilisation au sol ou fixation à la demande de la maîtrise d’œuvre implantés uniquement côté intérieur et non côté public. Ils sont conçus de manière à être non </w:t>
            </w:r>
            <w:bookmarkStart w:id="2" w:name="_Int_1U9Q5cVF1"/>
            <w:r w:rsidRPr="0004147E">
              <w:rPr>
                <w:rFonts w:ascii="Times New Roman" w:eastAsia="Times New Roman" w:hAnsi="Times New Roman" w:cs="Times New Roman"/>
                <w:color w:val="000000" w:themeColor="text1"/>
                <w:sz w:val="24"/>
                <w:szCs w:val="24"/>
              </w:rPr>
              <w:t>renversables</w:t>
            </w:r>
            <w:bookmarkEnd w:id="2"/>
            <w:r w:rsidRPr="0004147E">
              <w:rPr>
                <w:rFonts w:ascii="Times New Roman" w:eastAsia="Times New Roman" w:hAnsi="Times New Roman" w:cs="Times New Roman"/>
                <w:color w:val="000000" w:themeColor="text1"/>
                <w:sz w:val="24"/>
                <w:szCs w:val="24"/>
              </w:rPr>
              <w:t>.</w:t>
            </w:r>
          </w:p>
        </w:tc>
        <w:tc>
          <w:tcPr>
            <w:tcW w:w="850" w:type="dxa"/>
            <w:tcBorders>
              <w:top w:val="nil"/>
            </w:tcBorders>
            <w:vAlign w:val="center"/>
          </w:tcPr>
          <w:p w14:paraId="48AB511B" w14:textId="77777777" w:rsidR="007B1A5C" w:rsidRPr="0004147E" w:rsidRDefault="007B1A5C" w:rsidP="00EA64E7">
            <w:pPr>
              <w:spacing w:after="0" w:line="240" w:lineRule="auto"/>
              <w:jc w:val="center"/>
              <w:rPr>
                <w:rFonts w:ascii="Times New Roman" w:eastAsia="Times New Roman" w:hAnsi="Times New Roman" w:cs="Times New Roman"/>
                <w:b/>
                <w:bCs/>
                <w:sz w:val="24"/>
                <w:szCs w:val="24"/>
                <w:highlight w:val="yellow"/>
              </w:rPr>
            </w:pPr>
          </w:p>
        </w:tc>
        <w:tc>
          <w:tcPr>
            <w:tcW w:w="1189" w:type="dxa"/>
            <w:tcBorders>
              <w:top w:val="nil"/>
            </w:tcBorders>
            <w:vAlign w:val="center"/>
          </w:tcPr>
          <w:p w14:paraId="6F535F75" w14:textId="77777777" w:rsidR="007B1A5C" w:rsidRPr="0004147E" w:rsidRDefault="007B1A5C" w:rsidP="00EA64E7">
            <w:pPr>
              <w:spacing w:after="0" w:line="240" w:lineRule="auto"/>
              <w:jc w:val="center"/>
              <w:rPr>
                <w:rFonts w:ascii="Times New Roman" w:eastAsia="Times New Roman" w:hAnsi="Times New Roman" w:cs="Times New Roman"/>
                <w:b/>
                <w:bCs/>
                <w:sz w:val="24"/>
                <w:szCs w:val="24"/>
                <w:highlight w:val="yellow"/>
              </w:rPr>
            </w:pPr>
          </w:p>
        </w:tc>
        <w:tc>
          <w:tcPr>
            <w:tcW w:w="971" w:type="dxa"/>
            <w:tcBorders>
              <w:top w:val="nil"/>
            </w:tcBorders>
            <w:vAlign w:val="center"/>
          </w:tcPr>
          <w:p w14:paraId="6C8205DC" w14:textId="77777777" w:rsidR="007B1A5C" w:rsidRPr="0004147E" w:rsidRDefault="007B1A5C" w:rsidP="00EA64E7">
            <w:pPr>
              <w:spacing w:after="0" w:line="240" w:lineRule="auto"/>
              <w:jc w:val="center"/>
              <w:rPr>
                <w:rFonts w:ascii="Times New Roman" w:eastAsia="Times New Roman" w:hAnsi="Times New Roman" w:cs="Times New Roman"/>
                <w:b/>
                <w:bCs/>
                <w:sz w:val="24"/>
                <w:szCs w:val="24"/>
                <w:highlight w:val="yellow"/>
              </w:rPr>
            </w:pPr>
          </w:p>
        </w:tc>
      </w:tr>
      <w:tr w:rsidR="007B1A5C" w14:paraId="0DC6CB27" w14:textId="77777777" w:rsidTr="00EA64E7">
        <w:trPr>
          <w:trHeight w:val="300"/>
        </w:trPr>
        <w:tc>
          <w:tcPr>
            <w:tcW w:w="6410" w:type="dxa"/>
          </w:tcPr>
          <w:p w14:paraId="362DFB76" w14:textId="77777777" w:rsidR="007B1A5C" w:rsidRPr="0004147E" w:rsidRDefault="007B1A5C" w:rsidP="0004147E">
            <w:pPr>
              <w:spacing w:after="0" w:line="240" w:lineRule="auto"/>
              <w:jc w:val="both"/>
              <w:rPr>
                <w:sz w:val="24"/>
                <w:szCs w:val="24"/>
              </w:rPr>
            </w:pPr>
            <w:r w:rsidRPr="0004147E">
              <w:rPr>
                <w:rFonts w:ascii="Times New Roman" w:eastAsia="Times New Roman" w:hAnsi="Times New Roman" w:cs="Times New Roman"/>
                <w:color w:val="000000" w:themeColor="text1"/>
                <w:sz w:val="24"/>
                <w:szCs w:val="24"/>
              </w:rPr>
              <w:t xml:space="preserve">Maintenance ouverture/ fermetures journalières (5 jours) </w:t>
            </w:r>
          </w:p>
        </w:tc>
        <w:tc>
          <w:tcPr>
            <w:tcW w:w="850" w:type="dxa"/>
            <w:vAlign w:val="center"/>
          </w:tcPr>
          <w:p w14:paraId="1D14B815" w14:textId="77777777" w:rsidR="007B1A5C" w:rsidRPr="0004147E" w:rsidRDefault="007B1A5C" w:rsidP="00EA64E7">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3EE6CBC8" w14:textId="77777777" w:rsidR="007B1A5C" w:rsidRPr="0004147E" w:rsidRDefault="007B1A5C" w:rsidP="00EA64E7">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37247C71" w14:textId="77777777" w:rsidR="007B1A5C" w:rsidRPr="0004147E" w:rsidRDefault="007B1A5C" w:rsidP="00EA64E7">
            <w:pPr>
              <w:spacing w:after="0" w:line="240" w:lineRule="auto"/>
              <w:jc w:val="center"/>
              <w:rPr>
                <w:rFonts w:ascii="Times New Roman" w:eastAsia="Times New Roman" w:hAnsi="Times New Roman" w:cs="Times New Roman"/>
                <w:b/>
                <w:bCs/>
                <w:sz w:val="24"/>
                <w:szCs w:val="24"/>
                <w:highlight w:val="yellow"/>
              </w:rPr>
            </w:pPr>
          </w:p>
        </w:tc>
      </w:tr>
      <w:tr w:rsidR="007B1A5C" w14:paraId="75D08251" w14:textId="77777777" w:rsidTr="00EA64E7">
        <w:trPr>
          <w:trHeight w:val="300"/>
        </w:trPr>
        <w:tc>
          <w:tcPr>
            <w:tcW w:w="6410" w:type="dxa"/>
          </w:tcPr>
          <w:p w14:paraId="1E6C5151" w14:textId="77777777" w:rsidR="007B1A5C" w:rsidRPr="0004147E" w:rsidRDefault="007B1A5C" w:rsidP="0004147E">
            <w:pPr>
              <w:spacing w:after="0" w:line="240" w:lineRule="auto"/>
              <w:jc w:val="both"/>
              <w:rPr>
                <w:color w:val="000000" w:themeColor="text1"/>
                <w:sz w:val="24"/>
                <w:szCs w:val="24"/>
              </w:rPr>
            </w:pPr>
            <w:r w:rsidRPr="0004147E">
              <w:rPr>
                <w:rFonts w:ascii="Times New Roman" w:eastAsia="Times New Roman" w:hAnsi="Times New Roman" w:cs="Times New Roman"/>
                <w:color w:val="000000" w:themeColor="text1"/>
                <w:sz w:val="24"/>
                <w:szCs w:val="24"/>
              </w:rPr>
              <w:t>Procédés d’interdiction d’accès aux personnes non autorisées</w:t>
            </w:r>
          </w:p>
        </w:tc>
        <w:tc>
          <w:tcPr>
            <w:tcW w:w="850" w:type="dxa"/>
            <w:vAlign w:val="center"/>
          </w:tcPr>
          <w:p w14:paraId="3C78421B" w14:textId="77777777" w:rsidR="007B1A5C" w:rsidRPr="0004147E" w:rsidRDefault="007B1A5C" w:rsidP="00EA64E7">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6C8CC9B1" w14:textId="77777777" w:rsidR="007B1A5C" w:rsidRPr="0004147E" w:rsidRDefault="007B1A5C" w:rsidP="00EA64E7">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70227ADE" w14:textId="77777777" w:rsidR="007B1A5C" w:rsidRPr="0004147E" w:rsidRDefault="007B1A5C" w:rsidP="00EA64E7">
            <w:pPr>
              <w:spacing w:after="0" w:line="240" w:lineRule="auto"/>
              <w:jc w:val="center"/>
              <w:rPr>
                <w:rFonts w:ascii="Times New Roman" w:eastAsia="Times New Roman" w:hAnsi="Times New Roman" w:cs="Times New Roman"/>
                <w:b/>
                <w:bCs/>
                <w:sz w:val="24"/>
                <w:szCs w:val="24"/>
                <w:highlight w:val="yellow"/>
              </w:rPr>
            </w:pPr>
          </w:p>
        </w:tc>
      </w:tr>
      <w:tr w:rsidR="007B1A5C" w14:paraId="0CE54009" w14:textId="77777777" w:rsidTr="00EA64E7">
        <w:trPr>
          <w:trHeight w:val="300"/>
        </w:trPr>
        <w:tc>
          <w:tcPr>
            <w:tcW w:w="6410" w:type="dxa"/>
          </w:tcPr>
          <w:p w14:paraId="5B245E60" w14:textId="77777777" w:rsidR="007B1A5C" w:rsidRPr="0004147E" w:rsidRDefault="007B1A5C" w:rsidP="0004147E">
            <w:pPr>
              <w:spacing w:after="0" w:line="240" w:lineRule="auto"/>
              <w:jc w:val="both"/>
              <w:rPr>
                <w:sz w:val="24"/>
                <w:szCs w:val="24"/>
              </w:rPr>
            </w:pPr>
            <w:r w:rsidRPr="0004147E">
              <w:rPr>
                <w:rFonts w:ascii="Times New Roman" w:eastAsia="Times New Roman" w:hAnsi="Times New Roman" w:cs="Times New Roman"/>
                <w:color w:val="000000" w:themeColor="text1"/>
                <w:sz w:val="24"/>
                <w:szCs w:val="24"/>
              </w:rPr>
              <w:t xml:space="preserve">Variante : filets hauts p/ interdire objet, matériaux ou matériels, </w:t>
            </w:r>
          </w:p>
        </w:tc>
        <w:tc>
          <w:tcPr>
            <w:tcW w:w="850" w:type="dxa"/>
            <w:vAlign w:val="center"/>
          </w:tcPr>
          <w:p w14:paraId="1D4579F2" w14:textId="77777777" w:rsidR="007B1A5C" w:rsidRPr="0004147E" w:rsidRDefault="007B1A5C" w:rsidP="00EA64E7">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0D63F011" w14:textId="77777777" w:rsidR="007B1A5C" w:rsidRPr="0004147E" w:rsidRDefault="007B1A5C" w:rsidP="00EA64E7">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4DFD63AA" w14:textId="77777777" w:rsidR="007B1A5C" w:rsidRPr="0004147E" w:rsidRDefault="007B1A5C" w:rsidP="00EA64E7">
            <w:pPr>
              <w:spacing w:after="0" w:line="240" w:lineRule="auto"/>
              <w:jc w:val="center"/>
              <w:rPr>
                <w:rFonts w:ascii="Times New Roman" w:eastAsia="Times New Roman" w:hAnsi="Times New Roman" w:cs="Times New Roman"/>
                <w:b/>
                <w:bCs/>
                <w:sz w:val="24"/>
                <w:szCs w:val="24"/>
                <w:highlight w:val="yellow"/>
              </w:rPr>
            </w:pPr>
          </w:p>
        </w:tc>
      </w:tr>
      <w:tr w:rsidR="007B1A5C" w14:paraId="5D1586D7" w14:textId="77777777" w:rsidTr="00EA64E7">
        <w:trPr>
          <w:trHeight w:val="300"/>
        </w:trPr>
        <w:tc>
          <w:tcPr>
            <w:tcW w:w="6410" w:type="dxa"/>
            <w:shd w:val="clear" w:color="auto" w:fill="FFFFFF"/>
          </w:tcPr>
          <w:p w14:paraId="51D6537D" w14:textId="77777777" w:rsidR="007B1A5C" w:rsidRPr="0004147E" w:rsidRDefault="007B1A5C" w:rsidP="0004147E">
            <w:pPr>
              <w:shd w:val="clear" w:color="auto" w:fill="FFFFFF"/>
              <w:spacing w:after="0" w:line="240" w:lineRule="auto"/>
              <w:jc w:val="both"/>
              <w:rPr>
                <w:sz w:val="24"/>
                <w:szCs w:val="24"/>
              </w:rPr>
            </w:pPr>
            <w:r w:rsidRPr="0004147E">
              <w:rPr>
                <w:rFonts w:ascii="Times New Roman" w:eastAsia="Times New Roman" w:hAnsi="Times New Roman" w:cs="Times New Roman"/>
                <w:b/>
                <w:bCs/>
                <w:color w:val="000000"/>
                <w:sz w:val="24"/>
                <w:szCs w:val="24"/>
                <w:u w:val="single"/>
              </w:rPr>
              <w:t>Nota :</w:t>
            </w:r>
            <w:r w:rsidRPr="0004147E">
              <w:rPr>
                <w:rFonts w:ascii="Times New Roman" w:eastAsia="Times New Roman" w:hAnsi="Times New Roman" w:cs="Times New Roman"/>
                <w:b/>
                <w:bCs/>
                <w:color w:val="000000" w:themeColor="text1"/>
                <w:sz w:val="24"/>
                <w:szCs w:val="24"/>
              </w:rPr>
              <w:t xml:space="preserve"> en cas de trémie importante derrière la palissade</w:t>
            </w:r>
            <w:r w:rsidRPr="0004147E">
              <w:rPr>
                <w:rFonts w:ascii="Times New Roman" w:eastAsia="Times New Roman" w:hAnsi="Times New Roman" w:cs="Times New Roman"/>
                <w:color w:val="000000" w:themeColor="text1"/>
                <w:sz w:val="24"/>
                <w:szCs w:val="24"/>
              </w:rPr>
              <w:t xml:space="preserve"> celle-ci sera reprise par un contreventement et contre poids pour éviter une poussée et un trisque de chute du public ou de salariés (exemple proximité évacuation public ERP, établissements scolaires, centre commercial) .</w:t>
            </w:r>
          </w:p>
        </w:tc>
        <w:tc>
          <w:tcPr>
            <w:tcW w:w="850" w:type="dxa"/>
            <w:shd w:val="clear" w:color="auto" w:fill="FFFFFF"/>
            <w:vAlign w:val="center"/>
          </w:tcPr>
          <w:p w14:paraId="264DC16C" w14:textId="77777777" w:rsidR="007B1A5C" w:rsidRDefault="007B1A5C" w:rsidP="00EA64E7">
            <w:pPr>
              <w:spacing w:after="0" w:line="240" w:lineRule="auto"/>
              <w:jc w:val="center"/>
              <w:rPr>
                <w:rFonts w:ascii="Times New Roman" w:eastAsia="Times New Roman" w:hAnsi="Times New Roman" w:cs="Times New Roman"/>
                <w:highlight w:val="yellow"/>
              </w:rPr>
            </w:pPr>
          </w:p>
        </w:tc>
        <w:tc>
          <w:tcPr>
            <w:tcW w:w="1189" w:type="dxa"/>
            <w:vAlign w:val="center"/>
          </w:tcPr>
          <w:p w14:paraId="10020C00" w14:textId="77777777" w:rsidR="007B1A5C" w:rsidRDefault="007B1A5C" w:rsidP="00EA64E7">
            <w:pPr>
              <w:spacing w:after="0" w:line="240" w:lineRule="auto"/>
              <w:jc w:val="center"/>
              <w:rPr>
                <w:rFonts w:ascii="Times New Roman" w:eastAsia="Times New Roman" w:hAnsi="Times New Roman" w:cs="Times New Roman"/>
                <w:highlight w:val="yellow"/>
              </w:rPr>
            </w:pPr>
          </w:p>
        </w:tc>
        <w:tc>
          <w:tcPr>
            <w:tcW w:w="971" w:type="dxa"/>
            <w:vAlign w:val="center"/>
          </w:tcPr>
          <w:p w14:paraId="39932595" w14:textId="77777777" w:rsidR="007B1A5C" w:rsidRDefault="007B1A5C" w:rsidP="00EA64E7">
            <w:pPr>
              <w:spacing w:after="0" w:line="240" w:lineRule="auto"/>
              <w:jc w:val="center"/>
              <w:rPr>
                <w:rFonts w:ascii="Times New Roman" w:eastAsia="Times New Roman" w:hAnsi="Times New Roman" w:cs="Times New Roman"/>
                <w:highlight w:val="yellow"/>
              </w:rPr>
            </w:pPr>
          </w:p>
        </w:tc>
      </w:tr>
    </w:tbl>
    <w:p w14:paraId="1274DFF7" w14:textId="77777777" w:rsidR="0004147E" w:rsidRDefault="0004147E"/>
    <w:tbl>
      <w:tblPr>
        <w:tblStyle w:val="Grilledutableau"/>
        <w:tblW w:w="9420" w:type="dxa"/>
        <w:tblInd w:w="-290" w:type="dxa"/>
        <w:tblLook w:val="06A0" w:firstRow="1" w:lastRow="0" w:firstColumn="1" w:lastColumn="0" w:noHBand="1" w:noVBand="1"/>
      </w:tblPr>
      <w:tblGrid>
        <w:gridCol w:w="6410"/>
        <w:gridCol w:w="850"/>
        <w:gridCol w:w="1189"/>
        <w:gridCol w:w="971"/>
      </w:tblGrid>
      <w:tr w:rsidR="007B1A5C" w14:paraId="730D3E82" w14:textId="77777777" w:rsidTr="000518D4">
        <w:trPr>
          <w:trHeight w:val="300"/>
        </w:trPr>
        <w:tc>
          <w:tcPr>
            <w:tcW w:w="9420" w:type="dxa"/>
            <w:gridSpan w:val="4"/>
            <w:shd w:val="clear" w:color="auto" w:fill="FFFF00"/>
          </w:tcPr>
          <w:p w14:paraId="3AD75CBB" w14:textId="77777777" w:rsidR="007B1A5C" w:rsidRDefault="007B1A5C" w:rsidP="007B1A5C">
            <w:pPr>
              <w:spacing w:after="0" w:line="240" w:lineRule="auto"/>
            </w:pPr>
            <w:r>
              <w:rPr>
                <w:rFonts w:ascii="Times New Roman" w:eastAsia="Times New Roman" w:hAnsi="Times New Roman" w:cs="Times New Roman"/>
                <w:b/>
                <w:bCs/>
                <w:color w:val="000000" w:themeColor="text1"/>
                <w:sz w:val="28"/>
                <w:szCs w:val="28"/>
              </w:rPr>
              <w:t xml:space="preserve">10) CANTONNEMENTS </w:t>
            </w:r>
          </w:p>
        </w:tc>
      </w:tr>
      <w:tr w:rsidR="0004147E" w14:paraId="5D5872D8" w14:textId="77777777" w:rsidTr="003E2EF5">
        <w:trPr>
          <w:trHeight w:val="300"/>
        </w:trPr>
        <w:tc>
          <w:tcPr>
            <w:tcW w:w="6410" w:type="dxa"/>
            <w:shd w:val="clear" w:color="auto" w:fill="DDDDDD"/>
            <w:vAlign w:val="center"/>
          </w:tcPr>
          <w:p w14:paraId="25B3052D" w14:textId="77777777" w:rsidR="0004147E" w:rsidRDefault="0004147E" w:rsidP="003E2EF5">
            <w:pPr>
              <w:spacing w:after="0" w:line="240" w:lineRule="auto"/>
              <w:jc w:val="center"/>
            </w:pPr>
            <w:r w:rsidRPr="00620891">
              <w:rPr>
                <w:rFonts w:ascii="Times New Roman" w:eastAsia="Times New Roman" w:hAnsi="Times New Roman" w:cs="Times New Roman"/>
                <w:b/>
                <w:bCs/>
                <w:color w:val="000000" w:themeColor="text1"/>
                <w:sz w:val="24"/>
                <w:szCs w:val="24"/>
              </w:rPr>
              <w:t>Descriptions</w:t>
            </w:r>
          </w:p>
        </w:tc>
        <w:tc>
          <w:tcPr>
            <w:tcW w:w="850" w:type="dxa"/>
            <w:shd w:val="clear" w:color="auto" w:fill="DDDDDD"/>
            <w:vAlign w:val="center"/>
          </w:tcPr>
          <w:p w14:paraId="5FDA66B6" w14:textId="77777777" w:rsidR="0004147E" w:rsidRDefault="0004147E" w:rsidP="003E2EF5">
            <w:pPr>
              <w:spacing w:after="0" w:line="240" w:lineRule="auto"/>
              <w:jc w:val="center"/>
              <w:rPr>
                <w:rFonts w:ascii="Times New Roman" w:eastAsia="Times New Roman" w:hAnsi="Times New Roman" w:cs="Times New Roman"/>
                <w:highlight w:val="yellow"/>
              </w:rPr>
            </w:pPr>
            <w:r w:rsidRPr="00620891">
              <w:rPr>
                <w:rFonts w:ascii="Times New Roman" w:eastAsia="Times New Roman" w:hAnsi="Times New Roman" w:cs="Times New Roman"/>
                <w:b/>
                <w:bCs/>
                <w:sz w:val="24"/>
                <w:szCs w:val="24"/>
              </w:rPr>
              <w:t>Unité</w:t>
            </w:r>
          </w:p>
        </w:tc>
        <w:tc>
          <w:tcPr>
            <w:tcW w:w="1189" w:type="dxa"/>
            <w:shd w:val="clear" w:color="auto" w:fill="DDDDDD"/>
            <w:vAlign w:val="center"/>
          </w:tcPr>
          <w:p w14:paraId="58A34C60" w14:textId="77777777" w:rsidR="0004147E" w:rsidRDefault="0004147E" w:rsidP="003E2EF5">
            <w:pPr>
              <w:spacing w:after="0" w:line="240" w:lineRule="auto"/>
              <w:jc w:val="center"/>
              <w:rPr>
                <w:rFonts w:ascii="Times New Roman" w:eastAsia="Times New Roman" w:hAnsi="Times New Roman" w:cs="Times New Roman"/>
                <w:highlight w:val="yellow"/>
              </w:rPr>
            </w:pPr>
            <w:r w:rsidRPr="00620891">
              <w:rPr>
                <w:rFonts w:ascii="Times New Roman" w:eastAsia="Times New Roman" w:hAnsi="Times New Roman" w:cs="Times New Roman"/>
                <w:b/>
                <w:bCs/>
                <w:sz w:val="24"/>
                <w:szCs w:val="24"/>
              </w:rPr>
              <w:t>Prix Unitaire</w:t>
            </w:r>
          </w:p>
        </w:tc>
        <w:tc>
          <w:tcPr>
            <w:tcW w:w="971" w:type="dxa"/>
            <w:shd w:val="clear" w:color="auto" w:fill="DDDDDD"/>
            <w:vAlign w:val="center"/>
          </w:tcPr>
          <w:p w14:paraId="0BB5ED2C" w14:textId="77777777" w:rsidR="0004147E" w:rsidRDefault="0004147E" w:rsidP="003E2EF5">
            <w:pPr>
              <w:spacing w:after="0" w:line="240" w:lineRule="auto"/>
              <w:jc w:val="center"/>
              <w:rPr>
                <w:highlight w:val="yellow"/>
              </w:rPr>
            </w:pPr>
            <w:r w:rsidRPr="00620891">
              <w:rPr>
                <w:rFonts w:ascii="Times New Roman" w:eastAsia="Times New Roman" w:hAnsi="Times New Roman" w:cs="Times New Roman"/>
                <w:b/>
                <w:bCs/>
                <w:sz w:val="24"/>
                <w:szCs w:val="24"/>
              </w:rPr>
              <w:t>Total</w:t>
            </w:r>
          </w:p>
        </w:tc>
      </w:tr>
      <w:tr w:rsidR="0004147E" w14:paraId="5447DD15" w14:textId="77777777" w:rsidTr="001512FC">
        <w:trPr>
          <w:trHeight w:val="300"/>
        </w:trPr>
        <w:tc>
          <w:tcPr>
            <w:tcW w:w="6410" w:type="dxa"/>
          </w:tcPr>
          <w:p w14:paraId="507C735B" w14:textId="41BA598A" w:rsidR="0004147E" w:rsidRPr="001512FC" w:rsidRDefault="0004147E" w:rsidP="001512F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1512FC">
              <w:rPr>
                <w:rFonts w:ascii="Times New Roman" w:eastAsia="Times New Roman" w:hAnsi="Times New Roman" w:cs="Times New Roman"/>
                <w:color w:val="000000" w:themeColor="text1"/>
                <w:sz w:val="24"/>
                <w:szCs w:val="24"/>
              </w:rPr>
              <w:t>Ces installations seront réalisées, y compris la viabilité, conformément au code du travail et aux normes d'hygiène et de sécurité.</w:t>
            </w:r>
          </w:p>
        </w:tc>
        <w:tc>
          <w:tcPr>
            <w:tcW w:w="850" w:type="dxa"/>
            <w:vAlign w:val="center"/>
          </w:tcPr>
          <w:p w14:paraId="51624911"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rPr>
            </w:pPr>
          </w:p>
        </w:tc>
        <w:tc>
          <w:tcPr>
            <w:tcW w:w="1189" w:type="dxa"/>
            <w:vAlign w:val="center"/>
          </w:tcPr>
          <w:p w14:paraId="4299F74E"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rPr>
            </w:pPr>
          </w:p>
        </w:tc>
        <w:tc>
          <w:tcPr>
            <w:tcW w:w="971" w:type="dxa"/>
            <w:vAlign w:val="center"/>
          </w:tcPr>
          <w:p w14:paraId="27B134EB"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rPr>
            </w:pPr>
          </w:p>
        </w:tc>
      </w:tr>
      <w:tr w:rsidR="0004147E" w14:paraId="79D6EFBD" w14:textId="77777777" w:rsidTr="001512FC">
        <w:trPr>
          <w:trHeight w:val="300"/>
        </w:trPr>
        <w:tc>
          <w:tcPr>
            <w:tcW w:w="6410" w:type="dxa"/>
            <w:shd w:val="clear" w:color="auto" w:fill="FFFFFF"/>
          </w:tcPr>
          <w:p w14:paraId="48D92A7B" w14:textId="77777777" w:rsidR="0004147E" w:rsidRPr="001512FC" w:rsidRDefault="0004147E" w:rsidP="001512FC">
            <w:pPr>
              <w:spacing w:after="0" w:line="240" w:lineRule="auto"/>
              <w:jc w:val="both"/>
              <w:rPr>
                <w:sz w:val="24"/>
                <w:szCs w:val="24"/>
              </w:rPr>
            </w:pPr>
            <w:r w:rsidRPr="001512FC">
              <w:rPr>
                <w:rFonts w:ascii="Times New Roman" w:eastAsia="Times New Roman" w:hAnsi="Times New Roman" w:cs="Times New Roman"/>
                <w:color w:val="000000" w:themeColor="text1"/>
                <w:sz w:val="24"/>
                <w:szCs w:val="24"/>
              </w:rPr>
              <w:t xml:space="preserve">Adaptation du site mise en place bungalows et remise en état </w:t>
            </w:r>
          </w:p>
        </w:tc>
        <w:tc>
          <w:tcPr>
            <w:tcW w:w="850" w:type="dxa"/>
            <w:shd w:val="clear" w:color="auto" w:fill="FFFFFF"/>
            <w:vAlign w:val="center"/>
          </w:tcPr>
          <w:p w14:paraId="4E3F9C0E"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7952AA16"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7354087F"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r>
      <w:tr w:rsidR="0004147E" w14:paraId="5CAB49C8" w14:textId="77777777" w:rsidTr="001512FC">
        <w:trPr>
          <w:trHeight w:val="300"/>
        </w:trPr>
        <w:tc>
          <w:tcPr>
            <w:tcW w:w="6410" w:type="dxa"/>
            <w:tcBorders>
              <w:top w:val="nil"/>
            </w:tcBorders>
          </w:tcPr>
          <w:p w14:paraId="45B80C63" w14:textId="77777777" w:rsidR="0004147E" w:rsidRPr="001512FC" w:rsidRDefault="0004147E" w:rsidP="001512FC">
            <w:pPr>
              <w:spacing w:after="0" w:line="240" w:lineRule="auto"/>
              <w:jc w:val="both"/>
              <w:rPr>
                <w:sz w:val="24"/>
                <w:szCs w:val="24"/>
                <w:u w:val="single"/>
              </w:rPr>
            </w:pPr>
            <w:r w:rsidRPr="001512FC">
              <w:rPr>
                <w:rFonts w:ascii="Times New Roman" w:hAnsi="Times New Roman"/>
                <w:b/>
                <w:bCs/>
                <w:sz w:val="24"/>
                <w:szCs w:val="24"/>
                <w:u w:val="single"/>
              </w:rPr>
              <w:t xml:space="preserve">Chantiers d’une durée supérieure à 4 mois, </w:t>
            </w:r>
            <w:r w:rsidRPr="001512FC">
              <w:rPr>
                <w:rFonts w:ascii="Times New Roman" w:hAnsi="Times New Roman"/>
                <w:sz w:val="24"/>
                <w:szCs w:val="24"/>
                <w:u w:val="single"/>
              </w:rPr>
              <w:t>l</w:t>
            </w:r>
          </w:p>
          <w:p w14:paraId="40C00D01" w14:textId="77777777" w:rsidR="0004147E" w:rsidRPr="001512FC" w:rsidRDefault="0004147E" w:rsidP="001512FC">
            <w:pPr>
              <w:spacing w:after="0" w:line="240" w:lineRule="auto"/>
              <w:jc w:val="both"/>
              <w:rPr>
                <w:sz w:val="24"/>
                <w:szCs w:val="24"/>
                <w:u w:val="single"/>
              </w:rPr>
            </w:pPr>
            <w:r w:rsidRPr="001512FC">
              <w:rPr>
                <w:rFonts w:ascii="Times New Roman" w:hAnsi="Times New Roman"/>
                <w:b/>
                <w:bCs/>
                <w:sz w:val="24"/>
                <w:szCs w:val="24"/>
                <w:u w:val="single"/>
              </w:rPr>
              <w:t>pour les chantiers d’une durée inférieure à 4 mois,</w:t>
            </w:r>
            <w:r w:rsidRPr="001512FC">
              <w:rPr>
                <w:rFonts w:ascii="Times New Roman" w:hAnsi="Times New Roman"/>
                <w:sz w:val="24"/>
                <w:szCs w:val="24"/>
                <w:u w:val="single"/>
              </w:rPr>
              <w:t xml:space="preserve"> </w:t>
            </w:r>
          </w:p>
        </w:tc>
        <w:tc>
          <w:tcPr>
            <w:tcW w:w="850" w:type="dxa"/>
            <w:tcBorders>
              <w:top w:val="nil"/>
            </w:tcBorders>
            <w:vAlign w:val="center"/>
          </w:tcPr>
          <w:p w14:paraId="22BFAD71"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c>
          <w:tcPr>
            <w:tcW w:w="1189" w:type="dxa"/>
            <w:tcBorders>
              <w:top w:val="nil"/>
            </w:tcBorders>
            <w:vAlign w:val="center"/>
          </w:tcPr>
          <w:p w14:paraId="2E6D85DE"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c>
          <w:tcPr>
            <w:tcW w:w="971" w:type="dxa"/>
            <w:tcBorders>
              <w:top w:val="nil"/>
            </w:tcBorders>
            <w:vAlign w:val="center"/>
          </w:tcPr>
          <w:p w14:paraId="3AB569DE"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r>
      <w:tr w:rsidR="0004147E" w14:paraId="4AFD2FDF" w14:textId="77777777" w:rsidTr="001512FC">
        <w:trPr>
          <w:trHeight w:val="300"/>
        </w:trPr>
        <w:tc>
          <w:tcPr>
            <w:tcW w:w="6410" w:type="dxa"/>
            <w:tcBorders>
              <w:top w:val="nil"/>
            </w:tcBorders>
          </w:tcPr>
          <w:p w14:paraId="323A5938" w14:textId="77777777" w:rsidR="0004147E" w:rsidRPr="001512FC" w:rsidRDefault="0004147E" w:rsidP="001512FC">
            <w:pPr>
              <w:spacing w:after="0" w:line="240" w:lineRule="auto"/>
              <w:jc w:val="both"/>
              <w:rPr>
                <w:rFonts w:ascii="Times New Roman" w:hAnsi="Times New Roman"/>
                <w:sz w:val="24"/>
                <w:szCs w:val="24"/>
              </w:rPr>
            </w:pPr>
            <w:r w:rsidRPr="001512FC">
              <w:rPr>
                <w:rFonts w:ascii="Times New Roman" w:hAnsi="Times New Roman"/>
                <w:sz w:val="24"/>
                <w:szCs w:val="24"/>
              </w:rPr>
              <w:t>L’utilisation de WC public par l’ensemble des salariés du chantier ne pourra être une solution mise en œuvre.</w:t>
            </w:r>
          </w:p>
        </w:tc>
        <w:tc>
          <w:tcPr>
            <w:tcW w:w="850" w:type="dxa"/>
            <w:tcBorders>
              <w:top w:val="nil"/>
            </w:tcBorders>
            <w:vAlign w:val="center"/>
          </w:tcPr>
          <w:p w14:paraId="037D91D7"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c>
          <w:tcPr>
            <w:tcW w:w="1189" w:type="dxa"/>
            <w:tcBorders>
              <w:top w:val="nil"/>
            </w:tcBorders>
            <w:vAlign w:val="center"/>
          </w:tcPr>
          <w:p w14:paraId="03508614"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c>
          <w:tcPr>
            <w:tcW w:w="971" w:type="dxa"/>
            <w:tcBorders>
              <w:top w:val="nil"/>
            </w:tcBorders>
            <w:vAlign w:val="center"/>
          </w:tcPr>
          <w:p w14:paraId="43345DBF"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r>
      <w:tr w:rsidR="0004147E" w14:paraId="1B2B84CC" w14:textId="77777777" w:rsidTr="001512FC">
        <w:trPr>
          <w:trHeight w:val="300"/>
        </w:trPr>
        <w:tc>
          <w:tcPr>
            <w:tcW w:w="6410" w:type="dxa"/>
            <w:shd w:val="clear" w:color="auto" w:fill="FFFFFF"/>
          </w:tcPr>
          <w:p w14:paraId="6E22536D" w14:textId="77777777" w:rsidR="0004147E" w:rsidRPr="001512FC" w:rsidRDefault="0004147E" w:rsidP="001512FC">
            <w:pPr>
              <w:spacing w:after="0" w:line="240" w:lineRule="auto"/>
              <w:jc w:val="both"/>
              <w:rPr>
                <w:rFonts w:ascii="Times New Roman" w:eastAsia="Times New Roman" w:hAnsi="Times New Roman" w:cs="Times New Roman"/>
                <w:b/>
                <w:bCs/>
                <w:color w:val="000000" w:themeColor="text1"/>
                <w:sz w:val="24"/>
                <w:szCs w:val="24"/>
              </w:rPr>
            </w:pPr>
            <w:r w:rsidRPr="001512FC">
              <w:rPr>
                <w:rFonts w:ascii="Times New Roman" w:eastAsia="Times New Roman" w:hAnsi="Times New Roman" w:cs="Times New Roman"/>
                <w:b/>
                <w:bCs/>
                <w:color w:val="000000"/>
                <w:sz w:val="24"/>
                <w:szCs w:val="24"/>
              </w:rPr>
              <w:t>L’ensemble sera dimensionné sur la base des dispositions réglementaires, et suivant la Note « Organisation Générale et Installations de Chantier » du présent Projet.</w:t>
            </w:r>
          </w:p>
        </w:tc>
        <w:tc>
          <w:tcPr>
            <w:tcW w:w="850" w:type="dxa"/>
            <w:shd w:val="clear" w:color="auto" w:fill="FFFFFF"/>
            <w:vAlign w:val="center"/>
          </w:tcPr>
          <w:p w14:paraId="35E77F80"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0D131191"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2F95A6C4"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r>
      <w:tr w:rsidR="0004147E" w14:paraId="3460F3F7" w14:textId="77777777" w:rsidTr="001512FC">
        <w:trPr>
          <w:trHeight w:val="300"/>
        </w:trPr>
        <w:tc>
          <w:tcPr>
            <w:tcW w:w="6410" w:type="dxa"/>
          </w:tcPr>
          <w:p w14:paraId="6F92468C" w14:textId="77777777" w:rsidR="0004147E" w:rsidRPr="001512FC" w:rsidRDefault="0004147E" w:rsidP="001512FC">
            <w:pPr>
              <w:spacing w:after="0" w:line="240" w:lineRule="auto"/>
              <w:jc w:val="both"/>
              <w:rPr>
                <w:rFonts w:ascii="Times New Roman" w:eastAsia="Times New Roman" w:hAnsi="Times New Roman" w:cs="Times New Roman"/>
                <w:color w:val="000000" w:themeColor="text1"/>
                <w:sz w:val="24"/>
                <w:szCs w:val="24"/>
              </w:rPr>
            </w:pPr>
            <w:r w:rsidRPr="001512FC">
              <w:rPr>
                <w:rFonts w:ascii="Times New Roman" w:eastAsia="Times New Roman" w:hAnsi="Times New Roman" w:cs="Times New Roman"/>
                <w:color w:val="000000" w:themeColor="text1"/>
                <w:sz w:val="24"/>
                <w:szCs w:val="24"/>
              </w:rPr>
              <w:t>En mesure conservatoire sont prévus :</w:t>
            </w:r>
          </w:p>
          <w:p w14:paraId="59A94ACA" w14:textId="77777777" w:rsidR="0004147E" w:rsidRPr="001512FC" w:rsidRDefault="0004147E" w:rsidP="001512FC">
            <w:pPr>
              <w:spacing w:after="0" w:line="240" w:lineRule="auto"/>
              <w:jc w:val="both"/>
              <w:rPr>
                <w:sz w:val="24"/>
                <w:szCs w:val="24"/>
              </w:rPr>
            </w:pPr>
            <w:r w:rsidRPr="001512FC">
              <w:rPr>
                <w:rFonts w:ascii="Times New Roman" w:eastAsia="Times New Roman" w:hAnsi="Times New Roman" w:cs="Times New Roman"/>
                <w:color w:val="000000" w:themeColor="text1"/>
                <w:sz w:val="24"/>
                <w:szCs w:val="24"/>
              </w:rPr>
              <w:t xml:space="preserve">- </w:t>
            </w:r>
            <w:r w:rsidRPr="001512FC">
              <w:rPr>
                <w:rFonts w:ascii="Times New Roman" w:eastAsia="Times New Roman" w:hAnsi="Times New Roman" w:cs="Times New Roman"/>
                <w:color w:val="000000" w:themeColor="text1"/>
                <w:sz w:val="24"/>
                <w:szCs w:val="24"/>
                <w:highlight w:val="yellow"/>
              </w:rPr>
              <w:t>Au total ……. m² de bungalows Base Vie dont …..m² p</w:t>
            </w:r>
            <w:r w:rsidRPr="001512FC">
              <w:rPr>
                <w:rFonts w:ascii="Times New Roman" w:eastAsia="Times New Roman" w:hAnsi="Times New Roman" w:cs="Times New Roman"/>
                <w:color w:val="000000" w:themeColor="text1"/>
                <w:sz w:val="24"/>
                <w:szCs w:val="24"/>
              </w:rPr>
              <w:t>our la Maîtrise d’Ouvrage – Direction de Travaux – OPC - Maîtrise d’œuvre d’exécution.</w:t>
            </w:r>
          </w:p>
        </w:tc>
        <w:tc>
          <w:tcPr>
            <w:tcW w:w="850" w:type="dxa"/>
            <w:vAlign w:val="center"/>
          </w:tcPr>
          <w:p w14:paraId="4EA710CE"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7A3C9E7A"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0298A0E4"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r>
      <w:tr w:rsidR="0004147E" w14:paraId="2A50C861" w14:textId="77777777" w:rsidTr="001512FC">
        <w:trPr>
          <w:trHeight w:val="300"/>
        </w:trPr>
        <w:tc>
          <w:tcPr>
            <w:tcW w:w="6410" w:type="dxa"/>
          </w:tcPr>
          <w:p w14:paraId="067C19DC" w14:textId="77777777" w:rsidR="0004147E" w:rsidRPr="001512FC" w:rsidRDefault="0004147E" w:rsidP="001512FC">
            <w:pPr>
              <w:spacing w:after="0" w:line="240" w:lineRule="auto"/>
              <w:jc w:val="both"/>
              <w:rPr>
                <w:sz w:val="24"/>
                <w:szCs w:val="24"/>
              </w:rPr>
            </w:pPr>
            <w:r w:rsidRPr="001512FC">
              <w:rPr>
                <w:rFonts w:ascii="Times New Roman" w:eastAsia="Times New Roman" w:hAnsi="Times New Roman" w:cs="Times New Roman"/>
                <w:color w:val="000000" w:themeColor="text1"/>
                <w:sz w:val="24"/>
                <w:szCs w:val="24"/>
              </w:rPr>
              <w:t>- VARIANTE  sanitaires complémentaires dans les zones de travaux un tous les 3 niveaux. La vaisselle à prévoir lot plomberie (WC, lave mains)</w:t>
            </w:r>
          </w:p>
        </w:tc>
        <w:tc>
          <w:tcPr>
            <w:tcW w:w="850" w:type="dxa"/>
            <w:vAlign w:val="center"/>
          </w:tcPr>
          <w:p w14:paraId="61F8D035"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c>
          <w:tcPr>
            <w:tcW w:w="1189" w:type="dxa"/>
            <w:vAlign w:val="center"/>
          </w:tcPr>
          <w:p w14:paraId="21585F71"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c>
          <w:tcPr>
            <w:tcW w:w="971" w:type="dxa"/>
            <w:vAlign w:val="center"/>
          </w:tcPr>
          <w:p w14:paraId="565231E3" w14:textId="77777777" w:rsidR="0004147E" w:rsidRPr="001512FC" w:rsidRDefault="0004147E" w:rsidP="001512FC">
            <w:pPr>
              <w:spacing w:after="0" w:line="240" w:lineRule="auto"/>
              <w:jc w:val="center"/>
              <w:rPr>
                <w:rFonts w:ascii="Times New Roman" w:eastAsia="Times New Roman" w:hAnsi="Times New Roman" w:cs="Times New Roman"/>
                <w:b/>
                <w:bCs/>
                <w:sz w:val="24"/>
                <w:szCs w:val="24"/>
                <w:highlight w:val="yellow"/>
              </w:rPr>
            </w:pPr>
          </w:p>
        </w:tc>
      </w:tr>
      <w:tr w:rsidR="0004147E" w14:paraId="0DA5D66C" w14:textId="77777777" w:rsidTr="001512FC">
        <w:trPr>
          <w:trHeight w:val="300"/>
        </w:trPr>
        <w:tc>
          <w:tcPr>
            <w:tcW w:w="6410" w:type="dxa"/>
          </w:tcPr>
          <w:p w14:paraId="7823EED4" w14:textId="77777777" w:rsidR="0004147E" w:rsidRPr="001512FC" w:rsidRDefault="0004147E" w:rsidP="001512FC">
            <w:pPr>
              <w:spacing w:after="0" w:line="240" w:lineRule="auto"/>
              <w:jc w:val="both"/>
              <w:rPr>
                <w:sz w:val="24"/>
                <w:szCs w:val="24"/>
              </w:rPr>
            </w:pPr>
            <w:r w:rsidRPr="001512FC">
              <w:rPr>
                <w:rFonts w:ascii="Times New Roman" w:eastAsia="Times New Roman" w:hAnsi="Times New Roman" w:cs="Times New Roman"/>
                <w:color w:val="000000" w:themeColor="text1"/>
                <w:sz w:val="24"/>
                <w:szCs w:val="24"/>
                <w:u w:val="single"/>
              </w:rPr>
              <w:t xml:space="preserve">Dimensionnement des Installations de chantier – Bungalows Base vie  . </w:t>
            </w:r>
            <w:r w:rsidRPr="001512FC">
              <w:rPr>
                <w:rFonts w:ascii="Times New Roman" w:eastAsia="Times New Roman" w:hAnsi="Times New Roman" w:cs="Times New Roman"/>
                <w:color w:val="000000" w:themeColor="text1"/>
                <w:sz w:val="24"/>
                <w:szCs w:val="24"/>
              </w:rPr>
              <w:t xml:space="preserve">Ordonnées : différents ouvrages à réaliser </w:t>
            </w:r>
          </w:p>
          <w:p w14:paraId="158E20B2" w14:textId="77777777" w:rsidR="0004147E" w:rsidRPr="001512FC" w:rsidRDefault="0004147E" w:rsidP="001512FC">
            <w:pPr>
              <w:spacing w:after="0" w:line="240" w:lineRule="auto"/>
              <w:jc w:val="both"/>
              <w:rPr>
                <w:sz w:val="24"/>
                <w:szCs w:val="24"/>
              </w:rPr>
            </w:pPr>
            <w:r w:rsidRPr="001512FC">
              <w:rPr>
                <w:rFonts w:ascii="Times New Roman" w:eastAsia="Times New Roman" w:hAnsi="Times New Roman" w:cs="Times New Roman"/>
                <w:color w:val="000000" w:themeColor="text1"/>
                <w:sz w:val="24"/>
                <w:szCs w:val="24"/>
              </w:rPr>
              <w:t>Abscisse : un calendrier exécution mois par mois</w:t>
            </w:r>
          </w:p>
        </w:tc>
        <w:tc>
          <w:tcPr>
            <w:tcW w:w="3010" w:type="dxa"/>
            <w:gridSpan w:val="3"/>
            <w:shd w:val="clear" w:color="auto" w:fill="9CC2E5" w:themeFill="accent5" w:themeFillTint="99"/>
            <w:vAlign w:val="center"/>
          </w:tcPr>
          <w:p w14:paraId="088912E0" w14:textId="025047AD" w:rsidR="0004147E" w:rsidRPr="001512FC" w:rsidRDefault="0004147E" w:rsidP="001512FC">
            <w:pPr>
              <w:spacing w:after="0" w:line="240" w:lineRule="auto"/>
              <w:jc w:val="center"/>
              <w:rPr>
                <w:rFonts w:ascii="Times New Roman" w:eastAsia="Times New Roman" w:hAnsi="Times New Roman" w:cs="Times New Roman"/>
                <w:b/>
                <w:bCs/>
                <w:sz w:val="24"/>
                <w:szCs w:val="24"/>
              </w:rPr>
            </w:pPr>
            <w:r w:rsidRPr="001512FC">
              <w:rPr>
                <w:rFonts w:ascii="Times New Roman" w:eastAsia="Times New Roman" w:hAnsi="Times New Roman" w:cs="Times New Roman"/>
                <w:b/>
                <w:bCs/>
                <w:sz w:val="24"/>
                <w:szCs w:val="24"/>
              </w:rPr>
              <w:t>Selon lots donnés au marché et à l’opération</w:t>
            </w:r>
          </w:p>
        </w:tc>
      </w:tr>
    </w:tbl>
    <w:p w14:paraId="2E1FA5CF" w14:textId="77777777" w:rsidR="001400FC" w:rsidRDefault="001400FC"/>
    <w:tbl>
      <w:tblPr>
        <w:tblStyle w:val="Grilledutableau"/>
        <w:tblW w:w="9332" w:type="dxa"/>
        <w:tblInd w:w="-345" w:type="dxa"/>
        <w:tblLook w:val="06A0" w:firstRow="1" w:lastRow="0" w:firstColumn="1" w:lastColumn="0" w:noHBand="1" w:noVBand="1"/>
      </w:tblPr>
      <w:tblGrid>
        <w:gridCol w:w="1629"/>
        <w:gridCol w:w="724"/>
        <w:gridCol w:w="614"/>
        <w:gridCol w:w="717"/>
        <w:gridCol w:w="638"/>
        <w:gridCol w:w="595"/>
        <w:gridCol w:w="632"/>
        <w:gridCol w:w="644"/>
        <w:gridCol w:w="681"/>
        <w:gridCol w:w="632"/>
        <w:gridCol w:w="614"/>
        <w:gridCol w:w="595"/>
        <w:gridCol w:w="626"/>
      </w:tblGrid>
      <w:tr w:rsidR="001400FC" w:rsidRPr="007A6F98" w14:paraId="438C7FE6" w14:textId="77777777" w:rsidTr="007A6F98">
        <w:trPr>
          <w:trHeight w:val="300"/>
        </w:trPr>
        <w:tc>
          <w:tcPr>
            <w:tcW w:w="1509" w:type="dxa"/>
            <w:shd w:val="clear" w:color="auto" w:fill="D9D9D9" w:themeFill="background1" w:themeFillShade="D9"/>
          </w:tcPr>
          <w:p w14:paraId="0F28AF00"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lastRenderedPageBreak/>
              <w:t xml:space="preserve">LOT TCE </w:t>
            </w:r>
          </w:p>
        </w:tc>
        <w:tc>
          <w:tcPr>
            <w:tcW w:w="716" w:type="dxa"/>
            <w:shd w:val="clear" w:color="auto" w:fill="D9D9D9" w:themeFill="background1" w:themeFillShade="D9"/>
          </w:tcPr>
          <w:p w14:paraId="26CE3A57" w14:textId="77777777" w:rsidR="001400FC" w:rsidRPr="007A6F98" w:rsidRDefault="00340181">
            <w:pPr>
              <w:spacing w:after="0" w:line="240" w:lineRule="auto"/>
              <w:rPr>
                <w:rFonts w:ascii="Times New Roman" w:eastAsia="Times New Roman" w:hAnsi="Times New Roman" w:cs="Times New Roman"/>
                <w:b/>
                <w:bCs/>
              </w:rPr>
            </w:pPr>
            <w:r w:rsidRPr="007A6F98">
              <w:rPr>
                <w:rFonts w:ascii="Times New Roman" w:eastAsia="Times New Roman" w:hAnsi="Times New Roman" w:cs="Times New Roman"/>
                <w:b/>
                <w:bCs/>
              </w:rPr>
              <w:t xml:space="preserve">Janv. </w:t>
            </w:r>
          </w:p>
        </w:tc>
        <w:tc>
          <w:tcPr>
            <w:tcW w:w="576" w:type="dxa"/>
            <w:shd w:val="clear" w:color="auto" w:fill="D9D9D9" w:themeFill="background1" w:themeFillShade="D9"/>
          </w:tcPr>
          <w:p w14:paraId="50A0DCF1" w14:textId="014E12C0" w:rsidR="001400FC" w:rsidRPr="007A6F98" w:rsidRDefault="00340181">
            <w:pPr>
              <w:spacing w:after="0" w:line="240" w:lineRule="auto"/>
              <w:rPr>
                <w:rFonts w:ascii="Times New Roman" w:eastAsia="Times New Roman" w:hAnsi="Times New Roman" w:cs="Times New Roman"/>
                <w:b/>
                <w:bCs/>
              </w:rPr>
            </w:pPr>
            <w:r w:rsidRPr="007A6F98">
              <w:rPr>
                <w:rFonts w:ascii="Times New Roman" w:eastAsia="Times New Roman" w:hAnsi="Times New Roman" w:cs="Times New Roman"/>
                <w:b/>
                <w:bCs/>
              </w:rPr>
              <w:t>Fé</w:t>
            </w:r>
            <w:r w:rsidR="007A6F98" w:rsidRPr="007A6F98">
              <w:rPr>
                <w:rFonts w:ascii="Times New Roman" w:eastAsia="Times New Roman" w:hAnsi="Times New Roman" w:cs="Times New Roman"/>
                <w:b/>
                <w:bCs/>
              </w:rPr>
              <w:t>v.</w:t>
            </w:r>
          </w:p>
        </w:tc>
        <w:tc>
          <w:tcPr>
            <w:tcW w:w="710" w:type="dxa"/>
            <w:shd w:val="clear" w:color="auto" w:fill="D9D9D9" w:themeFill="background1" w:themeFillShade="D9"/>
          </w:tcPr>
          <w:p w14:paraId="4648F260" w14:textId="77777777" w:rsidR="001400FC" w:rsidRPr="007A6F98" w:rsidRDefault="00340181">
            <w:pPr>
              <w:spacing w:after="0" w:line="240" w:lineRule="auto"/>
              <w:rPr>
                <w:rFonts w:ascii="Times New Roman" w:eastAsia="Times New Roman" w:hAnsi="Times New Roman" w:cs="Times New Roman"/>
                <w:b/>
                <w:bCs/>
              </w:rPr>
            </w:pPr>
            <w:r w:rsidRPr="007A6F98">
              <w:rPr>
                <w:rFonts w:ascii="Times New Roman" w:eastAsia="Times New Roman" w:hAnsi="Times New Roman" w:cs="Times New Roman"/>
                <w:b/>
                <w:bCs/>
              </w:rPr>
              <w:t xml:space="preserve">Mars </w:t>
            </w:r>
          </w:p>
        </w:tc>
        <w:tc>
          <w:tcPr>
            <w:tcW w:w="656" w:type="dxa"/>
            <w:shd w:val="clear" w:color="auto" w:fill="D9D9D9" w:themeFill="background1" w:themeFillShade="D9"/>
          </w:tcPr>
          <w:p w14:paraId="77872B22" w14:textId="3A9E23A1" w:rsidR="001400FC" w:rsidRPr="007A6F98" w:rsidRDefault="00340181">
            <w:pPr>
              <w:spacing w:after="0" w:line="240" w:lineRule="auto"/>
              <w:rPr>
                <w:rFonts w:ascii="Times New Roman" w:eastAsia="Times New Roman" w:hAnsi="Times New Roman" w:cs="Times New Roman"/>
                <w:b/>
                <w:bCs/>
              </w:rPr>
            </w:pPr>
            <w:r w:rsidRPr="007A6F98">
              <w:rPr>
                <w:rFonts w:ascii="Times New Roman" w:eastAsia="Times New Roman" w:hAnsi="Times New Roman" w:cs="Times New Roman"/>
                <w:b/>
                <w:bCs/>
              </w:rPr>
              <w:t>Avr</w:t>
            </w:r>
            <w:r w:rsidR="007A6F98" w:rsidRPr="007A6F98">
              <w:rPr>
                <w:rFonts w:ascii="Times New Roman" w:eastAsia="Times New Roman" w:hAnsi="Times New Roman" w:cs="Times New Roman"/>
                <w:b/>
                <w:bCs/>
              </w:rPr>
              <w:t>.</w:t>
            </w:r>
            <w:r w:rsidRPr="007A6F98">
              <w:rPr>
                <w:rFonts w:ascii="Times New Roman" w:eastAsia="Times New Roman" w:hAnsi="Times New Roman" w:cs="Times New Roman"/>
                <w:b/>
                <w:bCs/>
              </w:rPr>
              <w:t xml:space="preserve"> </w:t>
            </w:r>
          </w:p>
        </w:tc>
        <w:tc>
          <w:tcPr>
            <w:tcW w:w="603" w:type="dxa"/>
            <w:shd w:val="clear" w:color="auto" w:fill="D9D9D9" w:themeFill="background1" w:themeFillShade="D9"/>
          </w:tcPr>
          <w:p w14:paraId="178EA486" w14:textId="77777777" w:rsidR="001400FC" w:rsidRPr="007A6F98" w:rsidRDefault="00340181">
            <w:pPr>
              <w:spacing w:after="0" w:line="240" w:lineRule="auto"/>
              <w:rPr>
                <w:rFonts w:ascii="Times New Roman" w:eastAsia="Times New Roman" w:hAnsi="Times New Roman" w:cs="Times New Roman"/>
                <w:b/>
                <w:bCs/>
              </w:rPr>
            </w:pPr>
            <w:r w:rsidRPr="007A6F98">
              <w:rPr>
                <w:rFonts w:ascii="Times New Roman" w:eastAsia="Times New Roman" w:hAnsi="Times New Roman" w:cs="Times New Roman"/>
                <w:b/>
                <w:bCs/>
              </w:rPr>
              <w:t xml:space="preserve">Mai </w:t>
            </w:r>
          </w:p>
        </w:tc>
        <w:tc>
          <w:tcPr>
            <w:tcW w:w="617" w:type="dxa"/>
            <w:shd w:val="clear" w:color="auto" w:fill="D9D9D9" w:themeFill="background1" w:themeFillShade="D9"/>
          </w:tcPr>
          <w:p w14:paraId="564A752E" w14:textId="77777777" w:rsidR="001400FC" w:rsidRPr="007A6F98" w:rsidRDefault="00340181">
            <w:pPr>
              <w:spacing w:after="0" w:line="240" w:lineRule="auto"/>
              <w:rPr>
                <w:rFonts w:ascii="Times New Roman" w:eastAsia="Times New Roman" w:hAnsi="Times New Roman" w:cs="Times New Roman"/>
                <w:b/>
                <w:bCs/>
              </w:rPr>
            </w:pPr>
            <w:r w:rsidRPr="007A6F98">
              <w:rPr>
                <w:rFonts w:ascii="Times New Roman" w:eastAsia="Times New Roman" w:hAnsi="Times New Roman" w:cs="Times New Roman"/>
                <w:b/>
                <w:bCs/>
              </w:rPr>
              <w:t>Juin</w:t>
            </w:r>
          </w:p>
        </w:tc>
        <w:tc>
          <w:tcPr>
            <w:tcW w:w="630" w:type="dxa"/>
            <w:shd w:val="clear" w:color="auto" w:fill="D9D9D9" w:themeFill="background1" w:themeFillShade="D9"/>
          </w:tcPr>
          <w:p w14:paraId="017E5103" w14:textId="77777777" w:rsidR="001400FC" w:rsidRPr="007A6F98" w:rsidRDefault="00340181">
            <w:pPr>
              <w:spacing w:after="0" w:line="240" w:lineRule="auto"/>
              <w:rPr>
                <w:rFonts w:ascii="Times New Roman" w:eastAsia="Times New Roman" w:hAnsi="Times New Roman" w:cs="Times New Roman"/>
                <w:b/>
                <w:bCs/>
              </w:rPr>
            </w:pPr>
            <w:r w:rsidRPr="007A6F98">
              <w:rPr>
                <w:rFonts w:ascii="Times New Roman" w:eastAsia="Times New Roman" w:hAnsi="Times New Roman" w:cs="Times New Roman"/>
                <w:b/>
                <w:bCs/>
              </w:rPr>
              <w:t xml:space="preserve">Juilt </w:t>
            </w:r>
          </w:p>
        </w:tc>
        <w:tc>
          <w:tcPr>
            <w:tcW w:w="696" w:type="dxa"/>
            <w:shd w:val="clear" w:color="auto" w:fill="D9D9D9" w:themeFill="background1" w:themeFillShade="D9"/>
          </w:tcPr>
          <w:p w14:paraId="65F697C2" w14:textId="77777777" w:rsidR="001400FC" w:rsidRPr="007A6F98" w:rsidRDefault="00340181">
            <w:pPr>
              <w:spacing w:after="0" w:line="240" w:lineRule="auto"/>
              <w:rPr>
                <w:rFonts w:ascii="Times New Roman" w:eastAsia="Times New Roman" w:hAnsi="Times New Roman" w:cs="Times New Roman"/>
                <w:b/>
                <w:bCs/>
              </w:rPr>
            </w:pPr>
            <w:r w:rsidRPr="007A6F98">
              <w:rPr>
                <w:rFonts w:ascii="Times New Roman" w:eastAsia="Times New Roman" w:hAnsi="Times New Roman" w:cs="Times New Roman"/>
                <w:b/>
                <w:bCs/>
              </w:rPr>
              <w:t xml:space="preserve">Aout </w:t>
            </w:r>
          </w:p>
        </w:tc>
        <w:tc>
          <w:tcPr>
            <w:tcW w:w="643" w:type="dxa"/>
            <w:shd w:val="clear" w:color="auto" w:fill="D9D9D9" w:themeFill="background1" w:themeFillShade="D9"/>
          </w:tcPr>
          <w:p w14:paraId="4028EC1B" w14:textId="77777777" w:rsidR="001400FC" w:rsidRPr="007A6F98" w:rsidRDefault="00340181">
            <w:pPr>
              <w:spacing w:after="0" w:line="240" w:lineRule="auto"/>
              <w:rPr>
                <w:rFonts w:ascii="Times New Roman" w:eastAsia="Times New Roman" w:hAnsi="Times New Roman" w:cs="Times New Roman"/>
                <w:b/>
                <w:bCs/>
              </w:rPr>
            </w:pPr>
            <w:r w:rsidRPr="007A6F98">
              <w:rPr>
                <w:rFonts w:ascii="Times New Roman" w:eastAsia="Times New Roman" w:hAnsi="Times New Roman" w:cs="Times New Roman"/>
                <w:b/>
                <w:bCs/>
              </w:rPr>
              <w:t xml:space="preserve">Sept </w:t>
            </w:r>
          </w:p>
        </w:tc>
        <w:tc>
          <w:tcPr>
            <w:tcW w:w="683" w:type="dxa"/>
            <w:shd w:val="clear" w:color="auto" w:fill="D9D9D9" w:themeFill="background1" w:themeFillShade="D9"/>
          </w:tcPr>
          <w:p w14:paraId="7CF6AC0F" w14:textId="572D6A84" w:rsidR="001400FC" w:rsidRPr="007A6F98" w:rsidRDefault="007A6F98">
            <w:pPr>
              <w:spacing w:after="0" w:line="240" w:lineRule="auto"/>
              <w:rPr>
                <w:rFonts w:ascii="Times New Roman" w:eastAsia="Times New Roman" w:hAnsi="Times New Roman" w:cs="Times New Roman"/>
                <w:b/>
                <w:bCs/>
              </w:rPr>
            </w:pPr>
            <w:r w:rsidRPr="007A6F98">
              <w:rPr>
                <w:rFonts w:ascii="Times New Roman" w:eastAsia="Times New Roman" w:hAnsi="Times New Roman" w:cs="Times New Roman"/>
                <w:b/>
                <w:bCs/>
              </w:rPr>
              <w:t>Oct.</w:t>
            </w:r>
          </w:p>
        </w:tc>
        <w:tc>
          <w:tcPr>
            <w:tcW w:w="630" w:type="dxa"/>
            <w:shd w:val="clear" w:color="auto" w:fill="D9D9D9" w:themeFill="background1" w:themeFillShade="D9"/>
          </w:tcPr>
          <w:p w14:paraId="1E33BD01" w14:textId="77777777" w:rsidR="001400FC" w:rsidRPr="007A6F98" w:rsidRDefault="00340181">
            <w:pPr>
              <w:spacing w:after="0" w:line="240" w:lineRule="auto"/>
              <w:rPr>
                <w:rFonts w:ascii="Times New Roman" w:eastAsia="Times New Roman" w:hAnsi="Times New Roman" w:cs="Times New Roman"/>
                <w:b/>
                <w:bCs/>
              </w:rPr>
            </w:pPr>
            <w:r w:rsidRPr="007A6F98">
              <w:rPr>
                <w:rFonts w:ascii="Times New Roman" w:eastAsia="Times New Roman" w:hAnsi="Times New Roman" w:cs="Times New Roman"/>
                <w:b/>
                <w:bCs/>
              </w:rPr>
              <w:t xml:space="preserve">Nov </w:t>
            </w:r>
          </w:p>
        </w:tc>
        <w:tc>
          <w:tcPr>
            <w:tcW w:w="663" w:type="dxa"/>
            <w:shd w:val="clear" w:color="auto" w:fill="D9D9D9" w:themeFill="background1" w:themeFillShade="D9"/>
          </w:tcPr>
          <w:p w14:paraId="41E68516" w14:textId="77777777" w:rsidR="001400FC" w:rsidRPr="007A6F98" w:rsidRDefault="00340181">
            <w:pPr>
              <w:spacing w:after="0" w:line="240" w:lineRule="auto"/>
              <w:rPr>
                <w:rFonts w:ascii="Times New Roman" w:eastAsia="Times New Roman" w:hAnsi="Times New Roman" w:cs="Times New Roman"/>
                <w:b/>
                <w:bCs/>
                <w:highlight w:val="yellow"/>
              </w:rPr>
            </w:pPr>
            <w:r w:rsidRPr="007A6F98">
              <w:rPr>
                <w:rFonts w:ascii="Times New Roman" w:eastAsia="Times New Roman" w:hAnsi="Times New Roman" w:cs="Times New Roman"/>
                <w:b/>
                <w:bCs/>
              </w:rPr>
              <w:t>Déc.</w:t>
            </w:r>
            <w:r w:rsidRPr="007A6F98">
              <w:rPr>
                <w:rFonts w:ascii="Times New Roman" w:eastAsia="Times New Roman" w:hAnsi="Times New Roman" w:cs="Times New Roman"/>
                <w:b/>
                <w:bCs/>
                <w:highlight w:val="yellow"/>
              </w:rPr>
              <w:t xml:space="preserve"> </w:t>
            </w:r>
          </w:p>
        </w:tc>
      </w:tr>
      <w:tr w:rsidR="001400FC" w14:paraId="4EB14BA2" w14:textId="77777777" w:rsidTr="007A6F98">
        <w:trPr>
          <w:trHeight w:val="300"/>
        </w:trPr>
        <w:tc>
          <w:tcPr>
            <w:tcW w:w="1509" w:type="dxa"/>
            <w:shd w:val="clear" w:color="auto" w:fill="BDD6EE" w:themeFill="accent5" w:themeFillTint="66"/>
          </w:tcPr>
          <w:p w14:paraId="00136B68"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Terrassement </w:t>
            </w:r>
          </w:p>
        </w:tc>
        <w:tc>
          <w:tcPr>
            <w:tcW w:w="716" w:type="dxa"/>
          </w:tcPr>
          <w:p w14:paraId="040C27E3"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6162DE4B"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28F6DEE6"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21D1E44A"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0C2FB058"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1C8CE20F"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63C914DE"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34326410"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0C35845F"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7C23D9B8"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0664644E"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5468AC92"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7ADF8E79" w14:textId="77777777" w:rsidTr="007A6F98">
        <w:trPr>
          <w:trHeight w:val="300"/>
        </w:trPr>
        <w:tc>
          <w:tcPr>
            <w:tcW w:w="1509" w:type="dxa"/>
            <w:shd w:val="clear" w:color="auto" w:fill="BDD6EE" w:themeFill="accent5" w:themeFillTint="66"/>
          </w:tcPr>
          <w:p w14:paraId="02AF6397"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Voiries réseaux divers </w:t>
            </w:r>
          </w:p>
        </w:tc>
        <w:tc>
          <w:tcPr>
            <w:tcW w:w="716" w:type="dxa"/>
          </w:tcPr>
          <w:p w14:paraId="1D8C5440"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2B88DE2A"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3CBFC39B"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23BFDCB0"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12821B71"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246366D0"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146C0C36"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101D3482"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4B741E3E"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40B90126"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146DD35E"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54527857"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4E0CE4D7" w14:textId="77777777" w:rsidTr="007A6F98">
        <w:trPr>
          <w:trHeight w:val="300"/>
        </w:trPr>
        <w:tc>
          <w:tcPr>
            <w:tcW w:w="1509" w:type="dxa"/>
            <w:shd w:val="clear" w:color="auto" w:fill="BDD6EE" w:themeFill="accent5" w:themeFillTint="66"/>
          </w:tcPr>
          <w:p w14:paraId="6D69B53C"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Gros-œuvre</w:t>
            </w:r>
          </w:p>
        </w:tc>
        <w:tc>
          <w:tcPr>
            <w:tcW w:w="716" w:type="dxa"/>
          </w:tcPr>
          <w:p w14:paraId="0B5AB39D"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31A94868"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464B845D"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5A21C1AB"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5C0FADD0"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608BE598"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71F3DAAC"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3318EC40"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5E2C1F27"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5DB3F515"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5BCDFF45"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08C6CF57"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66147F41" w14:textId="77777777" w:rsidTr="007A6F98">
        <w:trPr>
          <w:trHeight w:val="300"/>
        </w:trPr>
        <w:tc>
          <w:tcPr>
            <w:tcW w:w="1509" w:type="dxa"/>
            <w:shd w:val="clear" w:color="auto" w:fill="BDD6EE" w:themeFill="accent5" w:themeFillTint="66"/>
          </w:tcPr>
          <w:p w14:paraId="5FB3FAB3"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Electricité </w:t>
            </w:r>
          </w:p>
        </w:tc>
        <w:tc>
          <w:tcPr>
            <w:tcW w:w="716" w:type="dxa"/>
          </w:tcPr>
          <w:p w14:paraId="16A582C4"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66965598"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305E917F"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3700707B"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26E7F321"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2B6707AA"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2A9DD3F5"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03D9379F"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3F378B87"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50F09FCB"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3A2F2236"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3D4047EF"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3BCCBD9F" w14:textId="77777777" w:rsidTr="007A6F98">
        <w:trPr>
          <w:trHeight w:val="300"/>
        </w:trPr>
        <w:tc>
          <w:tcPr>
            <w:tcW w:w="1509" w:type="dxa"/>
            <w:shd w:val="clear" w:color="auto" w:fill="BDD6EE" w:themeFill="accent5" w:themeFillTint="66"/>
          </w:tcPr>
          <w:p w14:paraId="3B62BBE0"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Plomberie</w:t>
            </w:r>
          </w:p>
        </w:tc>
        <w:tc>
          <w:tcPr>
            <w:tcW w:w="716" w:type="dxa"/>
          </w:tcPr>
          <w:p w14:paraId="55CE635B"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69C671DF"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7D0B73B7"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3B632F6A"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671EB9C4"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20C98040"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6D49EE3D"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484595F1"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30961B17"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099A0159"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74326B73"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4D511CDA"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3EBFB84F" w14:textId="77777777" w:rsidTr="007A6F98">
        <w:trPr>
          <w:trHeight w:val="300"/>
        </w:trPr>
        <w:tc>
          <w:tcPr>
            <w:tcW w:w="1509" w:type="dxa"/>
            <w:shd w:val="clear" w:color="auto" w:fill="BDD6EE" w:themeFill="accent5" w:themeFillTint="66"/>
          </w:tcPr>
          <w:p w14:paraId="38936237"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Charpente couverture </w:t>
            </w:r>
          </w:p>
        </w:tc>
        <w:tc>
          <w:tcPr>
            <w:tcW w:w="716" w:type="dxa"/>
          </w:tcPr>
          <w:p w14:paraId="092BAF93"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6BFB5AD7"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24D8CC0A"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2C185EB2"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3DF59BF2"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126C5F1F"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6289D152"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5C30254F"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3E141E77"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24E1A21C"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7F14CEB4"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5C4ADAFB"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2C04AD4E" w14:textId="77777777" w:rsidTr="007A6F98">
        <w:trPr>
          <w:trHeight w:val="300"/>
        </w:trPr>
        <w:tc>
          <w:tcPr>
            <w:tcW w:w="1509" w:type="dxa"/>
            <w:shd w:val="clear" w:color="auto" w:fill="BDD6EE" w:themeFill="accent5" w:themeFillTint="66"/>
          </w:tcPr>
          <w:p w14:paraId="5C0E8278" w14:textId="77777777" w:rsidR="001400FC" w:rsidRPr="007A6F98" w:rsidRDefault="00340181">
            <w:pPr>
              <w:spacing w:after="0" w:line="240" w:lineRule="auto"/>
              <w:rPr>
                <w:rFonts w:ascii="Times New Roman" w:hAnsi="Times New Roman" w:cs="Times New Roman"/>
                <w:b/>
                <w:bCs/>
                <w:sz w:val="24"/>
                <w:szCs w:val="24"/>
              </w:rPr>
            </w:pPr>
            <w:r w:rsidRPr="007A6F98">
              <w:rPr>
                <w:rFonts w:ascii="Times New Roman" w:eastAsia="Times New Roman" w:hAnsi="Times New Roman" w:cs="Times New Roman"/>
                <w:b/>
                <w:bCs/>
                <w:sz w:val="24"/>
                <w:szCs w:val="24"/>
              </w:rPr>
              <w:t xml:space="preserve">Étanchéité </w:t>
            </w:r>
          </w:p>
        </w:tc>
        <w:tc>
          <w:tcPr>
            <w:tcW w:w="716" w:type="dxa"/>
          </w:tcPr>
          <w:p w14:paraId="33B01248"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04BA2216"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73BA55DE"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4E7D2879"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3286897E"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6E5570F3"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5EDB13BC"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1590FE13"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766FCC28"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39F80FA5"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7C7D032E"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62EFFE89"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044D2289" w14:textId="77777777" w:rsidTr="007A6F98">
        <w:trPr>
          <w:trHeight w:val="300"/>
        </w:trPr>
        <w:tc>
          <w:tcPr>
            <w:tcW w:w="1509" w:type="dxa"/>
            <w:shd w:val="clear" w:color="auto" w:fill="BDD6EE" w:themeFill="accent5" w:themeFillTint="66"/>
          </w:tcPr>
          <w:p w14:paraId="4A795384"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Menuiserie extérieure</w:t>
            </w:r>
          </w:p>
        </w:tc>
        <w:tc>
          <w:tcPr>
            <w:tcW w:w="716" w:type="dxa"/>
          </w:tcPr>
          <w:p w14:paraId="2B85C20D"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4572310F"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48D0D91A"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0F258D52"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2EAB3238"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78B2675B"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6F34062B"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39DD800E"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01866A3D"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1CA64EC6"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3328C6A4"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3E595636"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2315BC4B" w14:textId="77777777" w:rsidTr="007A6F98">
        <w:trPr>
          <w:trHeight w:val="300"/>
        </w:trPr>
        <w:tc>
          <w:tcPr>
            <w:tcW w:w="1509" w:type="dxa"/>
            <w:shd w:val="clear" w:color="auto" w:fill="BDD6EE" w:themeFill="accent5" w:themeFillTint="66"/>
          </w:tcPr>
          <w:p w14:paraId="1E329386"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Plâtrerie </w:t>
            </w:r>
          </w:p>
        </w:tc>
        <w:tc>
          <w:tcPr>
            <w:tcW w:w="716" w:type="dxa"/>
          </w:tcPr>
          <w:p w14:paraId="15524689"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1068BADB"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1CD5292B"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389926A5"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666C617B"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66E487D8"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683C5357"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6D5623B1"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1CA43D81"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63D84F9C"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7C72F407"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6108A102"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5DB3C4CE" w14:textId="77777777" w:rsidTr="007A6F98">
        <w:trPr>
          <w:trHeight w:val="300"/>
        </w:trPr>
        <w:tc>
          <w:tcPr>
            <w:tcW w:w="1509" w:type="dxa"/>
            <w:shd w:val="clear" w:color="auto" w:fill="BDD6EE" w:themeFill="accent5" w:themeFillTint="66"/>
          </w:tcPr>
          <w:p w14:paraId="13E558AC"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Carrelage </w:t>
            </w:r>
          </w:p>
        </w:tc>
        <w:tc>
          <w:tcPr>
            <w:tcW w:w="716" w:type="dxa"/>
          </w:tcPr>
          <w:p w14:paraId="608786A3"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4A451858"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57C3CED8"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0DE31D5F"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5CEA8460"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2BE53FED"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14D233E7"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5F1DDF5C"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180EC057"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08F57D03"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4CC9806E"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6950D978"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7725F4C3" w14:textId="77777777" w:rsidTr="007A6F98">
        <w:trPr>
          <w:trHeight w:val="300"/>
        </w:trPr>
        <w:tc>
          <w:tcPr>
            <w:tcW w:w="1509" w:type="dxa"/>
            <w:shd w:val="clear" w:color="auto" w:fill="BDD6EE" w:themeFill="accent5" w:themeFillTint="66"/>
          </w:tcPr>
          <w:p w14:paraId="54920879"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Menuiserie intérieure</w:t>
            </w:r>
          </w:p>
        </w:tc>
        <w:tc>
          <w:tcPr>
            <w:tcW w:w="716" w:type="dxa"/>
          </w:tcPr>
          <w:p w14:paraId="015BEA8B"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3E418F24"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741D3E34"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20E84C4D"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0AC3DFBF"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176B5797"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0C0BEDFC"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40B5A3E1"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135CC595"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6914AC9C"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592EC173"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71C03E61"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182B74E9" w14:textId="77777777" w:rsidTr="007A6F98">
        <w:trPr>
          <w:trHeight w:val="300"/>
        </w:trPr>
        <w:tc>
          <w:tcPr>
            <w:tcW w:w="1509" w:type="dxa"/>
            <w:shd w:val="clear" w:color="auto" w:fill="BDD6EE" w:themeFill="accent5" w:themeFillTint="66"/>
          </w:tcPr>
          <w:p w14:paraId="062BE1D7"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Peinture </w:t>
            </w:r>
          </w:p>
        </w:tc>
        <w:tc>
          <w:tcPr>
            <w:tcW w:w="716" w:type="dxa"/>
          </w:tcPr>
          <w:p w14:paraId="5C83B877"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44489262"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2F249BAF"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2A755980"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72F73D91"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1201DB1D"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6C3FAFB0"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6243F011"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635DA333"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1A4AD25E"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437516C5"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7DF76D5D"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2C030B1D" w14:textId="77777777" w:rsidTr="007A6F98">
        <w:trPr>
          <w:trHeight w:val="300"/>
        </w:trPr>
        <w:tc>
          <w:tcPr>
            <w:tcW w:w="1509" w:type="dxa"/>
            <w:shd w:val="clear" w:color="auto" w:fill="BDD6EE" w:themeFill="accent5" w:themeFillTint="66"/>
          </w:tcPr>
          <w:p w14:paraId="5630C651"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Revêtements sols souples </w:t>
            </w:r>
          </w:p>
        </w:tc>
        <w:tc>
          <w:tcPr>
            <w:tcW w:w="716" w:type="dxa"/>
          </w:tcPr>
          <w:p w14:paraId="2834E9B1"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10F60418"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4907C98F"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4ACC5FAB"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1D7F1278"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2EF435ED"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69C57EA4"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58984699"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64D9406F"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7D89CEE4"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2AD3089A"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7CFDB483"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3733C5BA" w14:textId="77777777" w:rsidTr="007A6F98">
        <w:trPr>
          <w:trHeight w:val="300"/>
        </w:trPr>
        <w:tc>
          <w:tcPr>
            <w:tcW w:w="1509" w:type="dxa"/>
            <w:shd w:val="clear" w:color="auto" w:fill="BDD6EE" w:themeFill="accent5" w:themeFillTint="66"/>
          </w:tcPr>
          <w:p w14:paraId="0BCE2564"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Parquet </w:t>
            </w:r>
          </w:p>
        </w:tc>
        <w:tc>
          <w:tcPr>
            <w:tcW w:w="716" w:type="dxa"/>
          </w:tcPr>
          <w:p w14:paraId="7E7D163C"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1FCB02BF"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4A35121B"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710482E7"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551EC3BD"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18481230"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1FEE7DD4"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1B5DDEF2"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7B3EB4D7"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2FAC8E86"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09E46C3F"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1B195DE4"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1153C378" w14:textId="77777777" w:rsidTr="007A6F98">
        <w:trPr>
          <w:trHeight w:val="300"/>
        </w:trPr>
        <w:tc>
          <w:tcPr>
            <w:tcW w:w="1509" w:type="dxa"/>
            <w:shd w:val="clear" w:color="auto" w:fill="BDD6EE" w:themeFill="accent5" w:themeFillTint="66"/>
          </w:tcPr>
          <w:p w14:paraId="58353880"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Plomberie appareillage </w:t>
            </w:r>
          </w:p>
        </w:tc>
        <w:tc>
          <w:tcPr>
            <w:tcW w:w="716" w:type="dxa"/>
          </w:tcPr>
          <w:p w14:paraId="0CC56EBB"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0D35A273"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5DA5D730"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3E3D3C3B"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4E3C7D92"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01AA3797"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7A233E65"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351D9EC8"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4C6127DC"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46430E85"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1590D7DD"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70B60110"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46AFCA5E" w14:textId="77777777" w:rsidTr="007A6F98">
        <w:trPr>
          <w:trHeight w:val="300"/>
        </w:trPr>
        <w:tc>
          <w:tcPr>
            <w:tcW w:w="1509" w:type="dxa"/>
            <w:shd w:val="clear" w:color="auto" w:fill="BDD6EE" w:themeFill="accent5" w:themeFillTint="66"/>
          </w:tcPr>
          <w:p w14:paraId="557E816C"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Chauffage </w:t>
            </w:r>
          </w:p>
        </w:tc>
        <w:tc>
          <w:tcPr>
            <w:tcW w:w="716" w:type="dxa"/>
          </w:tcPr>
          <w:p w14:paraId="7137FA3A"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0B8775CA"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66BE7D74"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34DFB863"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05B1815D"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05BC86A2"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2C85B105"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1FE4E130"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2A9FB625"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4C1B7CC3"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558E1E14"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4824CBEB"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2FC9F075" w14:textId="77777777" w:rsidTr="007A6F98">
        <w:trPr>
          <w:trHeight w:val="300"/>
        </w:trPr>
        <w:tc>
          <w:tcPr>
            <w:tcW w:w="1509" w:type="dxa"/>
            <w:shd w:val="clear" w:color="auto" w:fill="BDD6EE" w:themeFill="accent5" w:themeFillTint="66"/>
          </w:tcPr>
          <w:p w14:paraId="60F34360" w14:textId="77777777" w:rsidR="001400FC" w:rsidRPr="007A6F98" w:rsidRDefault="00340181">
            <w:pPr>
              <w:spacing w:after="0" w:line="240" w:lineRule="auto"/>
              <w:rPr>
                <w:rFonts w:ascii="Times New Roman" w:hAnsi="Times New Roman" w:cs="Times New Roman"/>
                <w:b/>
                <w:bCs/>
                <w:sz w:val="24"/>
                <w:szCs w:val="24"/>
              </w:rPr>
            </w:pPr>
            <w:r w:rsidRPr="007A6F98">
              <w:rPr>
                <w:rFonts w:ascii="Times New Roman" w:eastAsia="Times New Roman" w:hAnsi="Times New Roman" w:cs="Times New Roman"/>
                <w:b/>
                <w:bCs/>
                <w:sz w:val="24"/>
                <w:szCs w:val="24"/>
              </w:rPr>
              <w:t xml:space="preserve">Équipements électrique </w:t>
            </w:r>
          </w:p>
        </w:tc>
        <w:tc>
          <w:tcPr>
            <w:tcW w:w="716" w:type="dxa"/>
          </w:tcPr>
          <w:p w14:paraId="6F6CA1CC"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35880CD7"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3F616627"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1698BC0A"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7C728540"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506EDC3D"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4803F0E4"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5A3D47C6"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7BF754D0"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5A7DA041"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2079BEA6"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7993A265"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086564ED" w14:textId="77777777" w:rsidTr="007A6F98">
        <w:trPr>
          <w:trHeight w:val="300"/>
        </w:trPr>
        <w:tc>
          <w:tcPr>
            <w:tcW w:w="1509" w:type="dxa"/>
            <w:shd w:val="clear" w:color="auto" w:fill="BDD6EE" w:themeFill="accent5" w:themeFillTint="66"/>
          </w:tcPr>
          <w:p w14:paraId="711A8467"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Balcons séparés </w:t>
            </w:r>
          </w:p>
        </w:tc>
        <w:tc>
          <w:tcPr>
            <w:tcW w:w="716" w:type="dxa"/>
          </w:tcPr>
          <w:p w14:paraId="215663B3"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0A3B7C4F"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271C919B"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0E0AB5E9"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4BF173E0"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08F7361D"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0EE3B2EE"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5054175F"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45117938"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4A642DCA"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003D6D10"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4F8DA7A6"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7487A3F7" w14:textId="77777777" w:rsidTr="007A6F98">
        <w:trPr>
          <w:trHeight w:val="300"/>
        </w:trPr>
        <w:tc>
          <w:tcPr>
            <w:tcW w:w="1509" w:type="dxa"/>
            <w:shd w:val="clear" w:color="auto" w:fill="BDD6EE" w:themeFill="accent5" w:themeFillTint="66"/>
          </w:tcPr>
          <w:p w14:paraId="34DD7CE3"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Façades isolation </w:t>
            </w:r>
          </w:p>
        </w:tc>
        <w:tc>
          <w:tcPr>
            <w:tcW w:w="716" w:type="dxa"/>
          </w:tcPr>
          <w:p w14:paraId="300CF16C"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7B9697B8"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5B4765BA"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5D168263"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4394E66F"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4258FB54"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6AAE9889"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471EA380"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7D733645"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47F5EDED"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40B5767D"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0C8F67A4"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69F02F43" w14:textId="77777777" w:rsidTr="007A6F98">
        <w:trPr>
          <w:trHeight w:val="300"/>
        </w:trPr>
        <w:tc>
          <w:tcPr>
            <w:tcW w:w="1509" w:type="dxa"/>
            <w:shd w:val="clear" w:color="auto" w:fill="BDD6EE" w:themeFill="accent5" w:themeFillTint="66"/>
          </w:tcPr>
          <w:p w14:paraId="12AA2D13"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Façades bois </w:t>
            </w:r>
          </w:p>
        </w:tc>
        <w:tc>
          <w:tcPr>
            <w:tcW w:w="716" w:type="dxa"/>
          </w:tcPr>
          <w:p w14:paraId="258FEC93"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1D737F7F"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72EEF889"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54C191F6"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21095D51"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7F4DA2D2"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606C4D8B"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35E7C60F"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17A5EAE5"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53310491"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1A89236B"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1A207333"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2D58B2D5" w14:textId="77777777" w:rsidTr="007A6F98">
        <w:trPr>
          <w:trHeight w:val="300"/>
        </w:trPr>
        <w:tc>
          <w:tcPr>
            <w:tcW w:w="1509" w:type="dxa"/>
            <w:shd w:val="clear" w:color="auto" w:fill="BDD6EE" w:themeFill="accent5" w:themeFillTint="66"/>
          </w:tcPr>
          <w:p w14:paraId="3E51FEF9" w14:textId="77777777" w:rsidR="001400FC" w:rsidRPr="007A6F98" w:rsidRDefault="00340181">
            <w:pPr>
              <w:spacing w:after="0" w:line="240" w:lineRule="auto"/>
              <w:rPr>
                <w:rFonts w:ascii="Times New Roman" w:hAnsi="Times New Roman" w:cs="Times New Roman"/>
                <w:b/>
                <w:bCs/>
                <w:sz w:val="24"/>
                <w:szCs w:val="24"/>
              </w:rPr>
            </w:pPr>
            <w:r w:rsidRPr="007A6F98">
              <w:rPr>
                <w:rFonts w:ascii="Times New Roman" w:eastAsia="Times New Roman" w:hAnsi="Times New Roman" w:cs="Times New Roman"/>
                <w:b/>
                <w:bCs/>
                <w:sz w:val="24"/>
                <w:szCs w:val="24"/>
              </w:rPr>
              <w:t xml:space="preserve">Façades ITE/ RPE </w:t>
            </w:r>
          </w:p>
        </w:tc>
        <w:tc>
          <w:tcPr>
            <w:tcW w:w="716" w:type="dxa"/>
          </w:tcPr>
          <w:p w14:paraId="6AAF63EE"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65999A9E"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50CD9496"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79CA1BA0"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5992C0DC"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6DFD9BF3"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3554A5ED"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0B6E3743"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1E4AC7BB"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35DD01DD"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7A9D4636"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7E9B7807"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617915F5" w14:textId="77777777" w:rsidTr="007A6F98">
        <w:trPr>
          <w:trHeight w:val="300"/>
        </w:trPr>
        <w:tc>
          <w:tcPr>
            <w:tcW w:w="1509" w:type="dxa"/>
            <w:shd w:val="clear" w:color="auto" w:fill="BDD6EE" w:themeFill="accent5" w:themeFillTint="66"/>
          </w:tcPr>
          <w:p w14:paraId="3ED16CD2"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Espaces verts </w:t>
            </w:r>
          </w:p>
        </w:tc>
        <w:tc>
          <w:tcPr>
            <w:tcW w:w="716" w:type="dxa"/>
          </w:tcPr>
          <w:p w14:paraId="03488D28"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115BFB58"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10C62136"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1BF4CE9D"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19A72724"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3C955C35"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48FF25B6"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7F568364"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34FB9016"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31D3601A"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151AA38F"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3A015DD2"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7CAF3676" w14:textId="77777777" w:rsidTr="007A6F98">
        <w:trPr>
          <w:trHeight w:val="300"/>
        </w:trPr>
        <w:tc>
          <w:tcPr>
            <w:tcW w:w="1509" w:type="dxa"/>
            <w:shd w:val="clear" w:color="auto" w:fill="BDD6EE" w:themeFill="accent5" w:themeFillTint="66"/>
          </w:tcPr>
          <w:p w14:paraId="7D4C3B95"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Voiries définitives </w:t>
            </w:r>
          </w:p>
        </w:tc>
        <w:tc>
          <w:tcPr>
            <w:tcW w:w="716" w:type="dxa"/>
          </w:tcPr>
          <w:p w14:paraId="7096AC53"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5F5DED41"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3163AF41"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584725E1"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3C851DB4"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59D14A9F"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4D28937F"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28AF51E5"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68E5811A"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4796A427"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7924409C"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7ECF95B5"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7F158B79" w14:textId="77777777" w:rsidTr="007A6F98">
        <w:trPr>
          <w:trHeight w:val="300"/>
        </w:trPr>
        <w:tc>
          <w:tcPr>
            <w:tcW w:w="1509" w:type="dxa"/>
            <w:shd w:val="clear" w:color="auto" w:fill="BDD6EE" w:themeFill="accent5" w:themeFillTint="66"/>
          </w:tcPr>
          <w:p w14:paraId="68C95ADB"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Sécurité incendie </w:t>
            </w:r>
          </w:p>
        </w:tc>
        <w:tc>
          <w:tcPr>
            <w:tcW w:w="716" w:type="dxa"/>
          </w:tcPr>
          <w:p w14:paraId="0FAF657E"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56D555C2"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5147DC27"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4CD5947E"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38AE74D3"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17C48E55"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6A9517E3"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74C24477"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5BC983BD"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5CCFC2E6"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2974D835"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02973D41"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31DA96DD" w14:textId="77777777" w:rsidTr="007A6F98">
        <w:trPr>
          <w:trHeight w:val="300"/>
        </w:trPr>
        <w:tc>
          <w:tcPr>
            <w:tcW w:w="1509" w:type="dxa"/>
            <w:shd w:val="clear" w:color="auto" w:fill="BDD6EE" w:themeFill="accent5" w:themeFillTint="66"/>
          </w:tcPr>
          <w:p w14:paraId="7894AF3F"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 xml:space="preserve">Travaux en sous-sol </w:t>
            </w:r>
          </w:p>
        </w:tc>
        <w:tc>
          <w:tcPr>
            <w:tcW w:w="716" w:type="dxa"/>
          </w:tcPr>
          <w:p w14:paraId="7B13F241"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474196E2"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3A462BE7"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310F018E"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27BB66C0"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5B619623"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49C99402"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553FDBA7"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0DDA8816"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13A3757C"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00DEC016"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7C7BBBA5"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460098FA" w14:textId="77777777" w:rsidTr="007A6F98">
        <w:trPr>
          <w:trHeight w:val="300"/>
        </w:trPr>
        <w:tc>
          <w:tcPr>
            <w:tcW w:w="1509" w:type="dxa"/>
            <w:shd w:val="clear" w:color="auto" w:fill="BDD6EE" w:themeFill="accent5" w:themeFillTint="66"/>
          </w:tcPr>
          <w:p w14:paraId="29DA6D49" w14:textId="77777777" w:rsidR="001400FC" w:rsidRPr="007A6F98" w:rsidRDefault="00340181">
            <w:pPr>
              <w:spacing w:after="0" w:line="240" w:lineRule="auto"/>
              <w:rPr>
                <w:rFonts w:ascii="Times New Roman" w:eastAsia="Times New Roman" w:hAnsi="Times New Roman" w:cs="Times New Roman"/>
                <w:b/>
                <w:bCs/>
                <w:sz w:val="24"/>
                <w:szCs w:val="24"/>
              </w:rPr>
            </w:pPr>
            <w:r w:rsidRPr="007A6F98">
              <w:rPr>
                <w:rFonts w:ascii="Times New Roman" w:eastAsia="Times New Roman" w:hAnsi="Times New Roman" w:cs="Times New Roman"/>
                <w:b/>
                <w:bCs/>
                <w:sz w:val="24"/>
                <w:szCs w:val="24"/>
              </w:rPr>
              <w:t>Serrurerie</w:t>
            </w:r>
          </w:p>
        </w:tc>
        <w:tc>
          <w:tcPr>
            <w:tcW w:w="716" w:type="dxa"/>
          </w:tcPr>
          <w:p w14:paraId="3B9F4A8F"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68FC1CE6"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2AED924D"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77125947"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15F7F9AC"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6531FF25"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4A16091B"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4A682268"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17FCC235"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56B3173C"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2F8F4A8A"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272B5FA2" w14:textId="77777777" w:rsidR="001400FC" w:rsidRPr="007A6F98" w:rsidRDefault="001400FC">
            <w:pPr>
              <w:spacing w:after="0" w:line="240" w:lineRule="auto"/>
              <w:rPr>
                <w:rFonts w:ascii="Times New Roman" w:hAnsi="Times New Roman" w:cs="Times New Roman"/>
                <w:sz w:val="24"/>
                <w:szCs w:val="24"/>
                <w:highlight w:val="yellow"/>
              </w:rPr>
            </w:pPr>
          </w:p>
        </w:tc>
      </w:tr>
      <w:tr w:rsidR="001400FC" w14:paraId="1A1EB122" w14:textId="77777777" w:rsidTr="007A6F98">
        <w:trPr>
          <w:trHeight w:val="300"/>
        </w:trPr>
        <w:tc>
          <w:tcPr>
            <w:tcW w:w="1509" w:type="dxa"/>
            <w:shd w:val="clear" w:color="auto" w:fill="BDD6EE" w:themeFill="accent5" w:themeFillTint="66"/>
          </w:tcPr>
          <w:p w14:paraId="1FF98178" w14:textId="77777777" w:rsidR="001400FC" w:rsidRPr="007A6F98" w:rsidRDefault="001400FC">
            <w:pPr>
              <w:spacing w:after="0" w:line="240" w:lineRule="auto"/>
              <w:rPr>
                <w:rFonts w:ascii="Times New Roman" w:eastAsia="Times New Roman" w:hAnsi="Times New Roman" w:cs="Times New Roman"/>
                <w:sz w:val="24"/>
                <w:szCs w:val="24"/>
              </w:rPr>
            </w:pPr>
          </w:p>
        </w:tc>
        <w:tc>
          <w:tcPr>
            <w:tcW w:w="716" w:type="dxa"/>
          </w:tcPr>
          <w:p w14:paraId="41E8997B" w14:textId="77777777" w:rsidR="001400FC" w:rsidRPr="007A6F98" w:rsidRDefault="001400FC">
            <w:pPr>
              <w:spacing w:after="0" w:line="240" w:lineRule="auto"/>
              <w:rPr>
                <w:rFonts w:ascii="Times New Roman" w:hAnsi="Times New Roman" w:cs="Times New Roman"/>
                <w:sz w:val="24"/>
                <w:szCs w:val="24"/>
              </w:rPr>
            </w:pPr>
          </w:p>
        </w:tc>
        <w:tc>
          <w:tcPr>
            <w:tcW w:w="576" w:type="dxa"/>
          </w:tcPr>
          <w:p w14:paraId="1354E911" w14:textId="77777777" w:rsidR="001400FC" w:rsidRPr="007A6F98" w:rsidRDefault="001400FC">
            <w:pPr>
              <w:spacing w:after="0" w:line="240" w:lineRule="auto"/>
              <w:rPr>
                <w:rFonts w:ascii="Times New Roman" w:hAnsi="Times New Roman" w:cs="Times New Roman"/>
                <w:sz w:val="24"/>
                <w:szCs w:val="24"/>
              </w:rPr>
            </w:pPr>
          </w:p>
        </w:tc>
        <w:tc>
          <w:tcPr>
            <w:tcW w:w="710" w:type="dxa"/>
          </w:tcPr>
          <w:p w14:paraId="3B7DDB70" w14:textId="77777777" w:rsidR="001400FC" w:rsidRPr="007A6F98" w:rsidRDefault="001400FC">
            <w:pPr>
              <w:spacing w:after="0" w:line="240" w:lineRule="auto"/>
              <w:rPr>
                <w:rFonts w:ascii="Times New Roman" w:hAnsi="Times New Roman" w:cs="Times New Roman"/>
                <w:sz w:val="24"/>
                <w:szCs w:val="24"/>
              </w:rPr>
            </w:pPr>
          </w:p>
        </w:tc>
        <w:tc>
          <w:tcPr>
            <w:tcW w:w="656" w:type="dxa"/>
          </w:tcPr>
          <w:p w14:paraId="66581C3F" w14:textId="77777777" w:rsidR="001400FC" w:rsidRPr="007A6F98" w:rsidRDefault="001400FC">
            <w:pPr>
              <w:spacing w:after="0" w:line="240" w:lineRule="auto"/>
              <w:rPr>
                <w:rFonts w:ascii="Times New Roman" w:hAnsi="Times New Roman" w:cs="Times New Roman"/>
                <w:sz w:val="24"/>
                <w:szCs w:val="24"/>
              </w:rPr>
            </w:pPr>
          </w:p>
        </w:tc>
        <w:tc>
          <w:tcPr>
            <w:tcW w:w="603" w:type="dxa"/>
          </w:tcPr>
          <w:p w14:paraId="5D407E71" w14:textId="77777777" w:rsidR="001400FC" w:rsidRPr="007A6F98" w:rsidRDefault="001400FC">
            <w:pPr>
              <w:spacing w:after="0" w:line="240" w:lineRule="auto"/>
              <w:rPr>
                <w:rFonts w:ascii="Times New Roman" w:hAnsi="Times New Roman" w:cs="Times New Roman"/>
                <w:sz w:val="24"/>
                <w:szCs w:val="24"/>
              </w:rPr>
            </w:pPr>
          </w:p>
        </w:tc>
        <w:tc>
          <w:tcPr>
            <w:tcW w:w="617" w:type="dxa"/>
          </w:tcPr>
          <w:p w14:paraId="0E3FA1ED"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3A33B1A7" w14:textId="77777777" w:rsidR="001400FC" w:rsidRPr="007A6F98" w:rsidRDefault="001400FC">
            <w:pPr>
              <w:spacing w:after="0" w:line="240" w:lineRule="auto"/>
              <w:rPr>
                <w:rFonts w:ascii="Times New Roman" w:hAnsi="Times New Roman" w:cs="Times New Roman"/>
                <w:sz w:val="24"/>
                <w:szCs w:val="24"/>
              </w:rPr>
            </w:pPr>
          </w:p>
        </w:tc>
        <w:tc>
          <w:tcPr>
            <w:tcW w:w="696" w:type="dxa"/>
          </w:tcPr>
          <w:p w14:paraId="6C33221E" w14:textId="77777777" w:rsidR="001400FC" w:rsidRPr="007A6F98" w:rsidRDefault="001400FC">
            <w:pPr>
              <w:spacing w:after="0" w:line="240" w:lineRule="auto"/>
              <w:rPr>
                <w:rFonts w:ascii="Times New Roman" w:hAnsi="Times New Roman" w:cs="Times New Roman"/>
                <w:sz w:val="24"/>
                <w:szCs w:val="24"/>
              </w:rPr>
            </w:pPr>
          </w:p>
        </w:tc>
        <w:tc>
          <w:tcPr>
            <w:tcW w:w="643" w:type="dxa"/>
          </w:tcPr>
          <w:p w14:paraId="00B0B98F" w14:textId="77777777" w:rsidR="001400FC" w:rsidRPr="007A6F98" w:rsidRDefault="001400FC">
            <w:pPr>
              <w:spacing w:after="0" w:line="240" w:lineRule="auto"/>
              <w:rPr>
                <w:rFonts w:ascii="Times New Roman" w:hAnsi="Times New Roman" w:cs="Times New Roman"/>
                <w:sz w:val="24"/>
                <w:szCs w:val="24"/>
              </w:rPr>
            </w:pPr>
          </w:p>
        </w:tc>
        <w:tc>
          <w:tcPr>
            <w:tcW w:w="683" w:type="dxa"/>
          </w:tcPr>
          <w:p w14:paraId="16CB62B7" w14:textId="77777777" w:rsidR="001400FC" w:rsidRPr="007A6F98" w:rsidRDefault="001400FC">
            <w:pPr>
              <w:spacing w:after="0" w:line="240" w:lineRule="auto"/>
              <w:rPr>
                <w:rFonts w:ascii="Times New Roman" w:hAnsi="Times New Roman" w:cs="Times New Roman"/>
                <w:sz w:val="24"/>
                <w:szCs w:val="24"/>
              </w:rPr>
            </w:pPr>
          </w:p>
        </w:tc>
        <w:tc>
          <w:tcPr>
            <w:tcW w:w="630" w:type="dxa"/>
          </w:tcPr>
          <w:p w14:paraId="1396D010" w14:textId="77777777" w:rsidR="001400FC" w:rsidRPr="007A6F98" w:rsidRDefault="001400FC">
            <w:pPr>
              <w:spacing w:after="0" w:line="240" w:lineRule="auto"/>
              <w:rPr>
                <w:rFonts w:ascii="Times New Roman" w:hAnsi="Times New Roman" w:cs="Times New Roman"/>
                <w:sz w:val="24"/>
                <w:szCs w:val="24"/>
              </w:rPr>
            </w:pPr>
          </w:p>
        </w:tc>
        <w:tc>
          <w:tcPr>
            <w:tcW w:w="663" w:type="dxa"/>
          </w:tcPr>
          <w:p w14:paraId="1BB8C307" w14:textId="77777777" w:rsidR="001400FC" w:rsidRPr="007A6F98" w:rsidRDefault="001400FC">
            <w:pPr>
              <w:spacing w:after="0" w:line="240" w:lineRule="auto"/>
              <w:rPr>
                <w:rFonts w:ascii="Times New Roman" w:hAnsi="Times New Roman" w:cs="Times New Roman"/>
                <w:sz w:val="24"/>
                <w:szCs w:val="24"/>
                <w:highlight w:val="yellow"/>
              </w:rPr>
            </w:pPr>
          </w:p>
        </w:tc>
      </w:tr>
    </w:tbl>
    <w:p w14:paraId="2BE846BC" w14:textId="77777777" w:rsidR="001400FC" w:rsidRDefault="001400FC">
      <w:pPr>
        <w:rPr>
          <w:highlight w:val="yellow"/>
        </w:rPr>
      </w:pPr>
    </w:p>
    <w:p w14:paraId="61CF6D18" w14:textId="77777777" w:rsidR="007A6F98" w:rsidRDefault="007A6F98">
      <w:pPr>
        <w:rPr>
          <w:highlight w:val="yellow"/>
        </w:rPr>
      </w:pPr>
    </w:p>
    <w:p w14:paraId="08EE71D1" w14:textId="77777777" w:rsidR="001400FC" w:rsidRPr="00D36E74" w:rsidRDefault="00340181" w:rsidP="007A6F98">
      <w:pPr>
        <w:spacing w:after="0" w:line="240" w:lineRule="auto"/>
        <w:jc w:val="both"/>
        <w:rPr>
          <w:b/>
          <w:bCs/>
        </w:rPr>
      </w:pPr>
      <w:r w:rsidRPr="00D36E74">
        <w:rPr>
          <w:rFonts w:ascii="Times New Roman" w:eastAsia="Times New Roman" w:hAnsi="Times New Roman" w:cs="Times New Roman"/>
          <w:b/>
          <w:bCs/>
          <w:color w:val="000000" w:themeColor="text1"/>
          <w:sz w:val="24"/>
          <w:szCs w:val="24"/>
        </w:rPr>
        <w:lastRenderedPageBreak/>
        <w:t>En conclusion les hypothèses de la Maîtrise d’œuvre sont les suivantes :</w:t>
      </w:r>
    </w:p>
    <w:p w14:paraId="3E911865" w14:textId="77777777" w:rsidR="001400FC" w:rsidRDefault="00340181" w:rsidP="007A6F98">
      <w:pPr>
        <w:spacing w:after="0" w:line="240" w:lineRule="auto"/>
        <w:jc w:val="both"/>
      </w:pPr>
      <w:r w:rsidRPr="00D36E74">
        <w:rPr>
          <w:rFonts w:ascii="Times New Roman" w:eastAsia="Times New Roman" w:hAnsi="Times New Roman" w:cs="Times New Roman"/>
          <w:b/>
          <w:bCs/>
          <w:color w:val="000000" w:themeColor="text1"/>
          <w:sz w:val="24"/>
          <w:szCs w:val="24"/>
        </w:rPr>
        <w:t>- Bloc entreprise</w:t>
      </w:r>
      <w:r>
        <w:rPr>
          <w:rFonts w:ascii="Times New Roman" w:eastAsia="Times New Roman" w:hAnsi="Times New Roman" w:cs="Times New Roman"/>
          <w:color w:val="000000" w:themeColor="text1"/>
          <w:sz w:val="24"/>
          <w:szCs w:val="24"/>
        </w:rPr>
        <w:t xml:space="preserve"> : … bungalows maximums soit …m² répartis sur 2 étages avec circulation et escalier</w:t>
      </w:r>
    </w:p>
    <w:p w14:paraId="5F61C0BE" w14:textId="77777777" w:rsidR="001400FC" w:rsidRDefault="00340181" w:rsidP="007A6F98">
      <w:pPr>
        <w:spacing w:after="0" w:line="240" w:lineRule="auto"/>
        <w:jc w:val="both"/>
      </w:pPr>
      <w:r w:rsidRPr="00D36E74">
        <w:rPr>
          <w:rFonts w:ascii="Times New Roman" w:eastAsia="Times New Roman" w:hAnsi="Times New Roman" w:cs="Times New Roman"/>
          <w:b/>
          <w:bCs/>
          <w:color w:val="000000" w:themeColor="text1"/>
          <w:sz w:val="24"/>
          <w:szCs w:val="24"/>
        </w:rPr>
        <w:t>- Bloc Maîtrise</w:t>
      </w:r>
      <w:r>
        <w:rPr>
          <w:rFonts w:ascii="Times New Roman" w:eastAsia="Times New Roman" w:hAnsi="Times New Roman" w:cs="Times New Roman"/>
          <w:color w:val="000000" w:themeColor="text1"/>
          <w:sz w:val="24"/>
          <w:szCs w:val="24"/>
        </w:rPr>
        <w:t xml:space="preserve"> :  ….bungalows maximums soit ……m² répartis sur 2 étages avec circulation et escalier</w:t>
      </w:r>
    </w:p>
    <w:p w14:paraId="442C21FF" w14:textId="77777777" w:rsidR="001400FC" w:rsidRDefault="001400FC">
      <w:pPr>
        <w:spacing w:after="0" w:line="240" w:lineRule="auto"/>
        <w:rPr>
          <w:rFonts w:ascii="Times New Roman" w:eastAsia="Times New Roman" w:hAnsi="Times New Roman" w:cs="Times New Roman"/>
          <w:color w:val="000000" w:themeColor="text1"/>
          <w:sz w:val="24"/>
          <w:szCs w:val="24"/>
        </w:rPr>
      </w:pPr>
    </w:p>
    <w:tbl>
      <w:tblPr>
        <w:tblStyle w:val="Grilledutableau"/>
        <w:tblW w:w="9530" w:type="dxa"/>
        <w:tblInd w:w="-400" w:type="dxa"/>
        <w:tblLook w:val="06A0" w:firstRow="1" w:lastRow="0" w:firstColumn="1" w:lastColumn="0" w:noHBand="1" w:noVBand="1"/>
      </w:tblPr>
      <w:tblGrid>
        <w:gridCol w:w="6560"/>
        <w:gridCol w:w="840"/>
        <w:gridCol w:w="1138"/>
        <w:gridCol w:w="992"/>
      </w:tblGrid>
      <w:tr w:rsidR="001400FC" w14:paraId="4DCF134F" w14:textId="77777777" w:rsidTr="00FF0215">
        <w:trPr>
          <w:trHeight w:val="300"/>
        </w:trPr>
        <w:tc>
          <w:tcPr>
            <w:tcW w:w="9530" w:type="dxa"/>
            <w:gridSpan w:val="4"/>
            <w:shd w:val="clear" w:color="auto" w:fill="FFFF00"/>
          </w:tcPr>
          <w:p w14:paraId="6C211FD5" w14:textId="77777777" w:rsidR="001400FC" w:rsidRDefault="00340181">
            <w:pPr>
              <w:spacing w:after="0" w:line="240" w:lineRule="auto"/>
            </w:pPr>
            <w:r>
              <w:rPr>
                <w:rFonts w:ascii="Times New Roman" w:eastAsia="Times New Roman" w:hAnsi="Times New Roman" w:cs="Times New Roman"/>
                <w:b/>
                <w:bCs/>
                <w:sz w:val="28"/>
                <w:szCs w:val="28"/>
              </w:rPr>
              <w:t xml:space="preserve">10) suite CANTONNEMENTS </w:t>
            </w:r>
          </w:p>
        </w:tc>
      </w:tr>
      <w:tr w:rsidR="001400FC" w:rsidRPr="007B2FB5" w14:paraId="1FDF365F" w14:textId="77777777" w:rsidTr="00FF0215">
        <w:trPr>
          <w:trHeight w:val="300"/>
        </w:trPr>
        <w:tc>
          <w:tcPr>
            <w:tcW w:w="6560" w:type="dxa"/>
            <w:shd w:val="clear" w:color="auto" w:fill="E7E6E6" w:themeFill="background2"/>
            <w:vAlign w:val="center"/>
          </w:tcPr>
          <w:p w14:paraId="1C248AF4" w14:textId="77777777" w:rsidR="001400FC" w:rsidRPr="007B2FB5" w:rsidRDefault="00340181" w:rsidP="007B2FB5">
            <w:pPr>
              <w:spacing w:after="0" w:line="240" w:lineRule="auto"/>
              <w:jc w:val="center"/>
              <w:rPr>
                <w:rFonts w:ascii="Times New Roman" w:eastAsia="Times New Roman" w:hAnsi="Times New Roman" w:cs="Times New Roman"/>
                <w:b/>
                <w:bCs/>
                <w:sz w:val="24"/>
                <w:szCs w:val="24"/>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40F37088" w14:textId="77777777" w:rsidR="001400FC" w:rsidRPr="007B2FB5" w:rsidRDefault="00340181" w:rsidP="007B2FB5">
            <w:pPr>
              <w:spacing w:after="0" w:line="240" w:lineRule="auto"/>
              <w:jc w:val="center"/>
              <w:rPr>
                <w:b/>
                <w:bCs/>
                <w:sz w:val="24"/>
                <w:szCs w:val="24"/>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5630EC98" w14:textId="2286C11A" w:rsidR="001400FC" w:rsidRPr="007B2FB5" w:rsidRDefault="00340181" w:rsidP="007B2FB5">
            <w:pPr>
              <w:spacing w:after="0" w:line="240" w:lineRule="auto"/>
              <w:jc w:val="center"/>
              <w:rPr>
                <w:b/>
                <w:bCs/>
                <w:sz w:val="24"/>
                <w:szCs w:val="24"/>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2DF15F3B" w14:textId="26AAB8C5" w:rsidR="001400FC" w:rsidRPr="007B2FB5" w:rsidRDefault="00340181" w:rsidP="007B2FB5">
            <w:pPr>
              <w:spacing w:after="0" w:line="240" w:lineRule="auto"/>
              <w:jc w:val="center"/>
              <w:rPr>
                <w:b/>
                <w:bCs/>
                <w:sz w:val="24"/>
                <w:szCs w:val="24"/>
              </w:rPr>
            </w:pPr>
            <w:r w:rsidRPr="007B2FB5">
              <w:rPr>
                <w:rFonts w:ascii="Times New Roman" w:eastAsia="Times New Roman" w:hAnsi="Times New Roman" w:cs="Times New Roman"/>
                <w:b/>
                <w:bCs/>
                <w:sz w:val="24"/>
                <w:szCs w:val="24"/>
              </w:rPr>
              <w:t>Total</w:t>
            </w:r>
          </w:p>
        </w:tc>
      </w:tr>
      <w:tr w:rsidR="001400FC" w14:paraId="02261332" w14:textId="77777777" w:rsidTr="00FF0215">
        <w:trPr>
          <w:trHeight w:val="300"/>
        </w:trPr>
        <w:tc>
          <w:tcPr>
            <w:tcW w:w="6560" w:type="dxa"/>
          </w:tcPr>
          <w:p w14:paraId="5135AF7B" w14:textId="77777777" w:rsidR="001400FC" w:rsidRPr="007B2FB5" w:rsidRDefault="00340181" w:rsidP="007B2FB5">
            <w:pPr>
              <w:spacing w:after="0" w:line="240" w:lineRule="auto"/>
              <w:jc w:val="both"/>
              <w:rPr>
                <w:sz w:val="24"/>
                <w:szCs w:val="24"/>
              </w:rPr>
            </w:pPr>
            <w:r w:rsidRPr="007B2FB5">
              <w:rPr>
                <w:rFonts w:ascii="Times New Roman" w:eastAsia="Times New Roman" w:hAnsi="Times New Roman" w:cs="Times New Roman"/>
                <w:color w:val="000000" w:themeColor="text1"/>
                <w:sz w:val="24"/>
                <w:szCs w:val="24"/>
              </w:rPr>
              <w:t xml:space="preserve">Superposition des bungalows/ accès par escaliers, circulation +  protections collectives intégrées passerelles. (Note de calcul à prévoir) </w:t>
            </w:r>
          </w:p>
        </w:tc>
        <w:tc>
          <w:tcPr>
            <w:tcW w:w="840" w:type="dxa"/>
            <w:vAlign w:val="center"/>
          </w:tcPr>
          <w:p w14:paraId="1399DAC7" w14:textId="77777777" w:rsidR="001400FC" w:rsidRPr="007B2FB5" w:rsidRDefault="001400FC" w:rsidP="007B2FB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06AB6A6" w14:textId="77777777" w:rsidR="001400FC" w:rsidRPr="007B2FB5" w:rsidRDefault="001400FC" w:rsidP="007B2FB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8EDB42D" w14:textId="77777777" w:rsidR="001400FC" w:rsidRPr="007B2FB5" w:rsidRDefault="001400FC" w:rsidP="007B2FB5">
            <w:pPr>
              <w:spacing w:after="0" w:line="240" w:lineRule="auto"/>
              <w:jc w:val="center"/>
              <w:rPr>
                <w:b/>
                <w:bCs/>
                <w:sz w:val="24"/>
                <w:szCs w:val="24"/>
                <w:highlight w:val="yellow"/>
              </w:rPr>
            </w:pPr>
          </w:p>
        </w:tc>
      </w:tr>
      <w:tr w:rsidR="001400FC" w14:paraId="5BA304F7" w14:textId="77777777" w:rsidTr="00FF0215">
        <w:trPr>
          <w:trHeight w:val="300"/>
        </w:trPr>
        <w:tc>
          <w:tcPr>
            <w:tcW w:w="6560" w:type="dxa"/>
            <w:shd w:val="clear" w:color="auto" w:fill="FFFFFF"/>
          </w:tcPr>
          <w:p w14:paraId="4629B3A0" w14:textId="77777777" w:rsidR="001400FC" w:rsidRDefault="00340181" w:rsidP="007B2FB5">
            <w:pPr>
              <w:spacing w:after="0" w:line="240" w:lineRule="auto"/>
              <w:jc w:val="both"/>
              <w:rPr>
                <w:rFonts w:ascii="Times New Roman" w:eastAsia="Times New Roman" w:hAnsi="Times New Roman" w:cs="Times New Roman"/>
                <w:b/>
                <w:bCs/>
                <w:color w:val="000000"/>
                <w:sz w:val="24"/>
                <w:szCs w:val="24"/>
              </w:rPr>
            </w:pPr>
            <w:r w:rsidRPr="007B2FB5">
              <w:rPr>
                <w:rFonts w:ascii="Times New Roman" w:eastAsia="Times New Roman" w:hAnsi="Times New Roman" w:cs="Times New Roman"/>
                <w:b/>
                <w:bCs/>
                <w:color w:val="000000"/>
                <w:sz w:val="24"/>
                <w:szCs w:val="24"/>
                <w:u w:val="single"/>
              </w:rPr>
              <w:t xml:space="preserve">Code travail : </w:t>
            </w:r>
            <w:r w:rsidRPr="007B2FB5">
              <w:rPr>
                <w:rFonts w:ascii="Times New Roman" w:eastAsia="Times New Roman" w:hAnsi="Times New Roman" w:cs="Times New Roman"/>
                <w:b/>
                <w:bCs/>
                <w:color w:val="000000"/>
                <w:sz w:val="24"/>
                <w:szCs w:val="24"/>
              </w:rPr>
              <w:t>Concevoir ou implanter le cantonnement afin que les sanitaires, les vestiaires et le réfectoire soient reliés entre eux par l'intermédiaire d'un sas.</w:t>
            </w:r>
          </w:p>
          <w:p w14:paraId="09BB0769" w14:textId="77777777" w:rsidR="00FF0215" w:rsidRPr="007B2FB5" w:rsidRDefault="00FF0215" w:rsidP="007B2FB5">
            <w:pPr>
              <w:spacing w:after="0" w:line="240" w:lineRule="auto"/>
              <w:jc w:val="both"/>
              <w:rPr>
                <w:color w:val="000000"/>
                <w:sz w:val="24"/>
                <w:szCs w:val="24"/>
              </w:rPr>
            </w:pPr>
          </w:p>
        </w:tc>
        <w:tc>
          <w:tcPr>
            <w:tcW w:w="840" w:type="dxa"/>
            <w:shd w:val="clear" w:color="auto" w:fill="FFFFFF"/>
            <w:vAlign w:val="center"/>
          </w:tcPr>
          <w:p w14:paraId="6717FAFF" w14:textId="77777777" w:rsidR="001400FC" w:rsidRPr="007B2FB5" w:rsidRDefault="001400FC" w:rsidP="007B2FB5">
            <w:pPr>
              <w:spacing w:after="0" w:line="240" w:lineRule="auto"/>
              <w:jc w:val="center"/>
              <w:rPr>
                <w:rFonts w:ascii="Times New Roman" w:eastAsia="Times New Roman" w:hAnsi="Times New Roman" w:cs="Times New Roman"/>
                <w:b/>
                <w:bCs/>
                <w:sz w:val="24"/>
                <w:szCs w:val="24"/>
                <w:highlight w:val="yellow"/>
              </w:rPr>
            </w:pPr>
          </w:p>
        </w:tc>
        <w:tc>
          <w:tcPr>
            <w:tcW w:w="1138" w:type="dxa"/>
            <w:shd w:val="clear" w:color="auto" w:fill="FFFFFF"/>
            <w:vAlign w:val="center"/>
          </w:tcPr>
          <w:p w14:paraId="1E04EDC8" w14:textId="77777777" w:rsidR="001400FC" w:rsidRPr="007B2FB5" w:rsidRDefault="001400FC" w:rsidP="007B2FB5">
            <w:pPr>
              <w:spacing w:after="0" w:line="240" w:lineRule="auto"/>
              <w:jc w:val="center"/>
              <w:rPr>
                <w:rFonts w:ascii="Times New Roman" w:eastAsia="Times New Roman" w:hAnsi="Times New Roman" w:cs="Times New Roman"/>
                <w:b/>
                <w:bCs/>
                <w:sz w:val="24"/>
                <w:szCs w:val="24"/>
                <w:highlight w:val="yellow"/>
              </w:rPr>
            </w:pPr>
          </w:p>
        </w:tc>
        <w:tc>
          <w:tcPr>
            <w:tcW w:w="992" w:type="dxa"/>
            <w:shd w:val="clear" w:color="auto" w:fill="FFFFFF"/>
            <w:vAlign w:val="center"/>
          </w:tcPr>
          <w:p w14:paraId="3E22E474" w14:textId="77777777" w:rsidR="001400FC" w:rsidRPr="007B2FB5" w:rsidRDefault="001400FC" w:rsidP="007B2FB5">
            <w:pPr>
              <w:spacing w:after="0" w:line="240" w:lineRule="auto"/>
              <w:jc w:val="center"/>
              <w:rPr>
                <w:b/>
                <w:bCs/>
                <w:sz w:val="24"/>
                <w:szCs w:val="24"/>
                <w:highlight w:val="yellow"/>
              </w:rPr>
            </w:pPr>
          </w:p>
        </w:tc>
      </w:tr>
      <w:tr w:rsidR="001400FC" w14:paraId="77EFA920" w14:textId="77777777" w:rsidTr="00FF0215">
        <w:trPr>
          <w:trHeight w:val="300"/>
        </w:trPr>
        <w:tc>
          <w:tcPr>
            <w:tcW w:w="6560" w:type="dxa"/>
          </w:tcPr>
          <w:p w14:paraId="5D0AF8EB" w14:textId="77777777" w:rsidR="001400FC" w:rsidRDefault="00340181" w:rsidP="007B2FB5">
            <w:pPr>
              <w:spacing w:after="0" w:line="240" w:lineRule="auto"/>
              <w:jc w:val="both"/>
              <w:rPr>
                <w:rFonts w:ascii="Times New Roman" w:eastAsia="Times New Roman" w:hAnsi="Times New Roman" w:cs="Times New Roman"/>
                <w:color w:val="000000" w:themeColor="text1"/>
                <w:sz w:val="24"/>
                <w:szCs w:val="24"/>
              </w:rPr>
            </w:pPr>
            <w:r w:rsidRPr="007B2FB5">
              <w:rPr>
                <w:rFonts w:ascii="Times New Roman" w:eastAsia="Times New Roman" w:hAnsi="Times New Roman" w:cs="Times New Roman"/>
                <w:color w:val="000000" w:themeColor="text1"/>
                <w:sz w:val="24"/>
                <w:szCs w:val="24"/>
              </w:rPr>
              <w:t xml:space="preserve">Les autres CES remettront leurs besoins en containers ou équivalent au moment de l’inspection commune réalisée par le CSPS et celle-ci sera remise pour information au présent lot MECM. </w:t>
            </w:r>
          </w:p>
          <w:p w14:paraId="180254DE" w14:textId="77777777" w:rsidR="00FF0215" w:rsidRPr="007B2FB5" w:rsidRDefault="00FF0215" w:rsidP="007B2FB5">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2C7E9A06" w14:textId="77777777" w:rsidR="001400FC" w:rsidRPr="007B2FB5" w:rsidRDefault="001400FC" w:rsidP="007B2FB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0FE795B3" w14:textId="77777777" w:rsidR="001400FC" w:rsidRPr="007B2FB5" w:rsidRDefault="001400FC" w:rsidP="007B2FB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266AC60" w14:textId="77777777" w:rsidR="001400FC" w:rsidRPr="007B2FB5" w:rsidRDefault="001400FC" w:rsidP="007B2FB5">
            <w:pPr>
              <w:spacing w:after="0" w:line="240" w:lineRule="auto"/>
              <w:jc w:val="center"/>
              <w:rPr>
                <w:b/>
                <w:bCs/>
                <w:sz w:val="24"/>
                <w:szCs w:val="24"/>
                <w:highlight w:val="yellow"/>
              </w:rPr>
            </w:pPr>
          </w:p>
        </w:tc>
      </w:tr>
      <w:tr w:rsidR="001400FC" w14:paraId="28D49E4A" w14:textId="77777777" w:rsidTr="00FF0215">
        <w:trPr>
          <w:trHeight w:val="300"/>
        </w:trPr>
        <w:tc>
          <w:tcPr>
            <w:tcW w:w="6560" w:type="dxa"/>
            <w:tcBorders>
              <w:top w:val="nil"/>
            </w:tcBorders>
          </w:tcPr>
          <w:p w14:paraId="4C869122" w14:textId="77777777" w:rsidR="001400FC" w:rsidRDefault="00340181" w:rsidP="007B2FB5">
            <w:pPr>
              <w:spacing w:after="0" w:line="240" w:lineRule="auto"/>
              <w:jc w:val="both"/>
              <w:rPr>
                <w:rFonts w:ascii="Times New Roman" w:hAnsi="Times New Roman"/>
                <w:b/>
                <w:bCs/>
                <w:color w:val="000000"/>
                <w:sz w:val="24"/>
                <w:szCs w:val="24"/>
              </w:rPr>
            </w:pPr>
            <w:r w:rsidRPr="007B2FB5">
              <w:rPr>
                <w:rFonts w:ascii="Times New Roman" w:hAnsi="Times New Roman"/>
                <w:b/>
                <w:bCs/>
                <w:color w:val="000000"/>
                <w:sz w:val="24"/>
                <w:szCs w:val="24"/>
              </w:rPr>
              <w:t xml:space="preserve">Les bungalows recevront sur leur toiture des garde-corps afin d’éviter des chutes de hauteur lors des entretiens et la maintenance du matériel techniques s’y trouvant </w:t>
            </w:r>
          </w:p>
          <w:p w14:paraId="4038310D" w14:textId="77777777" w:rsidR="00FF0215" w:rsidRPr="007B2FB5" w:rsidRDefault="00FF0215" w:rsidP="007B2FB5">
            <w:pPr>
              <w:spacing w:after="0" w:line="240" w:lineRule="auto"/>
              <w:jc w:val="both"/>
              <w:rPr>
                <w:rFonts w:ascii="Times New Roman" w:hAnsi="Times New Roman"/>
                <w:b/>
                <w:bCs/>
                <w:color w:val="FF0000"/>
                <w:sz w:val="24"/>
                <w:szCs w:val="24"/>
              </w:rPr>
            </w:pPr>
          </w:p>
        </w:tc>
        <w:tc>
          <w:tcPr>
            <w:tcW w:w="840" w:type="dxa"/>
            <w:tcBorders>
              <w:top w:val="nil"/>
            </w:tcBorders>
            <w:vAlign w:val="center"/>
          </w:tcPr>
          <w:p w14:paraId="46BEA673" w14:textId="77777777" w:rsidR="001400FC" w:rsidRPr="007B2FB5" w:rsidRDefault="001400FC" w:rsidP="007B2FB5">
            <w:pPr>
              <w:spacing w:after="0" w:line="240" w:lineRule="auto"/>
              <w:jc w:val="center"/>
              <w:rPr>
                <w:rFonts w:ascii="Times New Roman" w:eastAsia="Times New Roman" w:hAnsi="Times New Roman" w:cs="Times New Roman"/>
                <w:b/>
                <w:bCs/>
                <w:sz w:val="24"/>
                <w:szCs w:val="24"/>
                <w:highlight w:val="yellow"/>
              </w:rPr>
            </w:pPr>
          </w:p>
        </w:tc>
        <w:tc>
          <w:tcPr>
            <w:tcW w:w="1138" w:type="dxa"/>
            <w:tcBorders>
              <w:top w:val="nil"/>
            </w:tcBorders>
            <w:vAlign w:val="center"/>
          </w:tcPr>
          <w:p w14:paraId="1B0464BE" w14:textId="77777777" w:rsidR="001400FC" w:rsidRPr="007B2FB5" w:rsidRDefault="001400FC" w:rsidP="007B2FB5">
            <w:pPr>
              <w:spacing w:after="0" w:line="240" w:lineRule="auto"/>
              <w:jc w:val="center"/>
              <w:rPr>
                <w:rFonts w:ascii="Times New Roman" w:eastAsia="Times New Roman" w:hAnsi="Times New Roman" w:cs="Times New Roman"/>
                <w:b/>
                <w:bCs/>
                <w:sz w:val="24"/>
                <w:szCs w:val="24"/>
                <w:highlight w:val="yellow"/>
              </w:rPr>
            </w:pPr>
          </w:p>
        </w:tc>
        <w:tc>
          <w:tcPr>
            <w:tcW w:w="992" w:type="dxa"/>
            <w:tcBorders>
              <w:top w:val="nil"/>
            </w:tcBorders>
            <w:vAlign w:val="center"/>
          </w:tcPr>
          <w:p w14:paraId="12999422" w14:textId="77777777" w:rsidR="001400FC" w:rsidRPr="007B2FB5" w:rsidRDefault="001400FC" w:rsidP="007B2FB5">
            <w:pPr>
              <w:spacing w:after="0" w:line="240" w:lineRule="auto"/>
              <w:jc w:val="center"/>
              <w:rPr>
                <w:b/>
                <w:bCs/>
                <w:sz w:val="24"/>
                <w:szCs w:val="24"/>
                <w:highlight w:val="yellow"/>
              </w:rPr>
            </w:pPr>
          </w:p>
        </w:tc>
      </w:tr>
      <w:tr w:rsidR="001400FC" w14:paraId="4B8210FF" w14:textId="77777777" w:rsidTr="00FF0215">
        <w:trPr>
          <w:trHeight w:val="300"/>
        </w:trPr>
        <w:tc>
          <w:tcPr>
            <w:tcW w:w="6560" w:type="dxa"/>
          </w:tcPr>
          <w:p w14:paraId="7FC950B9" w14:textId="01980502" w:rsidR="001400FC" w:rsidRPr="007B2FB5" w:rsidRDefault="00340181" w:rsidP="007B2FB5">
            <w:pPr>
              <w:spacing w:after="0" w:line="240" w:lineRule="auto"/>
              <w:jc w:val="both"/>
              <w:rPr>
                <w:rFonts w:ascii="Times New Roman" w:eastAsia="Times New Roman" w:hAnsi="Times New Roman" w:cs="Times New Roman"/>
                <w:color w:val="000000" w:themeColor="text1"/>
                <w:sz w:val="24"/>
                <w:szCs w:val="24"/>
              </w:rPr>
            </w:pPr>
            <w:r w:rsidRPr="007B2FB5">
              <w:rPr>
                <w:rFonts w:ascii="Times New Roman" w:eastAsia="Times New Roman" w:hAnsi="Times New Roman" w:cs="Times New Roman"/>
                <w:color w:val="000000" w:themeColor="text1"/>
                <w:sz w:val="24"/>
                <w:szCs w:val="24"/>
              </w:rPr>
              <w:t xml:space="preserve">Les bungalows seront équipés </w:t>
            </w:r>
            <w:r w:rsidR="007B2FB5" w:rsidRPr="007B2FB5">
              <w:rPr>
                <w:rFonts w:ascii="Times New Roman" w:eastAsia="Times New Roman" w:hAnsi="Times New Roman" w:cs="Times New Roman"/>
                <w:color w:val="000000" w:themeColor="text1"/>
                <w:sz w:val="24"/>
                <w:szCs w:val="24"/>
              </w:rPr>
              <w:t>(lors</w:t>
            </w:r>
            <w:r w:rsidRPr="007B2FB5">
              <w:rPr>
                <w:rFonts w:ascii="Times New Roman" w:eastAsia="Times New Roman" w:hAnsi="Times New Roman" w:cs="Times New Roman"/>
                <w:color w:val="000000" w:themeColor="text1"/>
                <w:sz w:val="24"/>
                <w:szCs w:val="24"/>
              </w:rPr>
              <w:t xml:space="preserve"> de l’installation, et du repliement) de sangles dormantes pour éviter de travailler en hauteur. </w:t>
            </w:r>
          </w:p>
        </w:tc>
        <w:tc>
          <w:tcPr>
            <w:tcW w:w="840" w:type="dxa"/>
            <w:vAlign w:val="center"/>
          </w:tcPr>
          <w:p w14:paraId="692AD339" w14:textId="77777777" w:rsidR="001400FC" w:rsidRPr="007B2FB5" w:rsidRDefault="001400FC" w:rsidP="007B2FB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AF62207" w14:textId="77777777" w:rsidR="001400FC" w:rsidRPr="007B2FB5" w:rsidRDefault="001400FC" w:rsidP="007B2FB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F8424BC" w14:textId="77777777" w:rsidR="001400FC" w:rsidRPr="007B2FB5" w:rsidRDefault="001400FC" w:rsidP="007B2FB5">
            <w:pPr>
              <w:spacing w:after="0" w:line="240" w:lineRule="auto"/>
              <w:jc w:val="center"/>
              <w:rPr>
                <w:b/>
                <w:bCs/>
                <w:sz w:val="24"/>
                <w:szCs w:val="24"/>
                <w:highlight w:val="yellow"/>
              </w:rPr>
            </w:pPr>
          </w:p>
        </w:tc>
      </w:tr>
      <w:tr w:rsidR="001400FC" w14:paraId="760DF8D1" w14:textId="77777777" w:rsidTr="00FF0215">
        <w:trPr>
          <w:trHeight w:val="300"/>
        </w:trPr>
        <w:tc>
          <w:tcPr>
            <w:tcW w:w="6560" w:type="dxa"/>
            <w:tcBorders>
              <w:top w:val="nil"/>
            </w:tcBorders>
            <w:shd w:val="clear" w:color="auto" w:fill="FFFFFF"/>
          </w:tcPr>
          <w:p w14:paraId="57D2D22A" w14:textId="77777777" w:rsidR="001400FC" w:rsidRDefault="001400FC">
            <w:pPr>
              <w:spacing w:after="0" w:line="240" w:lineRule="auto"/>
              <w:rPr>
                <w:rFonts w:ascii="Times New Roman" w:eastAsia="Times New Roman" w:hAnsi="Times New Roman" w:cs="Times New Roman"/>
                <w:color w:val="000000" w:themeColor="text1"/>
              </w:rPr>
            </w:pPr>
          </w:p>
        </w:tc>
        <w:tc>
          <w:tcPr>
            <w:tcW w:w="840" w:type="dxa"/>
            <w:tcBorders>
              <w:top w:val="nil"/>
            </w:tcBorders>
            <w:shd w:val="clear" w:color="auto" w:fill="FFFFFF"/>
          </w:tcPr>
          <w:p w14:paraId="4DD572B1" w14:textId="77777777" w:rsidR="001400FC" w:rsidRDefault="001400FC">
            <w:pPr>
              <w:spacing w:after="0" w:line="240" w:lineRule="auto"/>
            </w:pPr>
          </w:p>
        </w:tc>
        <w:tc>
          <w:tcPr>
            <w:tcW w:w="1138" w:type="dxa"/>
            <w:tcBorders>
              <w:top w:val="nil"/>
            </w:tcBorders>
            <w:shd w:val="clear" w:color="auto" w:fill="FFFFFF"/>
          </w:tcPr>
          <w:p w14:paraId="109DDD8D" w14:textId="77777777" w:rsidR="001400FC" w:rsidRDefault="001400FC">
            <w:pPr>
              <w:spacing w:after="0" w:line="240" w:lineRule="auto"/>
            </w:pPr>
          </w:p>
        </w:tc>
        <w:tc>
          <w:tcPr>
            <w:tcW w:w="992" w:type="dxa"/>
            <w:tcBorders>
              <w:top w:val="nil"/>
            </w:tcBorders>
            <w:shd w:val="clear" w:color="auto" w:fill="FFFFFF"/>
          </w:tcPr>
          <w:p w14:paraId="13491742" w14:textId="77777777" w:rsidR="001400FC" w:rsidRDefault="001400FC">
            <w:pPr>
              <w:spacing w:after="0" w:line="240" w:lineRule="auto"/>
            </w:pPr>
          </w:p>
        </w:tc>
      </w:tr>
      <w:tr w:rsidR="001400FC" w14:paraId="02C94BBD" w14:textId="77777777" w:rsidTr="00FF0215">
        <w:trPr>
          <w:trHeight w:val="300"/>
        </w:trPr>
        <w:tc>
          <w:tcPr>
            <w:tcW w:w="6560" w:type="dxa"/>
          </w:tcPr>
          <w:p w14:paraId="52F69A12" w14:textId="77777777" w:rsidR="001400FC" w:rsidRPr="00FF0215" w:rsidRDefault="00340181" w:rsidP="00FF0215">
            <w:pPr>
              <w:spacing w:after="0" w:line="240" w:lineRule="auto"/>
              <w:jc w:val="both"/>
              <w:rPr>
                <w:rFonts w:ascii="Times New Roman" w:hAnsi="Times New Roman" w:cs="Times New Roman"/>
                <w:sz w:val="24"/>
                <w:szCs w:val="24"/>
              </w:rPr>
            </w:pPr>
            <w:r w:rsidRPr="00FF0215">
              <w:rPr>
                <w:rFonts w:ascii="Times New Roman" w:eastAsia="Times New Roman" w:hAnsi="Times New Roman" w:cs="Times New Roman"/>
                <w:b/>
                <w:bCs/>
                <w:i/>
                <w:iCs/>
                <w:color w:val="2E74B5" w:themeColor="accent5" w:themeShade="BF"/>
                <w:sz w:val="24"/>
                <w:szCs w:val="24"/>
              </w:rPr>
              <w:t xml:space="preserve">10.1 Bungalows maîtrise </w:t>
            </w:r>
          </w:p>
        </w:tc>
        <w:tc>
          <w:tcPr>
            <w:tcW w:w="840" w:type="dxa"/>
          </w:tcPr>
          <w:p w14:paraId="59818A4A" w14:textId="77777777" w:rsidR="001400FC" w:rsidRDefault="001400FC">
            <w:pPr>
              <w:spacing w:after="0" w:line="240" w:lineRule="auto"/>
              <w:rPr>
                <w:rFonts w:ascii="Times New Roman" w:eastAsia="Times New Roman" w:hAnsi="Times New Roman" w:cs="Times New Roman"/>
                <w:highlight w:val="yellow"/>
              </w:rPr>
            </w:pPr>
          </w:p>
        </w:tc>
        <w:tc>
          <w:tcPr>
            <w:tcW w:w="1138" w:type="dxa"/>
          </w:tcPr>
          <w:p w14:paraId="59A32C59" w14:textId="77777777" w:rsidR="001400FC" w:rsidRDefault="001400FC">
            <w:pPr>
              <w:spacing w:after="0" w:line="240" w:lineRule="auto"/>
              <w:rPr>
                <w:rFonts w:ascii="Times New Roman" w:eastAsia="Times New Roman" w:hAnsi="Times New Roman" w:cs="Times New Roman"/>
                <w:highlight w:val="yellow"/>
              </w:rPr>
            </w:pPr>
          </w:p>
        </w:tc>
        <w:tc>
          <w:tcPr>
            <w:tcW w:w="992" w:type="dxa"/>
          </w:tcPr>
          <w:p w14:paraId="63E928A6" w14:textId="77777777" w:rsidR="001400FC" w:rsidRDefault="001400FC">
            <w:pPr>
              <w:spacing w:after="0" w:line="240" w:lineRule="auto"/>
              <w:rPr>
                <w:highlight w:val="yellow"/>
              </w:rPr>
            </w:pPr>
          </w:p>
        </w:tc>
      </w:tr>
      <w:tr w:rsidR="001400FC" w14:paraId="09F9CDB8" w14:textId="77777777" w:rsidTr="00FF0215">
        <w:trPr>
          <w:trHeight w:val="300"/>
        </w:trPr>
        <w:tc>
          <w:tcPr>
            <w:tcW w:w="6560" w:type="dxa"/>
          </w:tcPr>
          <w:p w14:paraId="7F6B468E" w14:textId="77777777" w:rsidR="001400FC" w:rsidRPr="00FF0215" w:rsidRDefault="00340181" w:rsidP="00FF0215">
            <w:pPr>
              <w:spacing w:after="0" w:line="240" w:lineRule="auto"/>
              <w:jc w:val="both"/>
              <w:rPr>
                <w:rFonts w:ascii="Times New Roman" w:hAnsi="Times New Roman" w:cs="Times New Roman"/>
                <w:sz w:val="24"/>
                <w:szCs w:val="24"/>
              </w:rPr>
            </w:pPr>
            <w:r w:rsidRPr="00FF0215">
              <w:rPr>
                <w:rFonts w:ascii="Times New Roman" w:eastAsia="Times New Roman" w:hAnsi="Times New Roman" w:cs="Times New Roman"/>
                <w:b/>
                <w:bCs/>
                <w:color w:val="000000" w:themeColor="text1"/>
                <w:sz w:val="24"/>
                <w:szCs w:val="24"/>
                <w:u w:val="single"/>
              </w:rPr>
              <w:t>10.1.1Un local informatique d’environ 3x4m</w:t>
            </w:r>
            <w:r w:rsidRPr="00FF0215">
              <w:rPr>
                <w:rFonts w:ascii="Times New Roman" w:eastAsia="Times New Roman" w:hAnsi="Times New Roman" w:cs="Times New Roman"/>
                <w:color w:val="000000" w:themeColor="text1"/>
                <w:sz w:val="24"/>
                <w:szCs w:val="24"/>
              </w:rPr>
              <w:t xml:space="preserve"> </w:t>
            </w:r>
          </w:p>
        </w:tc>
        <w:tc>
          <w:tcPr>
            <w:tcW w:w="840" w:type="dxa"/>
            <w:vAlign w:val="center"/>
          </w:tcPr>
          <w:p w14:paraId="517EBEEE"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066F9F49"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033E5970" w14:textId="77777777" w:rsidR="001400FC" w:rsidRPr="00FF0215" w:rsidRDefault="001400FC" w:rsidP="00FF0215">
            <w:pPr>
              <w:spacing w:after="0" w:line="240" w:lineRule="auto"/>
              <w:jc w:val="center"/>
              <w:rPr>
                <w:b/>
                <w:bCs/>
                <w:sz w:val="24"/>
                <w:szCs w:val="24"/>
                <w:highlight w:val="yellow"/>
              </w:rPr>
            </w:pPr>
          </w:p>
        </w:tc>
      </w:tr>
      <w:tr w:rsidR="001400FC" w14:paraId="5C29A7B4" w14:textId="77777777" w:rsidTr="00FF0215">
        <w:trPr>
          <w:trHeight w:val="300"/>
        </w:trPr>
        <w:tc>
          <w:tcPr>
            <w:tcW w:w="6560" w:type="dxa"/>
          </w:tcPr>
          <w:p w14:paraId="4F55CFE1" w14:textId="77777777" w:rsidR="001400FC" w:rsidRPr="00FF0215" w:rsidRDefault="00340181" w:rsidP="00FF0215">
            <w:pPr>
              <w:spacing w:after="0" w:line="240" w:lineRule="auto"/>
              <w:jc w:val="both"/>
              <w:rPr>
                <w:rFonts w:ascii="Times New Roman" w:hAnsi="Times New Roman" w:cs="Times New Roman"/>
                <w:sz w:val="24"/>
                <w:szCs w:val="24"/>
              </w:rPr>
            </w:pPr>
            <w:r w:rsidRPr="00FF0215">
              <w:rPr>
                <w:rFonts w:ascii="Times New Roman" w:eastAsia="Times New Roman" w:hAnsi="Times New Roman" w:cs="Times New Roman"/>
                <w:b/>
                <w:bCs/>
                <w:color w:val="000000" w:themeColor="text1"/>
                <w:sz w:val="24"/>
                <w:szCs w:val="24"/>
                <w:u w:val="single"/>
              </w:rPr>
              <w:t>10.1.2 Salle de réunion</w:t>
            </w:r>
            <w:r w:rsidRPr="00FF0215">
              <w:rPr>
                <w:rFonts w:ascii="Times New Roman" w:eastAsia="Times New Roman" w:hAnsi="Times New Roman" w:cs="Times New Roman"/>
                <w:b/>
                <w:bCs/>
                <w:color w:val="000000" w:themeColor="text1"/>
                <w:sz w:val="24"/>
                <w:szCs w:val="24"/>
              </w:rPr>
              <w:t xml:space="preserve"> (avec ou sans CISCCT) </w:t>
            </w:r>
            <w:r w:rsidRPr="00FF0215">
              <w:rPr>
                <w:rFonts w:ascii="Times New Roman" w:eastAsia="Times New Roman" w:hAnsi="Times New Roman" w:cs="Times New Roman"/>
                <w:color w:val="000000" w:themeColor="text1"/>
                <w:sz w:val="24"/>
                <w:szCs w:val="24"/>
              </w:rPr>
              <w:t>:</w:t>
            </w:r>
          </w:p>
        </w:tc>
        <w:tc>
          <w:tcPr>
            <w:tcW w:w="840" w:type="dxa"/>
            <w:vAlign w:val="center"/>
          </w:tcPr>
          <w:p w14:paraId="2A14D8E0"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CD0D460"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2706042" w14:textId="77777777" w:rsidR="001400FC" w:rsidRPr="00FF0215" w:rsidRDefault="001400FC" w:rsidP="00FF0215">
            <w:pPr>
              <w:spacing w:after="0" w:line="240" w:lineRule="auto"/>
              <w:jc w:val="center"/>
              <w:rPr>
                <w:b/>
                <w:bCs/>
                <w:sz w:val="24"/>
                <w:szCs w:val="24"/>
                <w:highlight w:val="yellow"/>
              </w:rPr>
            </w:pPr>
          </w:p>
        </w:tc>
      </w:tr>
      <w:tr w:rsidR="001400FC" w14:paraId="7031E282" w14:textId="77777777" w:rsidTr="00FF0215">
        <w:trPr>
          <w:trHeight w:val="300"/>
        </w:trPr>
        <w:tc>
          <w:tcPr>
            <w:tcW w:w="6560" w:type="dxa"/>
          </w:tcPr>
          <w:p w14:paraId="45139B9A" w14:textId="77777777" w:rsidR="001400FC" w:rsidRPr="00FF0215" w:rsidRDefault="00340181" w:rsidP="00FF0215">
            <w:pPr>
              <w:spacing w:after="0" w:line="240" w:lineRule="auto"/>
              <w:jc w:val="both"/>
              <w:rPr>
                <w:rFonts w:ascii="Times New Roman" w:hAnsi="Times New Roman" w:cs="Times New Roman"/>
                <w:sz w:val="24"/>
                <w:szCs w:val="24"/>
              </w:rPr>
            </w:pPr>
            <w:r w:rsidRPr="00FF0215">
              <w:rPr>
                <w:rFonts w:ascii="Times New Roman" w:eastAsia="Times New Roman" w:hAnsi="Times New Roman" w:cs="Times New Roman"/>
                <w:b/>
                <w:bCs/>
                <w:color w:val="000000" w:themeColor="text1"/>
                <w:sz w:val="24"/>
                <w:szCs w:val="24"/>
                <w:u w:val="single"/>
              </w:rPr>
              <w:t>10.1.2 Salle de réunion</w:t>
            </w:r>
            <w:r w:rsidRPr="00FF0215">
              <w:rPr>
                <w:rFonts w:ascii="Times New Roman" w:eastAsia="Times New Roman" w:hAnsi="Times New Roman" w:cs="Times New Roman"/>
                <w:b/>
                <w:bCs/>
                <w:color w:val="000000" w:themeColor="text1"/>
                <w:sz w:val="24"/>
                <w:szCs w:val="24"/>
              </w:rPr>
              <w:t xml:space="preserve"> (avec ou sans CISCCT) (suite) </w:t>
            </w:r>
          </w:p>
        </w:tc>
        <w:tc>
          <w:tcPr>
            <w:tcW w:w="840" w:type="dxa"/>
            <w:vAlign w:val="center"/>
          </w:tcPr>
          <w:p w14:paraId="1C453C6A"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72B5D57"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5A89A3D" w14:textId="77777777" w:rsidR="001400FC" w:rsidRPr="00FF0215" w:rsidRDefault="001400FC" w:rsidP="00FF0215">
            <w:pPr>
              <w:spacing w:after="0" w:line="240" w:lineRule="auto"/>
              <w:jc w:val="center"/>
              <w:rPr>
                <w:b/>
                <w:bCs/>
                <w:sz w:val="24"/>
                <w:szCs w:val="24"/>
                <w:highlight w:val="yellow"/>
              </w:rPr>
            </w:pPr>
          </w:p>
        </w:tc>
      </w:tr>
      <w:tr w:rsidR="001400FC" w14:paraId="2688BA41" w14:textId="77777777" w:rsidTr="00FF0215">
        <w:trPr>
          <w:trHeight w:val="300"/>
        </w:trPr>
        <w:tc>
          <w:tcPr>
            <w:tcW w:w="6560" w:type="dxa"/>
          </w:tcPr>
          <w:p w14:paraId="44CB98F3" w14:textId="77777777" w:rsidR="001400FC" w:rsidRPr="00FF0215" w:rsidRDefault="00340181" w:rsidP="00FF0215">
            <w:pPr>
              <w:spacing w:after="0" w:line="240" w:lineRule="auto"/>
              <w:jc w:val="both"/>
              <w:rPr>
                <w:rFonts w:ascii="Times New Roman" w:hAnsi="Times New Roman" w:cs="Times New Roman"/>
                <w:sz w:val="24"/>
                <w:szCs w:val="24"/>
              </w:rPr>
            </w:pPr>
            <w:r w:rsidRPr="00FF0215">
              <w:rPr>
                <w:rFonts w:ascii="Times New Roman" w:eastAsia="Times New Roman" w:hAnsi="Times New Roman" w:cs="Times New Roman"/>
                <w:b/>
                <w:bCs/>
                <w:color w:val="000000" w:themeColor="text1"/>
                <w:sz w:val="24"/>
                <w:szCs w:val="24"/>
                <w:u w:val="single"/>
              </w:rPr>
              <w:t>10.1.3 Bureau Maîtrise d’œuvre / Surveillance Travaux</w:t>
            </w:r>
            <w:r w:rsidRPr="00FF0215">
              <w:rPr>
                <w:rFonts w:ascii="Times New Roman" w:eastAsia="Times New Roman" w:hAnsi="Times New Roman" w:cs="Times New Roman"/>
                <w:b/>
                <w:bCs/>
                <w:color w:val="000000" w:themeColor="text1"/>
                <w:sz w:val="24"/>
                <w:szCs w:val="24"/>
              </w:rPr>
              <w:t xml:space="preserve"> </w:t>
            </w:r>
            <w:r w:rsidRPr="00FF0215">
              <w:rPr>
                <w:rFonts w:ascii="Times New Roman" w:eastAsia="Times New Roman" w:hAnsi="Times New Roman" w:cs="Times New Roman"/>
                <w:color w:val="000000" w:themeColor="text1"/>
                <w:sz w:val="24"/>
                <w:szCs w:val="24"/>
              </w:rPr>
              <w:t>:</w:t>
            </w:r>
          </w:p>
        </w:tc>
        <w:tc>
          <w:tcPr>
            <w:tcW w:w="840" w:type="dxa"/>
            <w:vAlign w:val="center"/>
          </w:tcPr>
          <w:p w14:paraId="51B788B4"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090446D9"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041EA410" w14:textId="77777777" w:rsidR="001400FC" w:rsidRPr="00FF0215" w:rsidRDefault="001400FC" w:rsidP="00FF0215">
            <w:pPr>
              <w:spacing w:after="0" w:line="240" w:lineRule="auto"/>
              <w:jc w:val="center"/>
              <w:rPr>
                <w:b/>
                <w:bCs/>
                <w:sz w:val="24"/>
                <w:szCs w:val="24"/>
                <w:highlight w:val="yellow"/>
              </w:rPr>
            </w:pPr>
          </w:p>
        </w:tc>
      </w:tr>
      <w:tr w:rsidR="001400FC" w14:paraId="688DF153" w14:textId="77777777" w:rsidTr="00FF0215">
        <w:trPr>
          <w:trHeight w:val="300"/>
        </w:trPr>
        <w:tc>
          <w:tcPr>
            <w:tcW w:w="6560" w:type="dxa"/>
          </w:tcPr>
          <w:p w14:paraId="665E0B2E" w14:textId="77777777" w:rsidR="001400FC" w:rsidRPr="00FF0215" w:rsidRDefault="00340181" w:rsidP="00FF0215">
            <w:pPr>
              <w:spacing w:after="0" w:line="240" w:lineRule="auto"/>
              <w:jc w:val="both"/>
              <w:rPr>
                <w:rFonts w:ascii="Times New Roman" w:hAnsi="Times New Roman" w:cs="Times New Roman"/>
                <w:sz w:val="24"/>
                <w:szCs w:val="24"/>
              </w:rPr>
            </w:pPr>
            <w:r w:rsidRPr="00FF0215">
              <w:rPr>
                <w:rFonts w:ascii="Times New Roman" w:eastAsia="Times New Roman" w:hAnsi="Times New Roman" w:cs="Times New Roman"/>
                <w:b/>
                <w:bCs/>
                <w:color w:val="000000" w:themeColor="text1"/>
                <w:sz w:val="24"/>
                <w:szCs w:val="24"/>
                <w:u w:val="single"/>
              </w:rPr>
              <w:t>10.1.5 Bureau Maîtrise d’Œuvre Exécution ou OPC :</w:t>
            </w:r>
          </w:p>
        </w:tc>
        <w:tc>
          <w:tcPr>
            <w:tcW w:w="840" w:type="dxa"/>
            <w:vAlign w:val="center"/>
          </w:tcPr>
          <w:p w14:paraId="40DFCD0F"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4CAA11F"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C9418F3" w14:textId="77777777" w:rsidR="001400FC" w:rsidRPr="00FF0215" w:rsidRDefault="001400FC" w:rsidP="00FF0215">
            <w:pPr>
              <w:spacing w:after="0" w:line="240" w:lineRule="auto"/>
              <w:jc w:val="center"/>
              <w:rPr>
                <w:b/>
                <w:bCs/>
                <w:sz w:val="24"/>
                <w:szCs w:val="24"/>
                <w:highlight w:val="yellow"/>
              </w:rPr>
            </w:pPr>
          </w:p>
        </w:tc>
      </w:tr>
      <w:tr w:rsidR="001400FC" w14:paraId="2ED2C241" w14:textId="77777777" w:rsidTr="00FF0215">
        <w:trPr>
          <w:trHeight w:val="300"/>
        </w:trPr>
        <w:tc>
          <w:tcPr>
            <w:tcW w:w="6560" w:type="dxa"/>
          </w:tcPr>
          <w:p w14:paraId="286FEF32" w14:textId="77777777" w:rsidR="001400FC" w:rsidRPr="00FF0215" w:rsidRDefault="00340181" w:rsidP="00FF0215">
            <w:pPr>
              <w:spacing w:after="0" w:line="240" w:lineRule="auto"/>
              <w:jc w:val="both"/>
              <w:rPr>
                <w:rFonts w:ascii="Times New Roman" w:hAnsi="Times New Roman" w:cs="Times New Roman"/>
                <w:sz w:val="24"/>
                <w:szCs w:val="24"/>
              </w:rPr>
            </w:pPr>
            <w:r w:rsidRPr="00FF0215">
              <w:rPr>
                <w:rFonts w:ascii="Times New Roman" w:eastAsia="Times New Roman" w:hAnsi="Times New Roman" w:cs="Times New Roman"/>
                <w:b/>
                <w:bCs/>
                <w:color w:val="000000" w:themeColor="text1"/>
                <w:sz w:val="24"/>
                <w:szCs w:val="24"/>
                <w:u w:val="single"/>
              </w:rPr>
              <w:t xml:space="preserve">10.1.5 Bureau Maîtrise d’Œuvre Exécution ou OPC : (suite) </w:t>
            </w:r>
          </w:p>
        </w:tc>
        <w:tc>
          <w:tcPr>
            <w:tcW w:w="840" w:type="dxa"/>
            <w:vAlign w:val="center"/>
          </w:tcPr>
          <w:p w14:paraId="6938162C"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7B77AFD"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4F6100E" w14:textId="77777777" w:rsidR="001400FC" w:rsidRPr="00FF0215" w:rsidRDefault="001400FC" w:rsidP="00FF0215">
            <w:pPr>
              <w:spacing w:after="0" w:line="240" w:lineRule="auto"/>
              <w:jc w:val="center"/>
              <w:rPr>
                <w:b/>
                <w:bCs/>
                <w:sz w:val="24"/>
                <w:szCs w:val="24"/>
                <w:highlight w:val="yellow"/>
              </w:rPr>
            </w:pPr>
          </w:p>
        </w:tc>
      </w:tr>
      <w:tr w:rsidR="001400FC" w14:paraId="1C1E1C42" w14:textId="77777777" w:rsidTr="00FF0215">
        <w:trPr>
          <w:trHeight w:val="300"/>
        </w:trPr>
        <w:tc>
          <w:tcPr>
            <w:tcW w:w="6560" w:type="dxa"/>
          </w:tcPr>
          <w:p w14:paraId="6672F0EE" w14:textId="77777777" w:rsidR="001400FC" w:rsidRPr="00FF0215" w:rsidRDefault="00340181" w:rsidP="00FF0215">
            <w:pPr>
              <w:spacing w:after="0" w:line="240" w:lineRule="auto"/>
              <w:jc w:val="both"/>
              <w:rPr>
                <w:rFonts w:ascii="Times New Roman" w:hAnsi="Times New Roman" w:cs="Times New Roman"/>
                <w:sz w:val="24"/>
                <w:szCs w:val="24"/>
              </w:rPr>
            </w:pPr>
            <w:r w:rsidRPr="00FF0215">
              <w:rPr>
                <w:rFonts w:ascii="Times New Roman" w:eastAsia="Times New Roman" w:hAnsi="Times New Roman" w:cs="Times New Roman"/>
                <w:b/>
                <w:bCs/>
                <w:color w:val="000000" w:themeColor="text1"/>
                <w:sz w:val="24"/>
                <w:szCs w:val="24"/>
                <w:u w:val="single"/>
              </w:rPr>
              <w:t>- 10.1.6 Bureau MOA/CSPS “passants” :</w:t>
            </w:r>
          </w:p>
        </w:tc>
        <w:tc>
          <w:tcPr>
            <w:tcW w:w="840" w:type="dxa"/>
            <w:vAlign w:val="center"/>
          </w:tcPr>
          <w:p w14:paraId="6291D8F0"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03C6068"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74B3ADD" w14:textId="77777777" w:rsidR="001400FC" w:rsidRPr="00FF0215" w:rsidRDefault="001400FC" w:rsidP="00FF0215">
            <w:pPr>
              <w:spacing w:after="0" w:line="240" w:lineRule="auto"/>
              <w:jc w:val="center"/>
              <w:rPr>
                <w:b/>
                <w:bCs/>
                <w:sz w:val="24"/>
                <w:szCs w:val="24"/>
                <w:highlight w:val="yellow"/>
              </w:rPr>
            </w:pPr>
          </w:p>
        </w:tc>
      </w:tr>
      <w:tr w:rsidR="001400FC" w14:paraId="6DA6EB5B" w14:textId="77777777" w:rsidTr="00FF0215">
        <w:trPr>
          <w:trHeight w:val="300"/>
        </w:trPr>
        <w:tc>
          <w:tcPr>
            <w:tcW w:w="6560" w:type="dxa"/>
          </w:tcPr>
          <w:p w14:paraId="4A2EE013" w14:textId="77777777" w:rsidR="001400FC" w:rsidRPr="00FF0215" w:rsidRDefault="00340181" w:rsidP="00FF0215">
            <w:pPr>
              <w:spacing w:after="0" w:line="240" w:lineRule="auto"/>
              <w:jc w:val="both"/>
              <w:rPr>
                <w:rFonts w:ascii="Times New Roman" w:hAnsi="Times New Roman" w:cs="Times New Roman"/>
                <w:color w:val="000000"/>
                <w:sz w:val="24"/>
                <w:szCs w:val="24"/>
              </w:rPr>
            </w:pPr>
            <w:r w:rsidRPr="00FF0215">
              <w:rPr>
                <w:rFonts w:ascii="Times New Roman" w:eastAsia="Times New Roman" w:hAnsi="Times New Roman" w:cs="Times New Roman"/>
                <w:color w:val="000000"/>
                <w:sz w:val="24"/>
                <w:szCs w:val="24"/>
              </w:rPr>
              <w:t>1 lave-bottes</w:t>
            </w:r>
            <w:r w:rsidRPr="00FF0215">
              <w:rPr>
                <w:rFonts w:ascii="Times New Roman" w:eastAsia="Times New Roman" w:hAnsi="Times New Roman" w:cs="Times New Roman"/>
                <w:color w:val="000000" w:themeColor="text1"/>
                <w:sz w:val="24"/>
                <w:szCs w:val="24"/>
              </w:rPr>
              <w:t xml:space="preserve"> </w:t>
            </w:r>
            <w:r w:rsidRPr="00FF0215">
              <w:rPr>
                <w:rFonts w:ascii="Times New Roman" w:eastAsia="Times New Roman" w:hAnsi="Times New Roman" w:cs="Times New Roman"/>
                <w:color w:val="000000"/>
                <w:sz w:val="24"/>
                <w:szCs w:val="24"/>
              </w:rPr>
              <w:t>à définir</w:t>
            </w:r>
            <w:r w:rsidRPr="00FF0215">
              <w:rPr>
                <w:rFonts w:ascii="Times New Roman" w:eastAsia="Times New Roman" w:hAnsi="Times New Roman" w:cs="Times New Roman"/>
                <w:color w:val="000000" w:themeColor="text1"/>
                <w:sz w:val="24"/>
                <w:szCs w:val="24"/>
              </w:rPr>
              <w:t xml:space="preserve"> </w:t>
            </w:r>
          </w:p>
        </w:tc>
        <w:tc>
          <w:tcPr>
            <w:tcW w:w="840" w:type="dxa"/>
            <w:vAlign w:val="center"/>
          </w:tcPr>
          <w:p w14:paraId="0357196A"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F76A930"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6455A53" w14:textId="77777777" w:rsidR="001400FC" w:rsidRPr="00FF0215" w:rsidRDefault="001400FC" w:rsidP="00FF0215">
            <w:pPr>
              <w:spacing w:after="0" w:line="240" w:lineRule="auto"/>
              <w:jc w:val="center"/>
              <w:rPr>
                <w:b/>
                <w:bCs/>
                <w:sz w:val="24"/>
                <w:szCs w:val="24"/>
                <w:highlight w:val="yellow"/>
              </w:rPr>
            </w:pPr>
          </w:p>
        </w:tc>
      </w:tr>
      <w:tr w:rsidR="001400FC" w14:paraId="7DF7C1EB" w14:textId="77777777" w:rsidTr="00FF0215">
        <w:trPr>
          <w:trHeight w:val="300"/>
        </w:trPr>
        <w:tc>
          <w:tcPr>
            <w:tcW w:w="6560" w:type="dxa"/>
          </w:tcPr>
          <w:p w14:paraId="379FEDA8" w14:textId="77777777" w:rsidR="001400FC" w:rsidRPr="00FF0215" w:rsidRDefault="00340181" w:rsidP="00FF0215">
            <w:pPr>
              <w:spacing w:after="0" w:line="240" w:lineRule="auto"/>
              <w:jc w:val="both"/>
              <w:rPr>
                <w:rFonts w:ascii="Times New Roman" w:eastAsia="Times New Roman" w:hAnsi="Times New Roman" w:cs="Times New Roman"/>
                <w:color w:val="FF0000"/>
                <w:sz w:val="24"/>
                <w:szCs w:val="24"/>
              </w:rPr>
            </w:pPr>
            <w:r w:rsidRPr="00FF0215">
              <w:rPr>
                <w:rFonts w:ascii="Times New Roman" w:eastAsia="Times New Roman" w:hAnsi="Times New Roman" w:cs="Times New Roman"/>
                <w:color w:val="000000"/>
                <w:sz w:val="24"/>
                <w:szCs w:val="24"/>
              </w:rPr>
              <w:t xml:space="preserve">1 machine à café à définir </w:t>
            </w:r>
          </w:p>
        </w:tc>
        <w:tc>
          <w:tcPr>
            <w:tcW w:w="840" w:type="dxa"/>
            <w:vAlign w:val="center"/>
          </w:tcPr>
          <w:p w14:paraId="0D6D1994"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D7B0A8C"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4507725" w14:textId="77777777" w:rsidR="001400FC" w:rsidRPr="00FF0215" w:rsidRDefault="001400FC" w:rsidP="00FF0215">
            <w:pPr>
              <w:spacing w:after="0" w:line="240" w:lineRule="auto"/>
              <w:jc w:val="center"/>
              <w:rPr>
                <w:b/>
                <w:bCs/>
                <w:sz w:val="24"/>
                <w:szCs w:val="24"/>
                <w:highlight w:val="yellow"/>
              </w:rPr>
            </w:pPr>
          </w:p>
        </w:tc>
      </w:tr>
      <w:tr w:rsidR="001400FC" w14:paraId="0CEDA09A" w14:textId="77777777" w:rsidTr="00FF0215">
        <w:trPr>
          <w:trHeight w:val="300"/>
        </w:trPr>
        <w:tc>
          <w:tcPr>
            <w:tcW w:w="6560" w:type="dxa"/>
          </w:tcPr>
          <w:p w14:paraId="3A3F5532" w14:textId="77777777" w:rsidR="001400FC" w:rsidRDefault="00340181" w:rsidP="00FF0215">
            <w:pPr>
              <w:spacing w:after="0" w:line="240" w:lineRule="auto"/>
              <w:jc w:val="both"/>
              <w:rPr>
                <w:rFonts w:ascii="Times New Roman" w:eastAsia="Times New Roman" w:hAnsi="Times New Roman" w:cs="Times New Roman"/>
                <w:color w:val="000000"/>
                <w:sz w:val="24"/>
                <w:szCs w:val="24"/>
              </w:rPr>
            </w:pPr>
            <w:r w:rsidRPr="00FF0215">
              <w:rPr>
                <w:rFonts w:ascii="Times New Roman" w:eastAsia="Times New Roman" w:hAnsi="Times New Roman" w:cs="Times New Roman"/>
                <w:color w:val="000000"/>
                <w:sz w:val="24"/>
                <w:szCs w:val="24"/>
              </w:rPr>
              <w:t xml:space="preserve">Nombre d’extincteurs </w:t>
            </w:r>
          </w:p>
          <w:p w14:paraId="5CFC040E" w14:textId="77777777" w:rsidR="00FF0215" w:rsidRDefault="00FF0215" w:rsidP="00FF0215">
            <w:pPr>
              <w:spacing w:after="0" w:line="240" w:lineRule="auto"/>
              <w:jc w:val="both"/>
              <w:rPr>
                <w:rFonts w:ascii="Times New Roman" w:hAnsi="Times New Roman" w:cs="Times New Roman"/>
                <w:color w:val="000000"/>
                <w:sz w:val="24"/>
                <w:szCs w:val="24"/>
              </w:rPr>
            </w:pPr>
          </w:p>
          <w:p w14:paraId="34FE5C87" w14:textId="77777777" w:rsidR="00FF0215" w:rsidRDefault="00FF0215" w:rsidP="00FF0215">
            <w:pPr>
              <w:spacing w:after="0" w:line="240" w:lineRule="auto"/>
              <w:jc w:val="both"/>
              <w:rPr>
                <w:rFonts w:ascii="Times New Roman" w:hAnsi="Times New Roman" w:cs="Times New Roman"/>
                <w:color w:val="000000"/>
                <w:sz w:val="24"/>
                <w:szCs w:val="24"/>
              </w:rPr>
            </w:pPr>
          </w:p>
          <w:p w14:paraId="68A4F195" w14:textId="77777777" w:rsidR="00FF0215" w:rsidRDefault="00FF0215" w:rsidP="00FF0215">
            <w:pPr>
              <w:spacing w:after="0" w:line="240" w:lineRule="auto"/>
              <w:jc w:val="both"/>
              <w:rPr>
                <w:rFonts w:ascii="Times New Roman" w:hAnsi="Times New Roman" w:cs="Times New Roman"/>
                <w:color w:val="000000"/>
                <w:sz w:val="24"/>
                <w:szCs w:val="24"/>
              </w:rPr>
            </w:pPr>
          </w:p>
          <w:p w14:paraId="70E9ED2C" w14:textId="77777777" w:rsidR="00FF0215" w:rsidRDefault="00FF0215" w:rsidP="00FF0215">
            <w:pPr>
              <w:spacing w:after="0" w:line="240" w:lineRule="auto"/>
              <w:jc w:val="both"/>
              <w:rPr>
                <w:rFonts w:ascii="Times New Roman" w:hAnsi="Times New Roman" w:cs="Times New Roman"/>
                <w:color w:val="000000"/>
                <w:sz w:val="24"/>
                <w:szCs w:val="24"/>
              </w:rPr>
            </w:pPr>
          </w:p>
          <w:p w14:paraId="07ED959F" w14:textId="77777777" w:rsidR="00FF0215" w:rsidRDefault="00FF0215" w:rsidP="00FF0215">
            <w:pPr>
              <w:spacing w:after="0" w:line="240" w:lineRule="auto"/>
              <w:jc w:val="both"/>
              <w:rPr>
                <w:rFonts w:ascii="Times New Roman" w:hAnsi="Times New Roman" w:cs="Times New Roman"/>
                <w:color w:val="000000"/>
                <w:sz w:val="24"/>
                <w:szCs w:val="24"/>
              </w:rPr>
            </w:pPr>
          </w:p>
          <w:p w14:paraId="24D761C3" w14:textId="77777777" w:rsidR="00FF0215" w:rsidRPr="00FF0215" w:rsidRDefault="00FF0215" w:rsidP="00FF0215">
            <w:pPr>
              <w:spacing w:after="0" w:line="240" w:lineRule="auto"/>
              <w:jc w:val="both"/>
              <w:rPr>
                <w:rFonts w:ascii="Times New Roman" w:hAnsi="Times New Roman" w:cs="Times New Roman"/>
                <w:color w:val="000000"/>
                <w:sz w:val="24"/>
                <w:szCs w:val="24"/>
              </w:rPr>
            </w:pPr>
          </w:p>
        </w:tc>
        <w:tc>
          <w:tcPr>
            <w:tcW w:w="840" w:type="dxa"/>
            <w:vAlign w:val="center"/>
          </w:tcPr>
          <w:p w14:paraId="75CE4663"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056F27EC" w14:textId="77777777" w:rsidR="001400FC" w:rsidRPr="00FF0215" w:rsidRDefault="001400FC"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45B4834" w14:textId="77777777" w:rsidR="001400FC" w:rsidRPr="00FF0215" w:rsidRDefault="001400FC" w:rsidP="00FF0215">
            <w:pPr>
              <w:spacing w:after="0" w:line="240" w:lineRule="auto"/>
              <w:jc w:val="center"/>
              <w:rPr>
                <w:b/>
                <w:bCs/>
                <w:sz w:val="24"/>
                <w:szCs w:val="24"/>
                <w:highlight w:val="yellow"/>
              </w:rPr>
            </w:pPr>
          </w:p>
        </w:tc>
      </w:tr>
      <w:tr w:rsidR="00FF0215" w14:paraId="4CA7B9D1" w14:textId="77777777" w:rsidTr="00FF0215">
        <w:trPr>
          <w:trHeight w:val="300"/>
        </w:trPr>
        <w:tc>
          <w:tcPr>
            <w:tcW w:w="9530" w:type="dxa"/>
            <w:gridSpan w:val="4"/>
            <w:shd w:val="clear" w:color="auto" w:fill="FFFF00"/>
          </w:tcPr>
          <w:p w14:paraId="3152B2F2" w14:textId="4E596D29" w:rsidR="00FF0215" w:rsidRPr="00FF0215" w:rsidRDefault="00FF0215" w:rsidP="00FF0215">
            <w:pPr>
              <w:spacing w:after="0" w:line="240" w:lineRule="auto"/>
              <w:rPr>
                <w:b/>
                <w:bCs/>
                <w:sz w:val="24"/>
                <w:szCs w:val="24"/>
                <w:highlight w:val="yellow"/>
              </w:rPr>
            </w:pPr>
            <w:r>
              <w:rPr>
                <w:rFonts w:ascii="Times New Roman" w:eastAsia="Times New Roman" w:hAnsi="Times New Roman" w:cs="Times New Roman"/>
                <w:b/>
                <w:bCs/>
                <w:sz w:val="28"/>
                <w:szCs w:val="28"/>
              </w:rPr>
              <w:lastRenderedPageBreak/>
              <w:t xml:space="preserve">10) suite CANTONNEMENTS </w:t>
            </w:r>
          </w:p>
        </w:tc>
      </w:tr>
      <w:tr w:rsidR="00FF0215" w:rsidRPr="007B2FB5" w14:paraId="70A201E3" w14:textId="77777777" w:rsidTr="003E2EF5">
        <w:trPr>
          <w:trHeight w:val="300"/>
        </w:trPr>
        <w:tc>
          <w:tcPr>
            <w:tcW w:w="6560" w:type="dxa"/>
            <w:shd w:val="clear" w:color="auto" w:fill="E7E6E6" w:themeFill="background2"/>
            <w:vAlign w:val="center"/>
          </w:tcPr>
          <w:p w14:paraId="50D2E44F" w14:textId="77777777" w:rsidR="00FF0215" w:rsidRPr="007B2FB5" w:rsidRDefault="00FF0215" w:rsidP="00FF0215">
            <w:pPr>
              <w:spacing w:after="0" w:line="240" w:lineRule="auto"/>
              <w:jc w:val="center"/>
              <w:rPr>
                <w:rFonts w:ascii="Times New Roman" w:eastAsia="Times New Roman" w:hAnsi="Times New Roman" w:cs="Times New Roman"/>
                <w:b/>
                <w:bCs/>
                <w:sz w:val="24"/>
                <w:szCs w:val="24"/>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458D8463" w14:textId="77777777" w:rsidR="00FF0215" w:rsidRPr="007B2FB5" w:rsidRDefault="00FF0215" w:rsidP="00FF0215">
            <w:pPr>
              <w:spacing w:after="0" w:line="240" w:lineRule="auto"/>
              <w:jc w:val="center"/>
              <w:rPr>
                <w:b/>
                <w:bCs/>
                <w:sz w:val="24"/>
                <w:szCs w:val="24"/>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611CB410" w14:textId="77777777" w:rsidR="00FF0215" w:rsidRPr="007B2FB5" w:rsidRDefault="00FF0215" w:rsidP="00FF0215">
            <w:pPr>
              <w:spacing w:after="0" w:line="240" w:lineRule="auto"/>
              <w:jc w:val="center"/>
              <w:rPr>
                <w:b/>
                <w:bCs/>
                <w:sz w:val="24"/>
                <w:szCs w:val="24"/>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2534AB72" w14:textId="77777777" w:rsidR="00FF0215" w:rsidRPr="007B2FB5" w:rsidRDefault="00FF0215" w:rsidP="00FF0215">
            <w:pPr>
              <w:spacing w:after="0" w:line="240" w:lineRule="auto"/>
              <w:jc w:val="center"/>
              <w:rPr>
                <w:b/>
                <w:bCs/>
                <w:sz w:val="24"/>
                <w:szCs w:val="24"/>
              </w:rPr>
            </w:pPr>
            <w:r w:rsidRPr="007B2FB5">
              <w:rPr>
                <w:rFonts w:ascii="Times New Roman" w:eastAsia="Times New Roman" w:hAnsi="Times New Roman" w:cs="Times New Roman"/>
                <w:b/>
                <w:bCs/>
                <w:sz w:val="24"/>
                <w:szCs w:val="24"/>
              </w:rPr>
              <w:t>Total</w:t>
            </w:r>
          </w:p>
        </w:tc>
      </w:tr>
      <w:tr w:rsidR="00FF0215" w14:paraId="06ADE23C" w14:textId="77777777" w:rsidTr="00FF0215">
        <w:trPr>
          <w:trHeight w:val="300"/>
        </w:trPr>
        <w:tc>
          <w:tcPr>
            <w:tcW w:w="6560" w:type="dxa"/>
          </w:tcPr>
          <w:p w14:paraId="1336DFC8" w14:textId="77777777" w:rsidR="00FF0215" w:rsidRPr="00FF0215" w:rsidRDefault="00FF0215" w:rsidP="00FF0215">
            <w:pPr>
              <w:spacing w:after="0" w:line="240" w:lineRule="auto"/>
              <w:jc w:val="both"/>
              <w:rPr>
                <w:rFonts w:ascii="Times New Roman" w:hAnsi="Times New Roman" w:cs="Times New Roman"/>
                <w:sz w:val="24"/>
                <w:szCs w:val="24"/>
              </w:rPr>
            </w:pPr>
            <w:r w:rsidRPr="00FF0215">
              <w:rPr>
                <w:rFonts w:ascii="Times New Roman" w:eastAsia="Times New Roman" w:hAnsi="Times New Roman" w:cs="Times New Roman"/>
                <w:b/>
                <w:bCs/>
                <w:i/>
                <w:iCs/>
                <w:color w:val="2E74B5" w:themeColor="accent5" w:themeShade="BF"/>
                <w:sz w:val="24"/>
                <w:szCs w:val="24"/>
              </w:rPr>
              <w:t xml:space="preserve">10.2 Bungalows entreprises et cantonnement de chantier </w:t>
            </w:r>
          </w:p>
        </w:tc>
        <w:tc>
          <w:tcPr>
            <w:tcW w:w="840" w:type="dxa"/>
            <w:vAlign w:val="center"/>
          </w:tcPr>
          <w:p w14:paraId="3B33B919"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4A50CBD3"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8A82C08" w14:textId="77777777" w:rsidR="00FF0215" w:rsidRPr="00FF0215" w:rsidRDefault="00FF0215" w:rsidP="00FF0215">
            <w:pPr>
              <w:spacing w:after="0" w:line="240" w:lineRule="auto"/>
              <w:jc w:val="center"/>
              <w:rPr>
                <w:b/>
                <w:bCs/>
                <w:sz w:val="24"/>
                <w:szCs w:val="24"/>
                <w:highlight w:val="yellow"/>
              </w:rPr>
            </w:pPr>
          </w:p>
        </w:tc>
      </w:tr>
      <w:tr w:rsidR="00FF0215" w14:paraId="59812360" w14:textId="77777777" w:rsidTr="00FF0215">
        <w:trPr>
          <w:trHeight w:val="300"/>
        </w:trPr>
        <w:tc>
          <w:tcPr>
            <w:tcW w:w="6560" w:type="dxa"/>
          </w:tcPr>
          <w:p w14:paraId="57CCDB88" w14:textId="77777777" w:rsidR="00FF0215" w:rsidRPr="00FF0215" w:rsidRDefault="00FF0215" w:rsidP="00FF0215">
            <w:pPr>
              <w:spacing w:after="0" w:line="240" w:lineRule="auto"/>
              <w:jc w:val="both"/>
              <w:rPr>
                <w:rFonts w:ascii="Times New Roman" w:hAnsi="Times New Roman" w:cs="Times New Roman"/>
                <w:sz w:val="24"/>
                <w:szCs w:val="24"/>
              </w:rPr>
            </w:pPr>
            <w:r w:rsidRPr="00FF0215">
              <w:rPr>
                <w:rFonts w:ascii="Times New Roman" w:eastAsia="Times New Roman" w:hAnsi="Times New Roman" w:cs="Times New Roman"/>
                <w:b/>
                <w:bCs/>
                <w:i/>
                <w:iCs/>
                <w:color w:val="000000" w:themeColor="text1"/>
                <w:sz w:val="24"/>
                <w:szCs w:val="24"/>
                <w:u w:val="single"/>
              </w:rPr>
              <w:t>10.2.1 Généralités pour chantier plus de 4 mois</w:t>
            </w:r>
            <w:r w:rsidRPr="00FF0215">
              <w:rPr>
                <w:rFonts w:ascii="Times New Roman" w:eastAsia="Times New Roman" w:hAnsi="Times New Roman" w:cs="Times New Roman"/>
                <w:i/>
                <w:iCs/>
                <w:color w:val="000000" w:themeColor="text1"/>
                <w:sz w:val="24"/>
                <w:szCs w:val="24"/>
              </w:rPr>
              <w:t xml:space="preserve"> </w:t>
            </w:r>
          </w:p>
          <w:p w14:paraId="19A6E74F" w14:textId="77777777" w:rsidR="00FF0215" w:rsidRDefault="00FF0215" w:rsidP="00FF0215">
            <w:pPr>
              <w:spacing w:after="0" w:line="240" w:lineRule="auto"/>
              <w:jc w:val="both"/>
              <w:rPr>
                <w:rFonts w:ascii="Times New Roman" w:eastAsia="Times New Roman" w:hAnsi="Times New Roman" w:cs="Times New Roman"/>
                <w:i/>
                <w:iCs/>
                <w:sz w:val="24"/>
                <w:szCs w:val="24"/>
              </w:rPr>
            </w:pPr>
            <w:r w:rsidRPr="00FF0215">
              <w:rPr>
                <w:rFonts w:ascii="Times New Roman" w:eastAsia="Times New Roman" w:hAnsi="Times New Roman" w:cs="Times New Roman"/>
                <w:i/>
                <w:iCs/>
                <w:sz w:val="24"/>
                <w:szCs w:val="24"/>
              </w:rPr>
              <w:t xml:space="preserve">Outre les obligations réglementaires de base, les cantonnements de ces chantiers doivent répondre aux exigences particulières posées par le </w:t>
            </w:r>
            <w:hyperlink r:id="rId7">
              <w:r w:rsidRPr="00FF0215">
                <w:rPr>
                  <w:rStyle w:val="LienInternet"/>
                  <w:rFonts w:ascii="Times New Roman" w:eastAsia="Times New Roman" w:hAnsi="Times New Roman" w:cs="Times New Roman"/>
                  <w:i/>
                  <w:iCs/>
                  <w:sz w:val="24"/>
                  <w:szCs w:val="24"/>
                </w:rPr>
                <w:t>Code du travail</w:t>
              </w:r>
            </w:hyperlink>
            <w:r w:rsidRPr="00FF0215">
              <w:rPr>
                <w:rFonts w:ascii="Times New Roman" w:eastAsia="Times New Roman" w:hAnsi="Times New Roman" w:cs="Times New Roman"/>
                <w:i/>
                <w:iCs/>
                <w:sz w:val="24"/>
                <w:szCs w:val="24"/>
              </w:rPr>
              <w:t>.</w:t>
            </w:r>
          </w:p>
          <w:p w14:paraId="690ED209" w14:textId="77777777" w:rsidR="00311F59" w:rsidRPr="00FF0215" w:rsidRDefault="00311F59" w:rsidP="00FF0215">
            <w:pPr>
              <w:spacing w:after="0" w:line="240" w:lineRule="auto"/>
              <w:jc w:val="both"/>
              <w:rPr>
                <w:rFonts w:ascii="Times New Roman" w:hAnsi="Times New Roman" w:cs="Times New Roman"/>
                <w:sz w:val="24"/>
                <w:szCs w:val="24"/>
              </w:rPr>
            </w:pPr>
          </w:p>
        </w:tc>
        <w:tc>
          <w:tcPr>
            <w:tcW w:w="840" w:type="dxa"/>
            <w:vAlign w:val="center"/>
          </w:tcPr>
          <w:p w14:paraId="789C971B"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A5DDFF8"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E65FBFE" w14:textId="77777777" w:rsidR="00FF0215" w:rsidRPr="00FF0215" w:rsidRDefault="00FF0215" w:rsidP="00FF0215">
            <w:pPr>
              <w:spacing w:after="0" w:line="240" w:lineRule="auto"/>
              <w:jc w:val="center"/>
              <w:rPr>
                <w:b/>
                <w:bCs/>
                <w:sz w:val="24"/>
                <w:szCs w:val="24"/>
                <w:highlight w:val="yellow"/>
              </w:rPr>
            </w:pPr>
          </w:p>
        </w:tc>
      </w:tr>
      <w:tr w:rsidR="00FF0215" w14:paraId="5401E13D" w14:textId="77777777" w:rsidTr="00FF0215">
        <w:trPr>
          <w:trHeight w:val="300"/>
        </w:trPr>
        <w:tc>
          <w:tcPr>
            <w:tcW w:w="6560" w:type="dxa"/>
          </w:tcPr>
          <w:p w14:paraId="4A370D7D" w14:textId="77777777" w:rsidR="00FF0215" w:rsidRPr="00FF0215" w:rsidRDefault="00FF0215" w:rsidP="00FF0215">
            <w:pPr>
              <w:spacing w:after="0" w:line="240" w:lineRule="auto"/>
              <w:jc w:val="both"/>
              <w:rPr>
                <w:rFonts w:ascii="Times New Roman" w:eastAsia="Times New Roman" w:hAnsi="Times New Roman" w:cs="Times New Roman"/>
                <w:color w:val="000000" w:themeColor="text1"/>
                <w:sz w:val="24"/>
                <w:szCs w:val="24"/>
              </w:rPr>
            </w:pPr>
            <w:r w:rsidRPr="00FF0215">
              <w:rPr>
                <w:rFonts w:ascii="Times New Roman" w:eastAsia="Times New Roman" w:hAnsi="Times New Roman" w:cs="Times New Roman"/>
                <w:b/>
                <w:bCs/>
                <w:color w:val="000000" w:themeColor="text1"/>
                <w:sz w:val="24"/>
                <w:szCs w:val="24"/>
                <w:u w:val="single"/>
              </w:rPr>
              <w:t>Généralités pour chantier plus de 4 mois</w:t>
            </w:r>
            <w:r w:rsidRPr="00FF0215">
              <w:rPr>
                <w:rFonts w:ascii="Times New Roman" w:eastAsia="Times New Roman" w:hAnsi="Times New Roman" w:cs="Times New Roman"/>
                <w:color w:val="000000" w:themeColor="text1"/>
                <w:sz w:val="24"/>
                <w:szCs w:val="24"/>
              </w:rPr>
              <w:t xml:space="preserve"> </w:t>
            </w:r>
          </w:p>
          <w:p w14:paraId="7273FCD9" w14:textId="77777777" w:rsidR="00FF0215" w:rsidRDefault="00FF0215" w:rsidP="00FF0215">
            <w:pPr>
              <w:spacing w:after="0" w:line="240" w:lineRule="auto"/>
              <w:jc w:val="both"/>
              <w:rPr>
                <w:rFonts w:ascii="Times New Roman" w:eastAsia="Merriweather" w:hAnsi="Times New Roman" w:cs="Times New Roman"/>
                <w:color w:val="000000"/>
                <w:sz w:val="24"/>
                <w:szCs w:val="24"/>
              </w:rPr>
            </w:pPr>
            <w:r w:rsidRPr="00FF0215">
              <w:rPr>
                <w:rFonts w:ascii="Times New Roman" w:eastAsia="Times New Roman" w:hAnsi="Times New Roman" w:cs="Times New Roman"/>
                <w:b/>
                <w:bCs/>
                <w:color w:val="000000"/>
                <w:sz w:val="24"/>
                <w:szCs w:val="24"/>
              </w:rPr>
              <w:t xml:space="preserve">Les vestiaires et les lavabos, lorsqu’ils sont situés dans locaux séparés, doivent par ailleurs communiquer entre eux sans passer par l’extérieur ni par les lieux de travail et de stockage. </w:t>
            </w:r>
            <w:r w:rsidR="00311F59" w:rsidRPr="00FF0215">
              <w:rPr>
                <w:rFonts w:ascii="Times New Roman" w:eastAsia="Times New Roman" w:hAnsi="Times New Roman" w:cs="Times New Roman"/>
                <w:b/>
                <w:bCs/>
                <w:color w:val="000000"/>
                <w:sz w:val="24"/>
                <w:szCs w:val="24"/>
              </w:rPr>
              <w:t>(Code</w:t>
            </w:r>
            <w:r w:rsidRPr="00FF0215">
              <w:rPr>
                <w:rFonts w:ascii="Times New Roman" w:eastAsia="Times New Roman" w:hAnsi="Times New Roman" w:cs="Times New Roman"/>
                <w:b/>
                <w:bCs/>
                <w:color w:val="000000"/>
                <w:sz w:val="24"/>
                <w:szCs w:val="24"/>
              </w:rPr>
              <w:t xml:space="preserve"> travail : </w:t>
            </w:r>
            <w:r w:rsidRPr="00FF0215">
              <w:rPr>
                <w:rFonts w:ascii="Times New Roman" w:eastAsia="Merriweather" w:hAnsi="Times New Roman" w:cs="Times New Roman"/>
                <w:color w:val="000000"/>
                <w:sz w:val="24"/>
                <w:szCs w:val="24"/>
              </w:rPr>
              <w:t>R4228-2)</w:t>
            </w:r>
          </w:p>
          <w:p w14:paraId="3D0D58AA" w14:textId="4C245BA0" w:rsidR="00311F59" w:rsidRPr="00FF0215" w:rsidRDefault="00311F59" w:rsidP="00FF0215">
            <w:pPr>
              <w:spacing w:after="0" w:line="240" w:lineRule="auto"/>
              <w:jc w:val="both"/>
              <w:rPr>
                <w:rFonts w:ascii="Times New Roman" w:hAnsi="Times New Roman" w:cs="Times New Roman"/>
                <w:sz w:val="24"/>
                <w:szCs w:val="24"/>
              </w:rPr>
            </w:pPr>
          </w:p>
        </w:tc>
        <w:tc>
          <w:tcPr>
            <w:tcW w:w="840" w:type="dxa"/>
            <w:vAlign w:val="center"/>
          </w:tcPr>
          <w:p w14:paraId="440F4CF2"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A07BBEE"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5C14F09" w14:textId="77777777" w:rsidR="00FF0215" w:rsidRPr="00FF0215" w:rsidRDefault="00FF0215" w:rsidP="00FF0215">
            <w:pPr>
              <w:spacing w:after="0" w:line="240" w:lineRule="auto"/>
              <w:jc w:val="center"/>
              <w:rPr>
                <w:b/>
                <w:bCs/>
                <w:sz w:val="24"/>
                <w:szCs w:val="24"/>
                <w:highlight w:val="yellow"/>
              </w:rPr>
            </w:pPr>
          </w:p>
        </w:tc>
      </w:tr>
      <w:tr w:rsidR="00FF0215" w14:paraId="292E6FE1" w14:textId="77777777" w:rsidTr="00FF0215">
        <w:trPr>
          <w:trHeight w:val="300"/>
        </w:trPr>
        <w:tc>
          <w:tcPr>
            <w:tcW w:w="6560" w:type="dxa"/>
          </w:tcPr>
          <w:p w14:paraId="3F5E0D69" w14:textId="77777777" w:rsidR="00FF0215" w:rsidRDefault="00FF0215" w:rsidP="00FF0215">
            <w:pPr>
              <w:spacing w:after="0" w:line="240" w:lineRule="auto"/>
              <w:jc w:val="both"/>
              <w:rPr>
                <w:rFonts w:ascii="Times New Roman" w:eastAsia="Times New Roman" w:hAnsi="Times New Roman" w:cs="Times New Roman"/>
                <w:color w:val="000000"/>
                <w:sz w:val="24"/>
                <w:szCs w:val="24"/>
              </w:rPr>
            </w:pPr>
            <w:r w:rsidRPr="00FF0215">
              <w:rPr>
                <w:rFonts w:ascii="Times New Roman" w:eastAsia="Times New Roman" w:hAnsi="Times New Roman" w:cs="Times New Roman"/>
                <w:color w:val="000000"/>
                <w:sz w:val="24"/>
                <w:szCs w:val="24"/>
              </w:rPr>
              <w:t xml:space="preserve">Nettoyage journaliers des réfectoires si plus de 25 salariés (exemple 2 grues en même temps avec CES incorporations) </w:t>
            </w:r>
          </w:p>
          <w:p w14:paraId="672ABA3F" w14:textId="77777777" w:rsidR="00311F59" w:rsidRPr="00FF0215" w:rsidRDefault="00311F59" w:rsidP="00FF0215">
            <w:pPr>
              <w:spacing w:after="0" w:line="240" w:lineRule="auto"/>
              <w:jc w:val="both"/>
              <w:rPr>
                <w:rFonts w:ascii="Times New Roman" w:hAnsi="Times New Roman" w:cs="Times New Roman"/>
                <w:color w:val="000000"/>
                <w:sz w:val="24"/>
                <w:szCs w:val="24"/>
              </w:rPr>
            </w:pPr>
          </w:p>
        </w:tc>
        <w:tc>
          <w:tcPr>
            <w:tcW w:w="840" w:type="dxa"/>
            <w:vAlign w:val="center"/>
          </w:tcPr>
          <w:p w14:paraId="6D3801F6"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8B03CF8"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C1FC0A6" w14:textId="77777777" w:rsidR="00FF0215" w:rsidRPr="00FF0215" w:rsidRDefault="00FF0215" w:rsidP="00FF0215">
            <w:pPr>
              <w:spacing w:after="0" w:line="240" w:lineRule="auto"/>
              <w:jc w:val="center"/>
              <w:rPr>
                <w:b/>
                <w:bCs/>
                <w:sz w:val="24"/>
                <w:szCs w:val="24"/>
                <w:highlight w:val="yellow"/>
              </w:rPr>
            </w:pPr>
          </w:p>
        </w:tc>
      </w:tr>
      <w:tr w:rsidR="00FF0215" w14:paraId="4A826713" w14:textId="77777777" w:rsidTr="00FF0215">
        <w:trPr>
          <w:trHeight w:val="300"/>
        </w:trPr>
        <w:tc>
          <w:tcPr>
            <w:tcW w:w="6560" w:type="dxa"/>
          </w:tcPr>
          <w:p w14:paraId="7586E0D4" w14:textId="77777777" w:rsidR="00FF0215" w:rsidRPr="00FF0215" w:rsidRDefault="00FF0215" w:rsidP="00FF0215">
            <w:pPr>
              <w:spacing w:after="0" w:line="240" w:lineRule="auto"/>
              <w:jc w:val="both"/>
              <w:rPr>
                <w:rFonts w:ascii="Times New Roman" w:hAnsi="Times New Roman" w:cs="Times New Roman"/>
                <w:sz w:val="24"/>
                <w:szCs w:val="24"/>
              </w:rPr>
            </w:pPr>
            <w:r w:rsidRPr="00FF0215">
              <w:rPr>
                <w:rFonts w:ascii="Times New Roman" w:eastAsia="Times New Roman" w:hAnsi="Times New Roman" w:cs="Times New Roman"/>
                <w:b/>
                <w:bCs/>
                <w:i/>
                <w:iCs/>
                <w:color w:val="2E74B5" w:themeColor="accent5" w:themeShade="BF"/>
                <w:sz w:val="24"/>
                <w:szCs w:val="24"/>
                <w:u w:val="single"/>
              </w:rPr>
              <w:t xml:space="preserve">10.2.2 Autres généralités </w:t>
            </w:r>
          </w:p>
        </w:tc>
        <w:tc>
          <w:tcPr>
            <w:tcW w:w="840" w:type="dxa"/>
            <w:vAlign w:val="center"/>
          </w:tcPr>
          <w:p w14:paraId="526C19E7"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82A9A8C"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577A85A" w14:textId="77777777" w:rsidR="00FF0215" w:rsidRPr="00FF0215" w:rsidRDefault="00FF0215" w:rsidP="00FF0215">
            <w:pPr>
              <w:spacing w:after="0" w:line="240" w:lineRule="auto"/>
              <w:jc w:val="center"/>
              <w:rPr>
                <w:b/>
                <w:bCs/>
                <w:sz w:val="24"/>
                <w:szCs w:val="24"/>
                <w:highlight w:val="yellow"/>
              </w:rPr>
            </w:pPr>
          </w:p>
        </w:tc>
      </w:tr>
      <w:tr w:rsidR="00FF0215" w14:paraId="5D21E13F" w14:textId="77777777" w:rsidTr="00FF0215">
        <w:trPr>
          <w:trHeight w:val="289"/>
        </w:trPr>
        <w:tc>
          <w:tcPr>
            <w:tcW w:w="6560" w:type="dxa"/>
          </w:tcPr>
          <w:p w14:paraId="1837B34C" w14:textId="77777777" w:rsidR="00FF0215" w:rsidRDefault="00FF0215" w:rsidP="00FF0215">
            <w:pPr>
              <w:spacing w:after="0" w:line="240" w:lineRule="auto"/>
              <w:jc w:val="both"/>
              <w:rPr>
                <w:rFonts w:ascii="Times New Roman" w:eastAsia="Times New Roman" w:hAnsi="Times New Roman" w:cs="Times New Roman"/>
                <w:color w:val="000000" w:themeColor="text1"/>
                <w:sz w:val="24"/>
                <w:szCs w:val="24"/>
              </w:rPr>
            </w:pPr>
            <w:r w:rsidRPr="00FF0215">
              <w:rPr>
                <w:rFonts w:ascii="Times New Roman" w:eastAsia="Times New Roman" w:hAnsi="Times New Roman" w:cs="Times New Roman"/>
                <w:color w:val="000000" w:themeColor="text1"/>
                <w:sz w:val="24"/>
                <w:szCs w:val="24"/>
              </w:rPr>
              <w:t xml:space="preserve">Prévoir les bungalows bureaux pour chaque entreprise </w:t>
            </w:r>
          </w:p>
          <w:p w14:paraId="07B930B4" w14:textId="77777777" w:rsidR="00311F59" w:rsidRPr="00FF0215" w:rsidRDefault="00311F59" w:rsidP="00FF0215">
            <w:pPr>
              <w:spacing w:after="0" w:line="240" w:lineRule="auto"/>
              <w:jc w:val="both"/>
              <w:rPr>
                <w:sz w:val="24"/>
                <w:szCs w:val="24"/>
              </w:rPr>
            </w:pPr>
          </w:p>
        </w:tc>
        <w:tc>
          <w:tcPr>
            <w:tcW w:w="840" w:type="dxa"/>
            <w:vAlign w:val="center"/>
          </w:tcPr>
          <w:p w14:paraId="668E12F9"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37AD363"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A0C839C" w14:textId="77777777" w:rsidR="00FF0215" w:rsidRPr="00FF0215" w:rsidRDefault="00FF0215" w:rsidP="00FF0215">
            <w:pPr>
              <w:spacing w:after="0" w:line="240" w:lineRule="auto"/>
              <w:jc w:val="center"/>
              <w:rPr>
                <w:b/>
                <w:bCs/>
                <w:sz w:val="24"/>
                <w:szCs w:val="24"/>
                <w:highlight w:val="yellow"/>
              </w:rPr>
            </w:pPr>
          </w:p>
        </w:tc>
      </w:tr>
      <w:tr w:rsidR="00FF0215" w14:paraId="67BA6B86" w14:textId="77777777" w:rsidTr="00FF0215">
        <w:trPr>
          <w:trHeight w:val="300"/>
        </w:trPr>
        <w:tc>
          <w:tcPr>
            <w:tcW w:w="6560" w:type="dxa"/>
          </w:tcPr>
          <w:p w14:paraId="77CB051A" w14:textId="77777777" w:rsidR="00FF0215" w:rsidRPr="00FF0215" w:rsidRDefault="00FF0215" w:rsidP="00FF0215">
            <w:pPr>
              <w:spacing w:after="0" w:line="240" w:lineRule="auto"/>
              <w:jc w:val="both"/>
              <w:rPr>
                <w:sz w:val="24"/>
                <w:szCs w:val="24"/>
              </w:rPr>
            </w:pPr>
            <w:r w:rsidRPr="00FF0215">
              <w:rPr>
                <w:rFonts w:ascii="Times New Roman" w:eastAsia="Times New Roman" w:hAnsi="Times New Roman" w:cs="Times New Roman"/>
                <w:b/>
                <w:bCs/>
                <w:i/>
                <w:iCs/>
                <w:color w:val="4472C4" w:themeColor="accent1"/>
                <w:sz w:val="24"/>
                <w:szCs w:val="24"/>
                <w:u w:val="single"/>
              </w:rPr>
              <w:t xml:space="preserve">10.2.3 Cantonnements </w:t>
            </w:r>
          </w:p>
        </w:tc>
        <w:tc>
          <w:tcPr>
            <w:tcW w:w="840" w:type="dxa"/>
            <w:vAlign w:val="center"/>
          </w:tcPr>
          <w:p w14:paraId="428FA0C5"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B1775D1"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E0F9B01" w14:textId="77777777" w:rsidR="00FF0215" w:rsidRPr="00FF0215" w:rsidRDefault="00FF0215" w:rsidP="00FF0215">
            <w:pPr>
              <w:spacing w:after="0" w:line="240" w:lineRule="auto"/>
              <w:jc w:val="center"/>
              <w:rPr>
                <w:b/>
                <w:bCs/>
                <w:sz w:val="24"/>
                <w:szCs w:val="24"/>
                <w:highlight w:val="yellow"/>
              </w:rPr>
            </w:pPr>
          </w:p>
        </w:tc>
      </w:tr>
      <w:tr w:rsidR="00FF0215" w14:paraId="75738168" w14:textId="77777777" w:rsidTr="00FF0215">
        <w:trPr>
          <w:trHeight w:val="300"/>
        </w:trPr>
        <w:tc>
          <w:tcPr>
            <w:tcW w:w="6560" w:type="dxa"/>
          </w:tcPr>
          <w:p w14:paraId="75BBDEC0" w14:textId="77777777" w:rsidR="00FF0215" w:rsidRPr="00FF0215" w:rsidRDefault="00FF0215" w:rsidP="00FF0215">
            <w:pPr>
              <w:spacing w:after="0" w:line="240" w:lineRule="auto"/>
              <w:jc w:val="both"/>
              <w:rPr>
                <w:sz w:val="24"/>
                <w:szCs w:val="24"/>
              </w:rPr>
            </w:pPr>
            <w:r w:rsidRPr="00FF0215">
              <w:rPr>
                <w:rFonts w:ascii="Times New Roman" w:eastAsia="Times New Roman" w:hAnsi="Times New Roman" w:cs="Times New Roman"/>
                <w:b/>
                <w:bCs/>
                <w:color w:val="000000" w:themeColor="text1"/>
                <w:sz w:val="24"/>
                <w:szCs w:val="24"/>
                <w:u w:val="single"/>
              </w:rPr>
              <w:t>Locaux</w:t>
            </w:r>
          </w:p>
          <w:p w14:paraId="435D5B3E" w14:textId="77777777" w:rsidR="00FF0215" w:rsidRPr="00FF0215" w:rsidRDefault="00FF0215" w:rsidP="00FF0215">
            <w:pPr>
              <w:spacing w:after="0" w:line="240" w:lineRule="auto"/>
              <w:jc w:val="both"/>
              <w:rPr>
                <w:sz w:val="24"/>
                <w:szCs w:val="24"/>
              </w:rPr>
            </w:pPr>
            <w:r w:rsidRPr="00FF0215">
              <w:rPr>
                <w:rFonts w:ascii="Times New Roman" w:eastAsia="Times New Roman" w:hAnsi="Times New Roman" w:cs="Times New Roman"/>
                <w:b/>
                <w:bCs/>
                <w:color w:val="000000" w:themeColor="text1"/>
                <w:sz w:val="24"/>
                <w:szCs w:val="24"/>
              </w:rPr>
              <w:t>Pour réaliser une telle installation, privilégier la mise en place de blocs vestiaires, sanitaires et réfectoires reliés entre eux par un sas clos et chauffé pendant la saison froide.</w:t>
            </w:r>
          </w:p>
          <w:p w14:paraId="23FADDD9" w14:textId="77777777" w:rsidR="00FF0215" w:rsidRDefault="00FF0215" w:rsidP="00FF0215">
            <w:pPr>
              <w:spacing w:after="0" w:line="240" w:lineRule="auto"/>
              <w:jc w:val="both"/>
              <w:rPr>
                <w:rFonts w:ascii="Times New Roman" w:eastAsia="Times New Roman" w:hAnsi="Times New Roman" w:cs="Times New Roman"/>
                <w:color w:val="000000" w:themeColor="text1"/>
                <w:sz w:val="24"/>
                <w:szCs w:val="24"/>
              </w:rPr>
            </w:pPr>
            <w:r w:rsidRPr="00FF0215">
              <w:rPr>
                <w:rFonts w:ascii="Times New Roman" w:eastAsia="Times New Roman" w:hAnsi="Times New Roman" w:cs="Times New Roman"/>
                <w:color w:val="000000" w:themeColor="text1"/>
                <w:sz w:val="24"/>
                <w:szCs w:val="24"/>
              </w:rPr>
              <w:t>Le cantonnement en sous-sol n’est toléré qu’à défaut d’autre solution. En complément de l’aération, de l’éclairage, du chauffage et des dispositifs pour lutter contre l’incendie, mettre en place une alimentation électrique de secours et un éclairage de sécurité.</w:t>
            </w:r>
          </w:p>
          <w:p w14:paraId="6F823E26" w14:textId="77777777" w:rsidR="0081236F" w:rsidRPr="00FF0215" w:rsidRDefault="0081236F" w:rsidP="00FF0215">
            <w:pPr>
              <w:spacing w:after="0" w:line="240" w:lineRule="auto"/>
              <w:jc w:val="both"/>
              <w:rPr>
                <w:sz w:val="24"/>
                <w:szCs w:val="24"/>
              </w:rPr>
            </w:pPr>
          </w:p>
        </w:tc>
        <w:tc>
          <w:tcPr>
            <w:tcW w:w="840" w:type="dxa"/>
            <w:vAlign w:val="center"/>
          </w:tcPr>
          <w:p w14:paraId="729735D5"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DF91A4D"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872C16E" w14:textId="77777777" w:rsidR="00FF0215" w:rsidRPr="00FF0215" w:rsidRDefault="00FF0215" w:rsidP="00FF0215">
            <w:pPr>
              <w:spacing w:after="0" w:line="240" w:lineRule="auto"/>
              <w:jc w:val="center"/>
              <w:rPr>
                <w:b/>
                <w:bCs/>
                <w:sz w:val="24"/>
                <w:szCs w:val="24"/>
                <w:highlight w:val="yellow"/>
              </w:rPr>
            </w:pPr>
          </w:p>
        </w:tc>
      </w:tr>
      <w:tr w:rsidR="00FF0215" w14:paraId="2AE2BDD9" w14:textId="77777777" w:rsidTr="00FF0215">
        <w:trPr>
          <w:trHeight w:val="300"/>
        </w:trPr>
        <w:tc>
          <w:tcPr>
            <w:tcW w:w="6560" w:type="dxa"/>
          </w:tcPr>
          <w:p w14:paraId="6B387AEC" w14:textId="77777777" w:rsidR="00FF0215" w:rsidRPr="00FF0215" w:rsidRDefault="00FF0215" w:rsidP="00FF0215">
            <w:pPr>
              <w:spacing w:after="0" w:line="240" w:lineRule="auto"/>
              <w:jc w:val="both"/>
              <w:rPr>
                <w:sz w:val="24"/>
                <w:szCs w:val="24"/>
              </w:rPr>
            </w:pPr>
            <w:r w:rsidRPr="00FF0215">
              <w:rPr>
                <w:rFonts w:ascii="Times New Roman" w:eastAsia="Times New Roman" w:hAnsi="Times New Roman" w:cs="Times New Roman"/>
                <w:b/>
                <w:bCs/>
                <w:color w:val="000000" w:themeColor="text1"/>
                <w:sz w:val="24"/>
                <w:szCs w:val="24"/>
                <w:u w:val="single"/>
              </w:rPr>
              <w:t>Communication entre les locaux du cantonnement</w:t>
            </w:r>
          </w:p>
          <w:p w14:paraId="0CFBAE14" w14:textId="77777777" w:rsidR="00FF0215" w:rsidRDefault="00FF0215" w:rsidP="00FF0215">
            <w:pPr>
              <w:spacing w:after="0" w:line="240" w:lineRule="auto"/>
              <w:jc w:val="both"/>
              <w:rPr>
                <w:rFonts w:ascii="Times New Roman" w:eastAsia="Times New Roman" w:hAnsi="Times New Roman" w:cs="Times New Roman"/>
                <w:color w:val="000000" w:themeColor="text1"/>
                <w:sz w:val="24"/>
                <w:szCs w:val="24"/>
              </w:rPr>
            </w:pPr>
            <w:r w:rsidRPr="00FF0215">
              <w:rPr>
                <w:rFonts w:ascii="Times New Roman" w:eastAsia="Times New Roman" w:hAnsi="Times New Roman" w:cs="Times New Roman"/>
                <w:color w:val="000000" w:themeColor="text1"/>
                <w:sz w:val="24"/>
                <w:szCs w:val="24"/>
              </w:rPr>
              <w:t>La communication entre les différents locaux du cantonnement doit pouvoir s’effectuer sans traverser les locaux de travail ou de stockage et sans passer par l’extérieur.</w:t>
            </w:r>
          </w:p>
          <w:p w14:paraId="70D0B195" w14:textId="77777777" w:rsidR="0081236F" w:rsidRPr="00FF0215" w:rsidRDefault="0081236F" w:rsidP="00FF0215">
            <w:pPr>
              <w:spacing w:after="0" w:line="240" w:lineRule="auto"/>
              <w:jc w:val="both"/>
              <w:rPr>
                <w:sz w:val="24"/>
                <w:szCs w:val="24"/>
              </w:rPr>
            </w:pPr>
          </w:p>
        </w:tc>
        <w:tc>
          <w:tcPr>
            <w:tcW w:w="840" w:type="dxa"/>
            <w:vAlign w:val="center"/>
          </w:tcPr>
          <w:p w14:paraId="11399918"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9B2D9D9"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0D5C5983" w14:textId="77777777" w:rsidR="00FF0215" w:rsidRPr="00FF0215" w:rsidRDefault="00FF0215" w:rsidP="00FF0215">
            <w:pPr>
              <w:spacing w:after="0" w:line="240" w:lineRule="auto"/>
              <w:jc w:val="center"/>
              <w:rPr>
                <w:b/>
                <w:bCs/>
                <w:sz w:val="24"/>
                <w:szCs w:val="24"/>
                <w:highlight w:val="yellow"/>
              </w:rPr>
            </w:pPr>
          </w:p>
        </w:tc>
      </w:tr>
      <w:tr w:rsidR="00FF0215" w14:paraId="74CC0BBD" w14:textId="77777777" w:rsidTr="00FF0215">
        <w:trPr>
          <w:trHeight w:val="300"/>
        </w:trPr>
        <w:tc>
          <w:tcPr>
            <w:tcW w:w="6560" w:type="dxa"/>
          </w:tcPr>
          <w:p w14:paraId="5799FDB4" w14:textId="77777777" w:rsidR="00FF0215" w:rsidRPr="00FF0215" w:rsidRDefault="00FF0215" w:rsidP="00FF0215">
            <w:pPr>
              <w:spacing w:after="0" w:line="240" w:lineRule="auto"/>
              <w:jc w:val="both"/>
              <w:rPr>
                <w:sz w:val="24"/>
                <w:szCs w:val="24"/>
              </w:rPr>
            </w:pPr>
            <w:r w:rsidRPr="00FF0215">
              <w:rPr>
                <w:rFonts w:ascii="Times New Roman" w:eastAsia="Times New Roman" w:hAnsi="Times New Roman" w:cs="Times New Roman"/>
                <w:b/>
                <w:bCs/>
                <w:color w:val="000000" w:themeColor="text1"/>
                <w:sz w:val="24"/>
                <w:szCs w:val="24"/>
                <w:u w:val="single"/>
              </w:rPr>
              <w:t>Accès au cantonnement</w:t>
            </w:r>
          </w:p>
          <w:p w14:paraId="49A6D45B" w14:textId="77777777" w:rsidR="00FF0215" w:rsidRPr="00FF0215" w:rsidRDefault="00FF0215" w:rsidP="00FF0215">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Aménager une voie reliant les locaux vestiaire, réfectoire et sanitaire à la voie publique afin que les salariés puissent accéder à ces locaux en chaussures de ville.</w:t>
            </w:r>
          </w:p>
          <w:p w14:paraId="202D8B77" w14:textId="77777777" w:rsidR="00FF0215" w:rsidRPr="00FF0215" w:rsidRDefault="00FF0215" w:rsidP="00FF0215">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Séparer la circulation des personnes de celle des engins par un obstacle rigide tout le long du trajet.</w:t>
            </w:r>
          </w:p>
          <w:p w14:paraId="190C9F2B" w14:textId="77777777" w:rsidR="00FF0215" w:rsidRDefault="00FF0215" w:rsidP="00FF0215">
            <w:pPr>
              <w:spacing w:after="0" w:line="240" w:lineRule="auto"/>
              <w:jc w:val="both"/>
              <w:rPr>
                <w:rFonts w:ascii="Times New Roman" w:eastAsia="Times New Roman" w:hAnsi="Times New Roman" w:cs="Times New Roman"/>
                <w:color w:val="000000" w:themeColor="text1"/>
                <w:sz w:val="24"/>
                <w:szCs w:val="24"/>
              </w:rPr>
            </w:pPr>
            <w:r w:rsidRPr="00FF0215">
              <w:rPr>
                <w:rFonts w:ascii="Times New Roman" w:eastAsia="Times New Roman" w:hAnsi="Times New Roman" w:cs="Times New Roman"/>
                <w:color w:val="000000" w:themeColor="text1"/>
                <w:sz w:val="24"/>
                <w:szCs w:val="24"/>
              </w:rPr>
              <w:t>Maintenir cette voie de circulation constamment dégagée de tout dépôt de matériels ou de matériaux.</w:t>
            </w:r>
          </w:p>
          <w:p w14:paraId="4EB4D86D" w14:textId="77777777" w:rsidR="0081236F" w:rsidRDefault="0081236F" w:rsidP="00FF0215">
            <w:pPr>
              <w:spacing w:after="0" w:line="240" w:lineRule="auto"/>
              <w:jc w:val="both"/>
              <w:rPr>
                <w:sz w:val="24"/>
                <w:szCs w:val="24"/>
              </w:rPr>
            </w:pPr>
          </w:p>
          <w:p w14:paraId="0E4C16FF" w14:textId="77777777" w:rsidR="0081236F" w:rsidRPr="00FF0215" w:rsidRDefault="0081236F" w:rsidP="00FF0215">
            <w:pPr>
              <w:spacing w:after="0" w:line="240" w:lineRule="auto"/>
              <w:jc w:val="both"/>
              <w:rPr>
                <w:sz w:val="24"/>
                <w:szCs w:val="24"/>
              </w:rPr>
            </w:pPr>
          </w:p>
        </w:tc>
        <w:tc>
          <w:tcPr>
            <w:tcW w:w="840" w:type="dxa"/>
            <w:vAlign w:val="center"/>
          </w:tcPr>
          <w:p w14:paraId="181AE20C"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A5E9CAE" w14:textId="77777777" w:rsidR="00FF0215" w:rsidRPr="00FF0215" w:rsidRDefault="00FF0215" w:rsidP="00FF0215">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AADB37F" w14:textId="77777777" w:rsidR="00FF0215" w:rsidRPr="00FF0215" w:rsidRDefault="00FF0215" w:rsidP="00FF0215">
            <w:pPr>
              <w:spacing w:after="0" w:line="240" w:lineRule="auto"/>
              <w:jc w:val="center"/>
              <w:rPr>
                <w:b/>
                <w:bCs/>
                <w:sz w:val="24"/>
                <w:szCs w:val="24"/>
                <w:highlight w:val="yellow"/>
              </w:rPr>
            </w:pPr>
          </w:p>
        </w:tc>
      </w:tr>
      <w:tr w:rsidR="0081236F" w14:paraId="358D6A26" w14:textId="77777777" w:rsidTr="0081236F">
        <w:trPr>
          <w:trHeight w:val="300"/>
        </w:trPr>
        <w:tc>
          <w:tcPr>
            <w:tcW w:w="9530" w:type="dxa"/>
            <w:gridSpan w:val="4"/>
            <w:shd w:val="clear" w:color="auto" w:fill="FFFF00"/>
          </w:tcPr>
          <w:p w14:paraId="1D67E373" w14:textId="20AFC865" w:rsidR="0081236F" w:rsidRPr="00FF0215" w:rsidRDefault="0081236F" w:rsidP="0081236F">
            <w:pPr>
              <w:spacing w:after="0" w:line="240" w:lineRule="auto"/>
              <w:rPr>
                <w:b/>
                <w:bCs/>
                <w:sz w:val="24"/>
                <w:szCs w:val="24"/>
                <w:highlight w:val="yellow"/>
              </w:rPr>
            </w:pPr>
            <w:r>
              <w:rPr>
                <w:rFonts w:ascii="Times New Roman" w:eastAsia="Times New Roman" w:hAnsi="Times New Roman" w:cs="Times New Roman"/>
                <w:b/>
                <w:bCs/>
                <w:sz w:val="28"/>
                <w:szCs w:val="28"/>
              </w:rPr>
              <w:lastRenderedPageBreak/>
              <w:t>10) suite CANTONNEMENTS</w:t>
            </w:r>
          </w:p>
        </w:tc>
      </w:tr>
      <w:tr w:rsidR="0081236F" w14:paraId="3E41A64F" w14:textId="77777777" w:rsidTr="00735B80">
        <w:trPr>
          <w:trHeight w:val="300"/>
        </w:trPr>
        <w:tc>
          <w:tcPr>
            <w:tcW w:w="6560" w:type="dxa"/>
            <w:shd w:val="clear" w:color="auto" w:fill="E7E6E6" w:themeFill="background2"/>
            <w:vAlign w:val="center"/>
          </w:tcPr>
          <w:p w14:paraId="2AE07A20" w14:textId="6C29AB3C" w:rsidR="0081236F" w:rsidRPr="00FF0215" w:rsidRDefault="0081236F" w:rsidP="00735B80">
            <w:pPr>
              <w:spacing w:after="0" w:line="240" w:lineRule="auto"/>
              <w:jc w:val="both"/>
              <w:rPr>
                <w:rFonts w:ascii="Times New Roman" w:eastAsia="Times New Roman" w:hAnsi="Times New Roman" w:cs="Times New Roman"/>
                <w:b/>
                <w:bCs/>
                <w:color w:val="000000" w:themeColor="text1"/>
                <w:sz w:val="24"/>
                <w:szCs w:val="24"/>
                <w:u w:val="single"/>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00B9E662" w14:textId="159B113D" w:rsidR="0081236F" w:rsidRPr="00FF0215" w:rsidRDefault="0081236F" w:rsidP="00735B80">
            <w:pPr>
              <w:spacing w:after="0" w:line="240" w:lineRule="auto"/>
              <w:jc w:val="center"/>
              <w:rPr>
                <w:rFonts w:ascii="Times New Roman" w:eastAsia="Times New Roman" w:hAnsi="Times New Roman" w:cs="Times New Roman"/>
                <w:b/>
                <w:bCs/>
                <w:sz w:val="24"/>
                <w:szCs w:val="24"/>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76C7FF63" w14:textId="78F10F1F" w:rsidR="0081236F" w:rsidRPr="00FF0215" w:rsidRDefault="0081236F" w:rsidP="00735B80">
            <w:pPr>
              <w:spacing w:after="0" w:line="240" w:lineRule="auto"/>
              <w:jc w:val="center"/>
              <w:rPr>
                <w:rFonts w:ascii="Times New Roman" w:eastAsia="Times New Roman" w:hAnsi="Times New Roman" w:cs="Times New Roman"/>
                <w:b/>
                <w:bCs/>
                <w:sz w:val="24"/>
                <w:szCs w:val="24"/>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719D653C" w14:textId="52DE20C8" w:rsidR="0081236F" w:rsidRPr="00FF0215" w:rsidRDefault="0081236F" w:rsidP="00735B80">
            <w:pPr>
              <w:spacing w:after="0" w:line="240" w:lineRule="auto"/>
              <w:jc w:val="center"/>
              <w:rPr>
                <w:b/>
                <w:bCs/>
                <w:sz w:val="24"/>
                <w:szCs w:val="24"/>
                <w:highlight w:val="yellow"/>
              </w:rPr>
            </w:pPr>
            <w:r w:rsidRPr="007B2FB5">
              <w:rPr>
                <w:rFonts w:ascii="Times New Roman" w:eastAsia="Times New Roman" w:hAnsi="Times New Roman" w:cs="Times New Roman"/>
                <w:b/>
                <w:bCs/>
                <w:sz w:val="24"/>
                <w:szCs w:val="24"/>
              </w:rPr>
              <w:t>Total</w:t>
            </w:r>
          </w:p>
        </w:tc>
      </w:tr>
      <w:tr w:rsidR="0081236F" w14:paraId="224A28EC" w14:textId="77777777" w:rsidTr="00FF0215">
        <w:trPr>
          <w:trHeight w:val="300"/>
        </w:trPr>
        <w:tc>
          <w:tcPr>
            <w:tcW w:w="6560" w:type="dxa"/>
          </w:tcPr>
          <w:p w14:paraId="52EB548F" w14:textId="77777777"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b/>
                <w:bCs/>
                <w:color w:val="000000" w:themeColor="text1"/>
                <w:sz w:val="24"/>
                <w:szCs w:val="24"/>
                <w:u w:val="single"/>
              </w:rPr>
              <w:t>Circulation entre le cantonnement et les parties du chantier en cours de travaux</w:t>
            </w:r>
          </w:p>
          <w:p w14:paraId="2917D861" w14:textId="77777777"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Aménager une voie dégagée de tout obstacle afin que les salariés accèdent à leurs postes de travail à partir des locaux vestiaire, réfectoire et sanitaire.</w:t>
            </w:r>
          </w:p>
          <w:p w14:paraId="12D4C055" w14:textId="77777777"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Aménager un accès couvert au droit du bâtiment pour protéger les salariés contre le risque lié à la chute de matériaux.</w:t>
            </w:r>
          </w:p>
          <w:p w14:paraId="06E32E1C" w14:textId="77777777"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Séparer la circulation des personnes de celle des engins par un obstacle rigide tout le long du trajet.</w:t>
            </w:r>
          </w:p>
        </w:tc>
        <w:tc>
          <w:tcPr>
            <w:tcW w:w="840" w:type="dxa"/>
            <w:vAlign w:val="center"/>
          </w:tcPr>
          <w:p w14:paraId="546CA89C"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78D4A9A"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273DF4C" w14:textId="77777777" w:rsidR="0081236F" w:rsidRPr="00FF0215" w:rsidRDefault="0081236F" w:rsidP="0081236F">
            <w:pPr>
              <w:spacing w:after="0" w:line="240" w:lineRule="auto"/>
              <w:jc w:val="center"/>
              <w:rPr>
                <w:b/>
                <w:bCs/>
                <w:sz w:val="24"/>
                <w:szCs w:val="24"/>
                <w:highlight w:val="yellow"/>
              </w:rPr>
            </w:pPr>
          </w:p>
        </w:tc>
      </w:tr>
      <w:tr w:rsidR="0081236F" w14:paraId="01BEF2ED" w14:textId="77777777" w:rsidTr="00FF0215">
        <w:trPr>
          <w:trHeight w:val="300"/>
        </w:trPr>
        <w:tc>
          <w:tcPr>
            <w:tcW w:w="6560" w:type="dxa"/>
          </w:tcPr>
          <w:p w14:paraId="1210B610" w14:textId="77777777" w:rsidR="0081236F" w:rsidRPr="00FF0215" w:rsidRDefault="0081236F" w:rsidP="00735B80">
            <w:pPr>
              <w:pStyle w:val="Titre1"/>
              <w:spacing w:before="0" w:line="240" w:lineRule="auto"/>
              <w:jc w:val="both"/>
              <w:rPr>
                <w:sz w:val="24"/>
                <w:szCs w:val="24"/>
              </w:rPr>
            </w:pPr>
            <w:r w:rsidRPr="00FF0215">
              <w:rPr>
                <w:rFonts w:ascii="Times New Roman" w:eastAsia="Times New Roman" w:hAnsi="Times New Roman" w:cs="Times New Roman"/>
                <w:b/>
                <w:bCs/>
                <w:color w:val="000000" w:themeColor="text1"/>
                <w:sz w:val="24"/>
                <w:szCs w:val="24"/>
                <w:u w:val="single"/>
              </w:rPr>
              <w:t>Extincteur</w:t>
            </w:r>
          </w:p>
          <w:p w14:paraId="26252C80" w14:textId="77777777"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Afin de lutter avec efficacité contre un début d'incendie, placer un extincteur à proximité de la porte d'entrée de chaque local. Installer, au minimum, un extincteur pour chaque tranche de 200 m² de plancher par local ou pour chaque niveau. Les extincteurs doivent être vérifiés périodiquement au moins chaque année et après chaque utilisation même partielle afin de s'assurer qu'il est en état de fonctionner. Faire inscrire la date de vérification sur l’étiquette prévue à cet effet</w:t>
            </w:r>
          </w:p>
        </w:tc>
        <w:tc>
          <w:tcPr>
            <w:tcW w:w="840" w:type="dxa"/>
            <w:vAlign w:val="center"/>
          </w:tcPr>
          <w:p w14:paraId="7B28F62D"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D7907B8"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572A02EC" w14:textId="77777777" w:rsidR="0081236F" w:rsidRPr="00FF0215" w:rsidRDefault="0081236F" w:rsidP="0081236F">
            <w:pPr>
              <w:spacing w:after="0" w:line="240" w:lineRule="auto"/>
              <w:jc w:val="center"/>
              <w:rPr>
                <w:b/>
                <w:bCs/>
                <w:sz w:val="24"/>
                <w:szCs w:val="24"/>
                <w:highlight w:val="yellow"/>
              </w:rPr>
            </w:pPr>
          </w:p>
        </w:tc>
      </w:tr>
      <w:tr w:rsidR="0081236F" w14:paraId="79A2CA5C" w14:textId="77777777" w:rsidTr="00FF0215">
        <w:trPr>
          <w:trHeight w:val="300"/>
        </w:trPr>
        <w:tc>
          <w:tcPr>
            <w:tcW w:w="6560" w:type="dxa"/>
          </w:tcPr>
          <w:p w14:paraId="157A23C0" w14:textId="77777777" w:rsidR="0081236F" w:rsidRPr="00FF0215" w:rsidRDefault="0081236F" w:rsidP="00735B80">
            <w:pPr>
              <w:pStyle w:val="Titre2"/>
              <w:spacing w:line="240" w:lineRule="auto"/>
              <w:jc w:val="both"/>
              <w:rPr>
                <w:sz w:val="24"/>
                <w:szCs w:val="24"/>
              </w:rPr>
            </w:pPr>
            <w:r w:rsidRPr="00FF0215">
              <w:rPr>
                <w:rFonts w:ascii="Times New Roman" w:eastAsia="Times New Roman" w:hAnsi="Times New Roman" w:cs="Times New Roman"/>
                <w:b/>
                <w:bCs/>
                <w:color w:val="000000" w:themeColor="text1"/>
                <w:sz w:val="24"/>
                <w:szCs w:val="24"/>
                <w:u w:val="single"/>
              </w:rPr>
              <w:t>Nettoyage</w:t>
            </w:r>
          </w:p>
          <w:p w14:paraId="09BA3254" w14:textId="77777777"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Nettoyer le cantonnement après chaque repas, et au moins une fois par jour.</w:t>
            </w:r>
          </w:p>
          <w:p w14:paraId="47298620" w14:textId="77777777"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Mettre les résidus putrescibles dans des récipients hermétiquement clos.</w:t>
            </w:r>
          </w:p>
        </w:tc>
        <w:tc>
          <w:tcPr>
            <w:tcW w:w="840" w:type="dxa"/>
            <w:vAlign w:val="center"/>
          </w:tcPr>
          <w:p w14:paraId="1F0B49A7"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0F153ED9"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D18C0A2" w14:textId="77777777" w:rsidR="0081236F" w:rsidRPr="00FF0215" w:rsidRDefault="0081236F" w:rsidP="0081236F">
            <w:pPr>
              <w:spacing w:after="0" w:line="240" w:lineRule="auto"/>
              <w:jc w:val="center"/>
              <w:rPr>
                <w:b/>
                <w:bCs/>
                <w:sz w:val="24"/>
                <w:szCs w:val="24"/>
                <w:highlight w:val="yellow"/>
              </w:rPr>
            </w:pPr>
          </w:p>
        </w:tc>
      </w:tr>
      <w:tr w:rsidR="0081236F" w14:paraId="63A417E8" w14:textId="77777777" w:rsidTr="00FF0215">
        <w:trPr>
          <w:trHeight w:val="300"/>
        </w:trPr>
        <w:tc>
          <w:tcPr>
            <w:tcW w:w="6560" w:type="dxa"/>
          </w:tcPr>
          <w:p w14:paraId="753A1E82" w14:textId="77777777" w:rsidR="0081236F" w:rsidRPr="00FF0215" w:rsidRDefault="0081236F" w:rsidP="00735B80">
            <w:pPr>
              <w:pStyle w:val="Titre2"/>
              <w:spacing w:line="240" w:lineRule="auto"/>
              <w:jc w:val="both"/>
              <w:rPr>
                <w:sz w:val="24"/>
                <w:szCs w:val="24"/>
              </w:rPr>
            </w:pPr>
            <w:r w:rsidRPr="00FF0215">
              <w:rPr>
                <w:rFonts w:ascii="Times New Roman" w:eastAsia="Times New Roman" w:hAnsi="Times New Roman" w:cs="Times New Roman"/>
                <w:b/>
                <w:bCs/>
                <w:color w:val="000000" w:themeColor="text1"/>
                <w:sz w:val="24"/>
                <w:szCs w:val="24"/>
                <w:u w:val="single"/>
              </w:rPr>
              <w:t>Évacuation</w:t>
            </w:r>
          </w:p>
          <w:p w14:paraId="51B1616E" w14:textId="77777777"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 xml:space="preserve">Chaque local du cantonnement (pièces, couloirs, porte d’entrée principale) doit être desservi par des dégagements en nombre et en largeur suffisants. </w:t>
            </w:r>
          </w:p>
          <w:p w14:paraId="1CF38AB6" w14:textId="77777777"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A savoir :</w:t>
            </w:r>
          </w:p>
          <w:p w14:paraId="461D221D" w14:textId="77777777"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 un dégagement de 0.80 m de largeur pour moins de 21 personnes.</w:t>
            </w:r>
          </w:p>
          <w:p w14:paraId="66B27CA3" w14:textId="77777777"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 un dégagement de 1.50 m de largeur pour 21 à 100 personnes.</w:t>
            </w:r>
          </w:p>
          <w:p w14:paraId="68646BB4" w14:textId="77777777"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 deux dégagements de 2.00 m de largeur totale pour 101 à 300 personnes.</w:t>
            </w:r>
          </w:p>
          <w:p w14:paraId="6F84C735" w14:textId="365D11DB"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 etc...</w:t>
            </w:r>
          </w:p>
          <w:p w14:paraId="53DB2EE5" w14:textId="77777777" w:rsidR="0081236F" w:rsidRPr="00FF0215" w:rsidRDefault="0081236F" w:rsidP="00735B80">
            <w:pPr>
              <w:spacing w:after="0" w:line="240" w:lineRule="auto"/>
              <w:jc w:val="both"/>
              <w:rPr>
                <w:sz w:val="24"/>
                <w:szCs w:val="24"/>
              </w:rPr>
            </w:pPr>
            <w:r w:rsidRPr="00FF0215">
              <w:rPr>
                <w:rFonts w:ascii="Times New Roman" w:eastAsia="Times New Roman" w:hAnsi="Times New Roman" w:cs="Times New Roman"/>
                <w:color w:val="000000" w:themeColor="text1"/>
                <w:sz w:val="24"/>
                <w:szCs w:val="24"/>
              </w:rPr>
              <w:t>La largeur de tout dégagement ne doit pas être inférieure à 0.80 m. Les portes des dégagements doivent pouvoir s’ouvrir, par une manœuvre simple, dans le sens de la sortie dès que le nombre d’occupants excède 50 personnes</w:t>
            </w:r>
          </w:p>
        </w:tc>
        <w:tc>
          <w:tcPr>
            <w:tcW w:w="840" w:type="dxa"/>
            <w:vAlign w:val="center"/>
          </w:tcPr>
          <w:p w14:paraId="1AA2DDBC"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5214744"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8B7F0F8" w14:textId="77777777" w:rsidR="0081236F" w:rsidRPr="00FF0215" w:rsidRDefault="0081236F" w:rsidP="0081236F">
            <w:pPr>
              <w:spacing w:after="0" w:line="240" w:lineRule="auto"/>
              <w:jc w:val="center"/>
              <w:rPr>
                <w:b/>
                <w:bCs/>
                <w:sz w:val="24"/>
                <w:szCs w:val="24"/>
                <w:highlight w:val="yellow"/>
              </w:rPr>
            </w:pPr>
          </w:p>
        </w:tc>
      </w:tr>
      <w:tr w:rsidR="0081236F" w14:paraId="6FE890D1" w14:textId="77777777" w:rsidTr="00FF0215">
        <w:trPr>
          <w:trHeight w:val="1186"/>
        </w:trPr>
        <w:tc>
          <w:tcPr>
            <w:tcW w:w="6560" w:type="dxa"/>
          </w:tcPr>
          <w:p w14:paraId="293619DE" w14:textId="77777777" w:rsidR="0081236F" w:rsidRPr="00FF0215" w:rsidRDefault="0081236F" w:rsidP="00735B80">
            <w:pPr>
              <w:spacing w:after="0" w:line="240" w:lineRule="auto"/>
              <w:jc w:val="both"/>
              <w:rPr>
                <w:rFonts w:ascii="Times New Roman" w:eastAsia="Times New Roman" w:hAnsi="Times New Roman" w:cs="Times New Roman"/>
                <w:color w:val="000000" w:themeColor="text1"/>
                <w:sz w:val="24"/>
                <w:szCs w:val="24"/>
              </w:rPr>
            </w:pPr>
            <w:r w:rsidRPr="00FF0215">
              <w:rPr>
                <w:rFonts w:ascii="Times New Roman" w:eastAsia="Times New Roman" w:hAnsi="Times New Roman" w:cs="Times New Roman"/>
                <w:color w:val="000000" w:themeColor="text1"/>
                <w:sz w:val="24"/>
                <w:szCs w:val="24"/>
              </w:rPr>
              <w:t>Compris postes de travail équipés</w:t>
            </w:r>
          </w:p>
          <w:p w14:paraId="6DC38412" w14:textId="77777777" w:rsidR="0081236F" w:rsidRDefault="0081236F" w:rsidP="00735B80">
            <w:pPr>
              <w:spacing w:after="0" w:line="240" w:lineRule="auto"/>
              <w:jc w:val="both"/>
              <w:rPr>
                <w:rFonts w:ascii="Times New Roman" w:eastAsia="Times New Roman" w:hAnsi="Times New Roman" w:cs="Times New Roman"/>
                <w:color w:val="000000"/>
                <w:sz w:val="24"/>
                <w:szCs w:val="24"/>
              </w:rPr>
            </w:pPr>
            <w:r w:rsidRPr="00FF0215">
              <w:rPr>
                <w:rFonts w:ascii="Times New Roman" w:eastAsia="Times New Roman" w:hAnsi="Times New Roman" w:cs="Times New Roman"/>
                <w:color w:val="000000" w:themeColor="text1"/>
                <w:sz w:val="24"/>
                <w:szCs w:val="24"/>
              </w:rPr>
              <w:t xml:space="preserve">· </w:t>
            </w:r>
            <w:r w:rsidRPr="00FF0215">
              <w:rPr>
                <w:rFonts w:ascii="Times New Roman" w:eastAsia="Times New Roman" w:hAnsi="Times New Roman" w:cs="Times New Roman"/>
                <w:b/>
                <w:bCs/>
                <w:color w:val="000000" w:themeColor="text1"/>
                <w:sz w:val="24"/>
                <w:szCs w:val="24"/>
                <w:u w:val="single"/>
              </w:rPr>
              <w:t>Armoire à pharmacie de chantier</w:t>
            </w:r>
            <w:r w:rsidRPr="00FF0215">
              <w:rPr>
                <w:rFonts w:ascii="Times New Roman" w:eastAsia="Times New Roman" w:hAnsi="Times New Roman" w:cs="Times New Roman"/>
                <w:color w:val="000000" w:themeColor="text1"/>
                <w:sz w:val="24"/>
                <w:szCs w:val="24"/>
              </w:rPr>
              <w:t xml:space="preserve"> garnie de première urgence, et comprenant armoire métallique fermant à clé et complètement équipée ; (Les recharges des équipements seront de même à prendre en charge </w:t>
            </w:r>
            <w:r w:rsidRPr="00FF0215">
              <w:rPr>
                <w:rFonts w:ascii="Times New Roman" w:eastAsia="Times New Roman" w:hAnsi="Times New Roman" w:cs="Times New Roman"/>
                <w:color w:val="000000"/>
                <w:sz w:val="24"/>
                <w:szCs w:val="24"/>
              </w:rPr>
              <w:t>ou pris en charge par les entreprises ?)</w:t>
            </w:r>
          </w:p>
          <w:p w14:paraId="437F83F7" w14:textId="77777777" w:rsidR="00735B80" w:rsidRDefault="00735B80" w:rsidP="00735B80">
            <w:pPr>
              <w:spacing w:after="0" w:line="240" w:lineRule="auto"/>
              <w:jc w:val="both"/>
              <w:rPr>
                <w:rFonts w:ascii="Times New Roman" w:eastAsia="Times New Roman" w:hAnsi="Times New Roman" w:cs="Times New Roman"/>
                <w:color w:val="000000"/>
                <w:sz w:val="24"/>
                <w:szCs w:val="24"/>
              </w:rPr>
            </w:pPr>
          </w:p>
          <w:p w14:paraId="1B8B136C" w14:textId="77777777" w:rsidR="00735B80" w:rsidRPr="00FF0215" w:rsidRDefault="00735B80" w:rsidP="00735B80">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4174CB6F"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8AD39D1"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88FCE41" w14:textId="77777777" w:rsidR="0081236F" w:rsidRPr="00FF0215" w:rsidRDefault="0081236F" w:rsidP="0081236F">
            <w:pPr>
              <w:spacing w:after="0" w:line="240" w:lineRule="auto"/>
              <w:jc w:val="center"/>
              <w:rPr>
                <w:b/>
                <w:bCs/>
                <w:sz w:val="24"/>
                <w:szCs w:val="24"/>
                <w:highlight w:val="yellow"/>
              </w:rPr>
            </w:pPr>
          </w:p>
        </w:tc>
      </w:tr>
      <w:tr w:rsidR="00735B80" w14:paraId="1A980E94" w14:textId="77777777" w:rsidTr="00735B80">
        <w:trPr>
          <w:trHeight w:val="300"/>
        </w:trPr>
        <w:tc>
          <w:tcPr>
            <w:tcW w:w="9530" w:type="dxa"/>
            <w:gridSpan w:val="4"/>
            <w:shd w:val="clear" w:color="auto" w:fill="FFFF00"/>
          </w:tcPr>
          <w:p w14:paraId="1C0F8618" w14:textId="032F1C97" w:rsidR="00735B80" w:rsidRPr="00FF0215" w:rsidRDefault="00735B80" w:rsidP="00735B80">
            <w:pPr>
              <w:spacing w:after="0" w:line="240" w:lineRule="auto"/>
              <w:rPr>
                <w:b/>
                <w:bCs/>
                <w:sz w:val="24"/>
                <w:szCs w:val="24"/>
                <w:highlight w:val="yellow"/>
              </w:rPr>
            </w:pPr>
            <w:r>
              <w:rPr>
                <w:rFonts w:ascii="Times New Roman" w:eastAsia="Times New Roman" w:hAnsi="Times New Roman" w:cs="Times New Roman"/>
                <w:b/>
                <w:bCs/>
                <w:sz w:val="28"/>
                <w:szCs w:val="28"/>
              </w:rPr>
              <w:lastRenderedPageBreak/>
              <w:t>10) suite CANTONNEMENTS</w:t>
            </w:r>
          </w:p>
        </w:tc>
      </w:tr>
      <w:tr w:rsidR="00735B80" w14:paraId="54A2F085" w14:textId="77777777" w:rsidTr="00CF6627">
        <w:trPr>
          <w:trHeight w:val="300"/>
        </w:trPr>
        <w:tc>
          <w:tcPr>
            <w:tcW w:w="6560" w:type="dxa"/>
            <w:shd w:val="clear" w:color="auto" w:fill="E7E6E6" w:themeFill="background2"/>
            <w:vAlign w:val="center"/>
          </w:tcPr>
          <w:p w14:paraId="0C5B6446" w14:textId="77777777" w:rsidR="00735B80" w:rsidRPr="00FF0215" w:rsidRDefault="00735B80" w:rsidP="00CF6627">
            <w:pPr>
              <w:spacing w:after="0" w:line="240" w:lineRule="auto"/>
              <w:jc w:val="center"/>
              <w:rPr>
                <w:rFonts w:ascii="Times New Roman" w:eastAsia="Times New Roman" w:hAnsi="Times New Roman" w:cs="Times New Roman"/>
                <w:b/>
                <w:bCs/>
                <w:color w:val="000000" w:themeColor="text1"/>
                <w:sz w:val="24"/>
                <w:szCs w:val="24"/>
                <w:u w:val="single"/>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29228F66" w14:textId="77777777" w:rsidR="00735B80" w:rsidRPr="00FF0215" w:rsidRDefault="00735B80" w:rsidP="00CF6627">
            <w:pPr>
              <w:spacing w:after="0" w:line="240" w:lineRule="auto"/>
              <w:jc w:val="center"/>
              <w:rPr>
                <w:rFonts w:ascii="Times New Roman" w:eastAsia="Times New Roman" w:hAnsi="Times New Roman" w:cs="Times New Roman"/>
                <w:b/>
                <w:bCs/>
                <w:sz w:val="24"/>
                <w:szCs w:val="24"/>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2DE3F7D9" w14:textId="77777777" w:rsidR="00735B80" w:rsidRPr="00FF0215" w:rsidRDefault="00735B80" w:rsidP="00CF6627">
            <w:pPr>
              <w:spacing w:after="0" w:line="240" w:lineRule="auto"/>
              <w:jc w:val="center"/>
              <w:rPr>
                <w:rFonts w:ascii="Times New Roman" w:eastAsia="Times New Roman" w:hAnsi="Times New Roman" w:cs="Times New Roman"/>
                <w:b/>
                <w:bCs/>
                <w:sz w:val="24"/>
                <w:szCs w:val="24"/>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1DA817BA" w14:textId="77777777" w:rsidR="00735B80" w:rsidRPr="00FF0215" w:rsidRDefault="00735B80" w:rsidP="00CF6627">
            <w:pPr>
              <w:spacing w:after="0" w:line="240" w:lineRule="auto"/>
              <w:jc w:val="center"/>
              <w:rPr>
                <w:b/>
                <w:bCs/>
                <w:sz w:val="24"/>
                <w:szCs w:val="24"/>
                <w:highlight w:val="yellow"/>
              </w:rPr>
            </w:pPr>
            <w:r w:rsidRPr="007B2FB5">
              <w:rPr>
                <w:rFonts w:ascii="Times New Roman" w:eastAsia="Times New Roman" w:hAnsi="Times New Roman" w:cs="Times New Roman"/>
                <w:b/>
                <w:bCs/>
                <w:sz w:val="24"/>
                <w:szCs w:val="24"/>
              </w:rPr>
              <w:t>Total</w:t>
            </w:r>
          </w:p>
        </w:tc>
      </w:tr>
      <w:tr w:rsidR="0081236F" w14:paraId="3B3BF037" w14:textId="77777777" w:rsidTr="00FF0215">
        <w:trPr>
          <w:trHeight w:val="300"/>
        </w:trPr>
        <w:tc>
          <w:tcPr>
            <w:tcW w:w="6560" w:type="dxa"/>
          </w:tcPr>
          <w:p w14:paraId="48088FC5" w14:textId="77777777" w:rsidR="0081236F" w:rsidRPr="00CF6627" w:rsidRDefault="0081236F" w:rsidP="00735B80">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b/>
                <w:bCs/>
                <w:color w:val="000000" w:themeColor="text1"/>
                <w:sz w:val="24"/>
                <w:szCs w:val="24"/>
                <w:u w:val="single"/>
              </w:rPr>
              <w:t>Armoire ou boîte à pharmacie et approvisionnement</w:t>
            </w:r>
          </w:p>
          <w:p w14:paraId="4E67F16E" w14:textId="77777777" w:rsidR="0081236F" w:rsidRPr="00CF6627" w:rsidRDefault="0081236F" w:rsidP="00735B80">
            <w:p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Approvisionner le chantier en produits pharmaceutiques et objets de pansement destinés à assurer les premiers soins en cas d'accident.</w:t>
            </w:r>
          </w:p>
          <w:p w14:paraId="0B805D80" w14:textId="77777777" w:rsidR="00735B80" w:rsidRPr="00CF6627" w:rsidRDefault="00735B80" w:rsidP="00735B80">
            <w:pPr>
              <w:spacing w:after="0" w:line="240" w:lineRule="auto"/>
              <w:jc w:val="both"/>
              <w:rPr>
                <w:rFonts w:ascii="Times New Roman" w:hAnsi="Times New Roman" w:cs="Times New Roman"/>
                <w:sz w:val="24"/>
                <w:szCs w:val="24"/>
              </w:rPr>
            </w:pPr>
          </w:p>
        </w:tc>
        <w:tc>
          <w:tcPr>
            <w:tcW w:w="840" w:type="dxa"/>
            <w:vAlign w:val="center"/>
          </w:tcPr>
          <w:p w14:paraId="568F9E50"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EB94059"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03E675A5" w14:textId="77777777" w:rsidR="0081236F" w:rsidRPr="00FF0215" w:rsidRDefault="0081236F" w:rsidP="0081236F">
            <w:pPr>
              <w:spacing w:after="0" w:line="240" w:lineRule="auto"/>
              <w:jc w:val="center"/>
              <w:rPr>
                <w:b/>
                <w:bCs/>
                <w:sz w:val="24"/>
                <w:szCs w:val="24"/>
                <w:highlight w:val="yellow"/>
              </w:rPr>
            </w:pPr>
          </w:p>
        </w:tc>
      </w:tr>
      <w:tr w:rsidR="0081236F" w14:paraId="44DFFDDF" w14:textId="77777777" w:rsidTr="00FF0215">
        <w:trPr>
          <w:trHeight w:val="1351"/>
        </w:trPr>
        <w:tc>
          <w:tcPr>
            <w:tcW w:w="6560" w:type="dxa"/>
          </w:tcPr>
          <w:p w14:paraId="057B4D71" w14:textId="77777777" w:rsidR="0081236F" w:rsidRPr="00CF6627" w:rsidRDefault="0081236F" w:rsidP="0081236F">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b/>
                <w:bCs/>
                <w:i/>
                <w:iCs/>
                <w:color w:val="0070C0"/>
                <w:sz w:val="24"/>
                <w:szCs w:val="24"/>
                <w:u w:val="single"/>
              </w:rPr>
              <w:t xml:space="preserve">10.2 .4 </w:t>
            </w:r>
            <w:r w:rsidRPr="00CF6627">
              <w:rPr>
                <w:rFonts w:ascii="Times New Roman" w:eastAsia="Times New Roman" w:hAnsi="Times New Roman" w:cs="Times New Roman"/>
                <w:i/>
                <w:iCs/>
                <w:color w:val="0070C0"/>
                <w:sz w:val="24"/>
                <w:szCs w:val="24"/>
                <w:u w:val="single"/>
              </w:rPr>
              <w:t>Réfectoire</w:t>
            </w:r>
          </w:p>
          <w:p w14:paraId="6656AB42" w14:textId="77777777" w:rsidR="0081236F" w:rsidRPr="00CF6627" w:rsidRDefault="0081236F" w:rsidP="0081236F">
            <w:pPr>
              <w:spacing w:after="0" w:line="240" w:lineRule="auto"/>
              <w:jc w:val="both"/>
              <w:rPr>
                <w:rFonts w:ascii="Times New Roman" w:eastAsia="Times New Roman" w:hAnsi="Times New Roman" w:cs="Times New Roman"/>
                <w:b/>
                <w:bCs/>
                <w:color w:val="000000" w:themeColor="text1"/>
                <w:sz w:val="24"/>
                <w:szCs w:val="24"/>
                <w:u w:val="single"/>
              </w:rPr>
            </w:pPr>
            <w:r w:rsidRPr="00CF6627">
              <w:rPr>
                <w:rFonts w:ascii="Times New Roman" w:eastAsia="Times New Roman" w:hAnsi="Times New Roman" w:cs="Times New Roman"/>
                <w:b/>
                <w:bCs/>
                <w:color w:val="000000" w:themeColor="text1"/>
                <w:sz w:val="24"/>
                <w:szCs w:val="24"/>
                <w:u w:val="single"/>
              </w:rPr>
              <w:t>Local réfectoire</w:t>
            </w:r>
          </w:p>
          <w:p w14:paraId="25F5008F" w14:textId="77777777" w:rsidR="0081236F" w:rsidRPr="00CF6627" w:rsidRDefault="0081236F" w:rsidP="0081236F">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w:t>
            </w:r>
            <w:r w:rsidRPr="00CF6627">
              <w:rPr>
                <w:rFonts w:ascii="Times New Roman" w:eastAsia="Times New Roman" w:hAnsi="Times New Roman" w:cs="Times New Roman"/>
                <w:b/>
                <w:bCs/>
                <w:color w:val="000000" w:themeColor="text1"/>
                <w:sz w:val="24"/>
                <w:szCs w:val="24"/>
                <w:u w:val="single"/>
              </w:rPr>
              <w:t xml:space="preserve"> 1.50m² par personne</w:t>
            </w:r>
          </w:p>
          <w:p w14:paraId="432331E9" w14:textId="77777777" w:rsidR="0081236F" w:rsidRPr="00CF6627" w:rsidRDefault="0081236F" w:rsidP="0081236F">
            <w:pPr>
              <w:pStyle w:val="Paragraphedeliste"/>
              <w:numPr>
                <w:ilvl w:val="0"/>
                <w:numId w:val="4"/>
              </w:numPr>
              <w:spacing w:after="0" w:line="240" w:lineRule="auto"/>
              <w:jc w:val="both"/>
              <w:rPr>
                <w:rFonts w:ascii="Times New Roman" w:hAnsi="Times New Roman" w:cs="Times New Roman"/>
                <w:color w:val="000000"/>
                <w:sz w:val="24"/>
                <w:szCs w:val="24"/>
                <w:highlight w:val="yellow"/>
              </w:rPr>
            </w:pPr>
            <w:r w:rsidRPr="00CF6627">
              <w:rPr>
                <w:rFonts w:ascii="Times New Roman" w:eastAsia="Times New Roman" w:hAnsi="Times New Roman" w:cs="Times New Roman"/>
                <w:color w:val="000000"/>
                <w:sz w:val="24"/>
                <w:szCs w:val="24"/>
                <w:highlight w:val="yellow"/>
              </w:rPr>
              <w:t>VMC renouvellement air débit... ?</w:t>
            </w:r>
          </w:p>
          <w:p w14:paraId="383E87D2" w14:textId="77777777" w:rsidR="0081236F" w:rsidRPr="00CF6627" w:rsidRDefault="0081236F" w:rsidP="0081236F">
            <w:pPr>
              <w:pStyle w:val="Paragraphedeliste"/>
              <w:numPr>
                <w:ilvl w:val="0"/>
                <w:numId w:val="4"/>
              </w:num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 xml:space="preserve">1 extincteur </w:t>
            </w:r>
          </w:p>
          <w:p w14:paraId="51ED4467" w14:textId="77777777" w:rsidR="0081236F" w:rsidRPr="00CF6627" w:rsidRDefault="0081236F" w:rsidP="0081236F">
            <w:pPr>
              <w:pStyle w:val="Paragraphedeliste"/>
              <w:numPr>
                <w:ilvl w:val="0"/>
                <w:numId w:val="4"/>
              </w:num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Poubelles hermétiquement closes</w:t>
            </w:r>
          </w:p>
        </w:tc>
        <w:tc>
          <w:tcPr>
            <w:tcW w:w="840" w:type="dxa"/>
            <w:vAlign w:val="center"/>
          </w:tcPr>
          <w:p w14:paraId="1665F757"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0CE88DD"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E657254" w14:textId="77777777" w:rsidR="0081236F" w:rsidRPr="00FF0215" w:rsidRDefault="0081236F" w:rsidP="0081236F">
            <w:pPr>
              <w:spacing w:after="0" w:line="240" w:lineRule="auto"/>
              <w:jc w:val="center"/>
              <w:rPr>
                <w:b/>
                <w:bCs/>
                <w:sz w:val="24"/>
                <w:szCs w:val="24"/>
                <w:highlight w:val="yellow"/>
              </w:rPr>
            </w:pPr>
          </w:p>
        </w:tc>
      </w:tr>
      <w:tr w:rsidR="0081236F" w14:paraId="75643B72" w14:textId="77777777" w:rsidTr="00FF0215">
        <w:trPr>
          <w:trHeight w:val="300"/>
        </w:trPr>
        <w:tc>
          <w:tcPr>
            <w:tcW w:w="6560" w:type="dxa"/>
          </w:tcPr>
          <w:p w14:paraId="69325740" w14:textId="77777777" w:rsidR="0081236F" w:rsidRPr="00CF6627" w:rsidRDefault="0081236F" w:rsidP="0081236F">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b/>
                <w:bCs/>
                <w:i/>
                <w:iCs/>
                <w:color w:val="2E74B5" w:themeColor="accent5" w:themeShade="BF"/>
                <w:sz w:val="24"/>
                <w:szCs w:val="24"/>
                <w:u w:val="single"/>
              </w:rPr>
              <w:t xml:space="preserve">10.2.5 Vestiaires </w:t>
            </w:r>
          </w:p>
          <w:p w14:paraId="4B4A1993" w14:textId="77777777" w:rsidR="0081236F" w:rsidRPr="00CF6627" w:rsidRDefault="0081236F" w:rsidP="0081236F">
            <w:pPr>
              <w:pStyle w:val="Titre3"/>
              <w:spacing w:line="240" w:lineRule="auto"/>
              <w:jc w:val="both"/>
              <w:rPr>
                <w:rFonts w:ascii="Times New Roman" w:hAnsi="Times New Roman" w:cs="Times New Roman"/>
              </w:rPr>
            </w:pPr>
            <w:r w:rsidRPr="00CF6627">
              <w:rPr>
                <w:rFonts w:ascii="Times New Roman" w:eastAsia="Times New Roman" w:hAnsi="Times New Roman" w:cs="Times New Roman"/>
                <w:b/>
                <w:bCs/>
                <w:color w:val="000000" w:themeColor="text1"/>
                <w:u w:val="single"/>
              </w:rPr>
              <w:t>Local vestiaire</w:t>
            </w:r>
          </w:p>
          <w:p w14:paraId="74C408BF" w14:textId="77777777" w:rsidR="0081236F" w:rsidRPr="00CF6627" w:rsidRDefault="0081236F" w:rsidP="0081236F">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Mettre à la disposition des salariés un local à usage de vestiaire, de dimensions suffisantes eu égard au nombre d'occupants, convenablement aéré, éclairé, comportant une isolation thermique en matériaux non inflammables, chauffé pendant la saison froide et maintenu en état constant de propreté.</w:t>
            </w:r>
          </w:p>
          <w:p w14:paraId="1F907A41" w14:textId="77777777" w:rsidR="0081236F" w:rsidRDefault="0081236F" w:rsidP="0081236F">
            <w:p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Ne pas entreposer de matériaux ou matériels dans le local vestiaire.</w:t>
            </w:r>
          </w:p>
          <w:p w14:paraId="24FA947C" w14:textId="77777777" w:rsidR="00CF6627" w:rsidRPr="00CF6627" w:rsidRDefault="00CF6627" w:rsidP="0081236F">
            <w:pPr>
              <w:spacing w:after="0" w:line="240" w:lineRule="auto"/>
              <w:jc w:val="both"/>
              <w:rPr>
                <w:rFonts w:ascii="Times New Roman" w:hAnsi="Times New Roman" w:cs="Times New Roman"/>
                <w:sz w:val="24"/>
                <w:szCs w:val="24"/>
              </w:rPr>
            </w:pPr>
          </w:p>
          <w:p w14:paraId="04AED4A0" w14:textId="77777777" w:rsidR="0081236F" w:rsidRPr="00CF6627" w:rsidRDefault="0081236F" w:rsidP="0081236F">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b/>
                <w:bCs/>
                <w:color w:val="000000" w:themeColor="text1"/>
                <w:sz w:val="24"/>
                <w:szCs w:val="24"/>
                <w:u w:val="single"/>
              </w:rPr>
              <w:t>Armoires vestiaires à double compartiment</w:t>
            </w:r>
          </w:p>
          <w:p w14:paraId="421FBCC4" w14:textId="77777777" w:rsidR="0081236F" w:rsidRDefault="0081236F" w:rsidP="0081236F">
            <w:p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Installer dans le vestiaire, en nombre suffisant par rapport à l’effectif du chantier, des armoires individuelles, à double compartiment, en métal ou tout autre matériau possédant des qualités analogues (ininflammable et lavable).</w:t>
            </w:r>
          </w:p>
          <w:p w14:paraId="1063A902" w14:textId="77777777" w:rsidR="00CF6627" w:rsidRPr="00CF6627" w:rsidRDefault="00CF6627" w:rsidP="0081236F">
            <w:pPr>
              <w:spacing w:after="0" w:line="240" w:lineRule="auto"/>
              <w:jc w:val="both"/>
              <w:rPr>
                <w:rFonts w:ascii="Times New Roman" w:hAnsi="Times New Roman" w:cs="Times New Roman"/>
                <w:sz w:val="24"/>
                <w:szCs w:val="24"/>
              </w:rPr>
            </w:pPr>
          </w:p>
          <w:p w14:paraId="56997F59" w14:textId="77777777" w:rsidR="0081236F" w:rsidRPr="00CF6627" w:rsidRDefault="0081236F" w:rsidP="0081236F">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b/>
                <w:bCs/>
                <w:color w:val="000000" w:themeColor="text1"/>
                <w:sz w:val="24"/>
                <w:szCs w:val="24"/>
                <w:u w:val="single"/>
              </w:rPr>
              <w:t>Extincteur</w:t>
            </w:r>
          </w:p>
          <w:p w14:paraId="59B7527F" w14:textId="77777777" w:rsidR="0081236F" w:rsidRDefault="0081236F" w:rsidP="0081236F">
            <w:p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Placer à proximité de la porte d'entrée un extincteur permettant de lutter avec efficacité contre un début d'incendie. Cet extincteur doit être vérifié périodiquement de façon à s'assurer qu'il est en état de fonctionner.</w:t>
            </w:r>
          </w:p>
          <w:p w14:paraId="657091F5" w14:textId="77777777" w:rsidR="00CF6627" w:rsidRPr="00CF6627" w:rsidRDefault="00CF6627" w:rsidP="0081236F">
            <w:pPr>
              <w:spacing w:after="0" w:line="240" w:lineRule="auto"/>
              <w:jc w:val="both"/>
              <w:rPr>
                <w:rFonts w:ascii="Times New Roman" w:hAnsi="Times New Roman" w:cs="Times New Roman"/>
                <w:sz w:val="24"/>
                <w:szCs w:val="24"/>
              </w:rPr>
            </w:pPr>
          </w:p>
          <w:p w14:paraId="68E4B1D1" w14:textId="77777777" w:rsidR="0081236F" w:rsidRPr="00CF6627" w:rsidRDefault="0081236F" w:rsidP="0081236F">
            <w:pPr>
              <w:pStyle w:val="Titre3"/>
              <w:spacing w:line="240" w:lineRule="auto"/>
              <w:jc w:val="both"/>
              <w:rPr>
                <w:rFonts w:ascii="Times New Roman" w:hAnsi="Times New Roman" w:cs="Times New Roman"/>
              </w:rPr>
            </w:pPr>
            <w:r w:rsidRPr="00CF6627">
              <w:rPr>
                <w:rFonts w:ascii="Times New Roman" w:eastAsia="Times New Roman" w:hAnsi="Times New Roman" w:cs="Times New Roman"/>
                <w:b/>
                <w:bCs/>
                <w:color w:val="000000" w:themeColor="text1"/>
                <w:u w:val="single"/>
              </w:rPr>
              <w:t>Sièges</w:t>
            </w:r>
          </w:p>
          <w:p w14:paraId="28869D68" w14:textId="77777777" w:rsidR="0081236F" w:rsidRPr="00CF6627" w:rsidRDefault="0081236F" w:rsidP="0081236F">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Installer dans le vestiaire des sièges tels que des bancs.</w:t>
            </w:r>
          </w:p>
          <w:p w14:paraId="4F5169A2" w14:textId="77777777" w:rsidR="0081236F" w:rsidRPr="00CF6627" w:rsidRDefault="0081236F" w:rsidP="0081236F">
            <w:pPr>
              <w:spacing w:after="0" w:line="240" w:lineRule="auto"/>
              <w:jc w:val="both"/>
              <w:rPr>
                <w:rFonts w:ascii="Times New Roman" w:eastAsia="Times New Roman" w:hAnsi="Times New Roman" w:cs="Times New Roman"/>
                <w:color w:val="000000" w:themeColor="text1"/>
                <w:sz w:val="24"/>
                <w:szCs w:val="24"/>
                <w:u w:val="single"/>
              </w:rPr>
            </w:pPr>
          </w:p>
          <w:p w14:paraId="014E574E" w14:textId="77777777" w:rsidR="0081236F" w:rsidRPr="00CF6627" w:rsidRDefault="0081236F" w:rsidP="0081236F">
            <w:pPr>
              <w:spacing w:after="0" w:line="240" w:lineRule="auto"/>
              <w:jc w:val="both"/>
              <w:rPr>
                <w:rFonts w:ascii="Times New Roman" w:hAnsi="Times New Roman" w:cs="Times New Roman"/>
                <w:color w:val="000000" w:themeColor="text1"/>
                <w:sz w:val="24"/>
                <w:szCs w:val="24"/>
                <w:u w:val="single"/>
              </w:rPr>
            </w:pPr>
            <w:r w:rsidRPr="00CF6627">
              <w:rPr>
                <w:rFonts w:ascii="Times New Roman" w:eastAsia="Times New Roman" w:hAnsi="Times New Roman" w:cs="Times New Roman"/>
                <w:b/>
                <w:bCs/>
                <w:color w:val="000000" w:themeColor="text1"/>
                <w:sz w:val="24"/>
                <w:szCs w:val="24"/>
                <w:u w:val="single"/>
              </w:rPr>
              <w:t>Vestiaires 1.25m² par personne</w:t>
            </w:r>
          </w:p>
          <w:p w14:paraId="3577EA95" w14:textId="77777777" w:rsidR="0081236F" w:rsidRPr="00CF6627" w:rsidRDefault="0081236F" w:rsidP="0081236F">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 Eclairage, chauffage, ventilation naturelle du local</w:t>
            </w:r>
          </w:p>
          <w:p w14:paraId="546F2627" w14:textId="77777777" w:rsidR="0081236F" w:rsidRPr="00CF6627" w:rsidRDefault="0081236F" w:rsidP="0081236F">
            <w:pPr>
              <w:spacing w:after="0" w:line="240" w:lineRule="auto"/>
              <w:jc w:val="both"/>
              <w:rPr>
                <w:rFonts w:ascii="Times New Roman" w:eastAsia="Times New Roman" w:hAnsi="Times New Roman" w:cs="Times New Roman"/>
                <w:b/>
                <w:bCs/>
                <w:color w:val="0070C0"/>
                <w:sz w:val="24"/>
                <w:szCs w:val="24"/>
              </w:rPr>
            </w:pPr>
            <w:r w:rsidRPr="00CF6627">
              <w:rPr>
                <w:rFonts w:ascii="Times New Roman" w:eastAsia="Times New Roman" w:hAnsi="Times New Roman" w:cs="Times New Roman"/>
                <w:color w:val="000000" w:themeColor="text1"/>
                <w:sz w:val="24"/>
                <w:szCs w:val="24"/>
              </w:rPr>
              <w:t xml:space="preserve">· Armoires avec casiers vestiaires, séparés et cadenassés </w:t>
            </w:r>
            <w:r w:rsidRPr="00CF6627">
              <w:rPr>
                <w:rFonts w:ascii="Times New Roman" w:eastAsia="Times New Roman" w:hAnsi="Times New Roman" w:cs="Times New Roman"/>
                <w:b/>
                <w:bCs/>
                <w:color w:val="0070C0"/>
                <w:sz w:val="24"/>
                <w:szCs w:val="24"/>
              </w:rPr>
              <w:t>en nombre suffisant</w:t>
            </w:r>
          </w:p>
          <w:p w14:paraId="47178B2C" w14:textId="77777777" w:rsidR="0081236F" w:rsidRPr="00CF6627" w:rsidRDefault="0081236F" w:rsidP="0081236F">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 xml:space="preserve">· Bancs, sièges et portes manteaux </w:t>
            </w:r>
            <w:r w:rsidRPr="00CF6627">
              <w:rPr>
                <w:rFonts w:ascii="Times New Roman" w:eastAsia="Times New Roman" w:hAnsi="Times New Roman" w:cs="Times New Roman"/>
                <w:b/>
                <w:bCs/>
                <w:color w:val="0070C0"/>
                <w:sz w:val="24"/>
                <w:szCs w:val="24"/>
              </w:rPr>
              <w:t>en nombre suffisant</w:t>
            </w:r>
          </w:p>
          <w:p w14:paraId="6D42EB20" w14:textId="77777777" w:rsidR="0081236F" w:rsidRPr="00CF6627" w:rsidRDefault="0081236F" w:rsidP="0081236F">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 Pour cette zone prévoir de différencier les vestiaires hommes des vestiaires femmes</w:t>
            </w:r>
          </w:p>
          <w:p w14:paraId="3B432A27" w14:textId="38CE69EA" w:rsidR="0081236F" w:rsidRPr="00CF6627" w:rsidRDefault="0081236F" w:rsidP="0081236F">
            <w:pPr>
              <w:pStyle w:val="Paragraphedeliste"/>
              <w:numPr>
                <w:ilvl w:val="0"/>
                <w:numId w:val="4"/>
              </w:numPr>
              <w:spacing w:after="0" w:line="240" w:lineRule="auto"/>
              <w:jc w:val="both"/>
              <w:rPr>
                <w:rFonts w:ascii="Times New Roman" w:eastAsia="Times New Roman" w:hAnsi="Times New Roman" w:cs="Times New Roman"/>
                <w:color w:val="FF0000"/>
                <w:sz w:val="24"/>
                <w:szCs w:val="24"/>
              </w:rPr>
            </w:pPr>
            <w:r w:rsidRPr="00CF6627">
              <w:rPr>
                <w:rFonts w:ascii="Times New Roman" w:eastAsia="Times New Roman" w:hAnsi="Times New Roman" w:cs="Times New Roman"/>
                <w:color w:val="000000"/>
                <w:sz w:val="24"/>
                <w:szCs w:val="24"/>
                <w:highlight w:val="yellow"/>
              </w:rPr>
              <w:t>VMC renouvellement air débit</w:t>
            </w:r>
            <w:r w:rsidR="00CF6627" w:rsidRPr="00CF6627">
              <w:rPr>
                <w:rFonts w:ascii="Times New Roman" w:eastAsia="Times New Roman" w:hAnsi="Times New Roman" w:cs="Times New Roman"/>
                <w:color w:val="000000"/>
                <w:sz w:val="24"/>
                <w:szCs w:val="24"/>
                <w:highlight w:val="yellow"/>
              </w:rPr>
              <w:t>... ?</w:t>
            </w:r>
          </w:p>
          <w:p w14:paraId="1AB4FA01" w14:textId="77777777" w:rsidR="0081236F" w:rsidRPr="00CF6627" w:rsidRDefault="0081236F" w:rsidP="0081236F">
            <w:pPr>
              <w:pStyle w:val="Paragraphedeliste"/>
              <w:numPr>
                <w:ilvl w:val="0"/>
                <w:numId w:val="4"/>
              </w:num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1 extincteur</w:t>
            </w:r>
          </w:p>
          <w:p w14:paraId="2BE7B80E" w14:textId="77777777" w:rsidR="0081236F" w:rsidRPr="00CF6627" w:rsidRDefault="0081236F" w:rsidP="0081236F">
            <w:pPr>
              <w:pStyle w:val="Paragraphedeliste"/>
              <w:numPr>
                <w:ilvl w:val="0"/>
                <w:numId w:val="3"/>
              </w:num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lastRenderedPageBreak/>
              <w:t xml:space="preserve">1 armoire séchante collective (intempéries, froid, gel, pluie...) </w:t>
            </w:r>
          </w:p>
        </w:tc>
        <w:tc>
          <w:tcPr>
            <w:tcW w:w="840" w:type="dxa"/>
            <w:vAlign w:val="center"/>
          </w:tcPr>
          <w:p w14:paraId="738CB3B2"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7D69FDC" w14:textId="77777777" w:rsidR="0081236F" w:rsidRPr="00FF0215" w:rsidRDefault="0081236F" w:rsidP="0081236F">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FBF9FD9" w14:textId="77777777" w:rsidR="0081236F" w:rsidRPr="00FF0215" w:rsidRDefault="0081236F" w:rsidP="0081236F">
            <w:pPr>
              <w:spacing w:after="0" w:line="240" w:lineRule="auto"/>
              <w:jc w:val="center"/>
              <w:rPr>
                <w:b/>
                <w:bCs/>
                <w:sz w:val="24"/>
                <w:szCs w:val="24"/>
                <w:highlight w:val="yellow"/>
              </w:rPr>
            </w:pPr>
          </w:p>
        </w:tc>
      </w:tr>
      <w:tr w:rsidR="00CF6627" w14:paraId="760880A0" w14:textId="77777777" w:rsidTr="00CF6627">
        <w:trPr>
          <w:trHeight w:val="300"/>
        </w:trPr>
        <w:tc>
          <w:tcPr>
            <w:tcW w:w="6560" w:type="dxa"/>
            <w:shd w:val="clear" w:color="auto" w:fill="E7E6E6" w:themeFill="background2"/>
            <w:vAlign w:val="center"/>
          </w:tcPr>
          <w:p w14:paraId="214968BF" w14:textId="10A5DF88" w:rsidR="00CF6627" w:rsidRPr="00CF6627" w:rsidRDefault="00CF6627" w:rsidP="00CF6627">
            <w:pPr>
              <w:spacing w:after="0" w:line="240" w:lineRule="auto"/>
              <w:jc w:val="center"/>
              <w:rPr>
                <w:rFonts w:ascii="Times New Roman" w:eastAsia="Times New Roman" w:hAnsi="Times New Roman" w:cs="Times New Roman"/>
                <w:color w:val="000000" w:themeColor="text1"/>
                <w:sz w:val="24"/>
                <w:szCs w:val="24"/>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18442342" w14:textId="467D0C7E" w:rsidR="00CF6627" w:rsidRDefault="00CF6627" w:rsidP="00CF6627">
            <w:pPr>
              <w:spacing w:after="0" w:line="240" w:lineRule="auto"/>
              <w:rPr>
                <w:rFonts w:ascii="Times New Roman" w:eastAsia="Times New Roman" w:hAnsi="Times New Roman" w:cs="Times New Roman"/>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0909537A" w14:textId="46551E6E" w:rsidR="00CF6627" w:rsidRDefault="00CF6627" w:rsidP="00CF6627">
            <w:pPr>
              <w:spacing w:after="0" w:line="240" w:lineRule="auto"/>
              <w:rPr>
                <w:rFonts w:ascii="Times New Roman" w:eastAsia="Times New Roman" w:hAnsi="Times New Roman" w:cs="Times New Roman"/>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45D42126" w14:textId="4A7D47F0" w:rsidR="00CF6627" w:rsidRDefault="00CF6627" w:rsidP="00CF6627">
            <w:pPr>
              <w:spacing w:after="0" w:line="240" w:lineRule="auto"/>
              <w:rPr>
                <w:highlight w:val="yellow"/>
              </w:rPr>
            </w:pPr>
            <w:r w:rsidRPr="007B2FB5">
              <w:rPr>
                <w:rFonts w:ascii="Times New Roman" w:eastAsia="Times New Roman" w:hAnsi="Times New Roman" w:cs="Times New Roman"/>
                <w:b/>
                <w:bCs/>
                <w:sz w:val="24"/>
                <w:szCs w:val="24"/>
              </w:rPr>
              <w:t>Total</w:t>
            </w:r>
          </w:p>
        </w:tc>
      </w:tr>
      <w:tr w:rsidR="00CF6627" w:rsidRPr="00CF6627" w14:paraId="6D4FFAF8" w14:textId="77777777" w:rsidTr="00CF6627">
        <w:trPr>
          <w:trHeight w:val="300"/>
        </w:trPr>
        <w:tc>
          <w:tcPr>
            <w:tcW w:w="6560" w:type="dxa"/>
          </w:tcPr>
          <w:p w14:paraId="3F3B6174" w14:textId="77777777" w:rsidR="00CF6627" w:rsidRPr="00CF6627" w:rsidRDefault="00CF6627" w:rsidP="00CF6627">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b/>
                <w:bCs/>
                <w:i/>
                <w:iCs/>
                <w:color w:val="2E74B5" w:themeColor="accent5" w:themeShade="BF"/>
                <w:sz w:val="24"/>
                <w:szCs w:val="24"/>
                <w:u w:val="single"/>
              </w:rPr>
              <w:t>10.2.6 Sanitaires de chantier</w:t>
            </w:r>
          </w:p>
        </w:tc>
        <w:tc>
          <w:tcPr>
            <w:tcW w:w="840" w:type="dxa"/>
            <w:vAlign w:val="center"/>
          </w:tcPr>
          <w:p w14:paraId="64166532" w14:textId="77777777" w:rsidR="00CF6627" w:rsidRPr="00CF6627" w:rsidRDefault="00CF6627" w:rsidP="00CF6627">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4A3528FF" w14:textId="77777777" w:rsidR="00CF6627" w:rsidRPr="00CF6627" w:rsidRDefault="00CF6627" w:rsidP="00CF6627">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472A5CF" w14:textId="77777777" w:rsidR="00CF6627" w:rsidRPr="00CF6627" w:rsidRDefault="00CF6627" w:rsidP="00CF6627">
            <w:pPr>
              <w:spacing w:after="0" w:line="240" w:lineRule="auto"/>
              <w:jc w:val="center"/>
              <w:rPr>
                <w:rFonts w:ascii="Times New Roman" w:hAnsi="Times New Roman" w:cs="Times New Roman"/>
                <w:b/>
                <w:bCs/>
                <w:sz w:val="24"/>
                <w:szCs w:val="24"/>
                <w:highlight w:val="yellow"/>
              </w:rPr>
            </w:pPr>
          </w:p>
        </w:tc>
      </w:tr>
      <w:tr w:rsidR="00CF6627" w:rsidRPr="00CF6627" w14:paraId="2E02F7DB" w14:textId="77777777" w:rsidTr="00CF6627">
        <w:trPr>
          <w:trHeight w:val="300"/>
        </w:trPr>
        <w:tc>
          <w:tcPr>
            <w:tcW w:w="6560" w:type="dxa"/>
          </w:tcPr>
          <w:p w14:paraId="63C2F09C" w14:textId="77777777" w:rsidR="00CF6627" w:rsidRDefault="00CF6627" w:rsidP="00CF6627">
            <w:pPr>
              <w:spacing w:after="0" w:line="240" w:lineRule="auto"/>
              <w:jc w:val="both"/>
              <w:rPr>
                <w:rFonts w:ascii="Times New Roman" w:hAnsi="Times New Roman" w:cs="Times New Roman"/>
                <w:sz w:val="24"/>
                <w:szCs w:val="24"/>
              </w:rPr>
            </w:pPr>
            <w:r w:rsidRPr="00CF6627">
              <w:rPr>
                <w:rFonts w:ascii="Times New Roman" w:hAnsi="Times New Roman" w:cs="Times New Roman"/>
                <w:color w:val="000000"/>
                <w:sz w:val="24"/>
                <w:szCs w:val="24"/>
              </w:rPr>
              <w:t>Entreprise dotée personnel féminin sur le lieu de travail (chantier, atelier), l'employeur prévoit des WC et vestiaires séparés hommes/femmes.</w:t>
            </w:r>
            <w:r w:rsidRPr="00CF6627">
              <w:rPr>
                <w:rFonts w:ascii="Times New Roman" w:hAnsi="Times New Roman" w:cs="Times New Roman"/>
                <w:sz w:val="24"/>
                <w:szCs w:val="24"/>
              </w:rPr>
              <w:t xml:space="preserve"> </w:t>
            </w:r>
          </w:p>
          <w:p w14:paraId="305BF734" w14:textId="77777777" w:rsidR="00CF6627" w:rsidRPr="00CF6627" w:rsidRDefault="00CF6627" w:rsidP="00CF6627">
            <w:pPr>
              <w:spacing w:after="0" w:line="240" w:lineRule="auto"/>
              <w:jc w:val="both"/>
              <w:rPr>
                <w:rFonts w:ascii="Times New Roman" w:hAnsi="Times New Roman" w:cs="Times New Roman"/>
                <w:sz w:val="24"/>
                <w:szCs w:val="24"/>
              </w:rPr>
            </w:pPr>
          </w:p>
        </w:tc>
        <w:tc>
          <w:tcPr>
            <w:tcW w:w="840" w:type="dxa"/>
            <w:vAlign w:val="center"/>
          </w:tcPr>
          <w:p w14:paraId="53274A26" w14:textId="77777777" w:rsidR="00CF6627" w:rsidRPr="00CF6627" w:rsidRDefault="00CF6627" w:rsidP="00CF6627">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5547FDA" w14:textId="77777777" w:rsidR="00CF6627" w:rsidRPr="00CF6627" w:rsidRDefault="00CF6627" w:rsidP="00CF6627">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5B9A530" w14:textId="77777777" w:rsidR="00CF6627" w:rsidRPr="00CF6627" w:rsidRDefault="00CF6627" w:rsidP="00CF6627">
            <w:pPr>
              <w:spacing w:after="0" w:line="240" w:lineRule="auto"/>
              <w:jc w:val="center"/>
              <w:rPr>
                <w:rFonts w:ascii="Times New Roman" w:hAnsi="Times New Roman" w:cs="Times New Roman"/>
                <w:b/>
                <w:bCs/>
                <w:sz w:val="24"/>
                <w:szCs w:val="24"/>
                <w:highlight w:val="yellow"/>
              </w:rPr>
            </w:pPr>
          </w:p>
        </w:tc>
      </w:tr>
      <w:tr w:rsidR="00CF6627" w:rsidRPr="00CF6627" w14:paraId="5E321211" w14:textId="77777777" w:rsidTr="00CF6627">
        <w:trPr>
          <w:trHeight w:val="300"/>
        </w:trPr>
        <w:tc>
          <w:tcPr>
            <w:tcW w:w="6560" w:type="dxa"/>
            <w:tcBorders>
              <w:top w:val="nil"/>
            </w:tcBorders>
          </w:tcPr>
          <w:p w14:paraId="42EB6918" w14:textId="77777777" w:rsidR="00CF6627" w:rsidRPr="00CF6627" w:rsidRDefault="00CF6627" w:rsidP="00CF6627">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 Eclairage, ECS et évacuation, ventilation naturelle des locaux</w:t>
            </w:r>
          </w:p>
          <w:p w14:paraId="2B68441F" w14:textId="77777777" w:rsidR="00CF6627" w:rsidRDefault="00CF6627" w:rsidP="00CF6627">
            <w:p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 Compris WC, abattants, urinoirs, lavabos, douches destinées au personnel de chantier et dimensionné suivant réglementation en vigueur</w:t>
            </w:r>
          </w:p>
          <w:p w14:paraId="5C2BA412" w14:textId="77777777" w:rsidR="00CF6627" w:rsidRPr="00CF6627" w:rsidRDefault="00CF6627" w:rsidP="00CF6627">
            <w:pPr>
              <w:spacing w:after="0" w:line="240" w:lineRule="auto"/>
              <w:jc w:val="both"/>
              <w:rPr>
                <w:rFonts w:ascii="Times New Roman" w:hAnsi="Times New Roman" w:cs="Times New Roman"/>
                <w:sz w:val="24"/>
                <w:szCs w:val="24"/>
              </w:rPr>
            </w:pPr>
          </w:p>
        </w:tc>
        <w:tc>
          <w:tcPr>
            <w:tcW w:w="840" w:type="dxa"/>
            <w:tcBorders>
              <w:top w:val="nil"/>
            </w:tcBorders>
            <w:vAlign w:val="center"/>
          </w:tcPr>
          <w:p w14:paraId="11422507" w14:textId="77777777" w:rsidR="00CF6627" w:rsidRPr="00CF6627" w:rsidRDefault="00CF6627" w:rsidP="00CF6627">
            <w:pPr>
              <w:spacing w:after="0" w:line="240" w:lineRule="auto"/>
              <w:jc w:val="center"/>
              <w:rPr>
                <w:rFonts w:ascii="Times New Roman" w:eastAsia="Times New Roman" w:hAnsi="Times New Roman" w:cs="Times New Roman"/>
                <w:b/>
                <w:bCs/>
                <w:sz w:val="24"/>
                <w:szCs w:val="24"/>
                <w:highlight w:val="yellow"/>
              </w:rPr>
            </w:pPr>
          </w:p>
        </w:tc>
        <w:tc>
          <w:tcPr>
            <w:tcW w:w="1138" w:type="dxa"/>
            <w:tcBorders>
              <w:top w:val="nil"/>
            </w:tcBorders>
            <w:vAlign w:val="center"/>
          </w:tcPr>
          <w:p w14:paraId="319332E5" w14:textId="77777777" w:rsidR="00CF6627" w:rsidRPr="00CF6627" w:rsidRDefault="00CF6627" w:rsidP="00CF6627">
            <w:pPr>
              <w:spacing w:after="0" w:line="240" w:lineRule="auto"/>
              <w:jc w:val="center"/>
              <w:rPr>
                <w:rFonts w:ascii="Times New Roman" w:eastAsia="Times New Roman" w:hAnsi="Times New Roman" w:cs="Times New Roman"/>
                <w:b/>
                <w:bCs/>
                <w:sz w:val="24"/>
                <w:szCs w:val="24"/>
                <w:highlight w:val="yellow"/>
              </w:rPr>
            </w:pPr>
          </w:p>
        </w:tc>
        <w:tc>
          <w:tcPr>
            <w:tcW w:w="992" w:type="dxa"/>
            <w:tcBorders>
              <w:top w:val="nil"/>
            </w:tcBorders>
            <w:vAlign w:val="center"/>
          </w:tcPr>
          <w:p w14:paraId="77143B41" w14:textId="77777777" w:rsidR="00CF6627" w:rsidRPr="00CF6627" w:rsidRDefault="00CF6627" w:rsidP="00CF6627">
            <w:pPr>
              <w:spacing w:after="0" w:line="240" w:lineRule="auto"/>
              <w:jc w:val="center"/>
              <w:rPr>
                <w:rFonts w:ascii="Times New Roman" w:hAnsi="Times New Roman" w:cs="Times New Roman"/>
                <w:b/>
                <w:bCs/>
                <w:sz w:val="24"/>
                <w:szCs w:val="24"/>
                <w:highlight w:val="yellow"/>
              </w:rPr>
            </w:pPr>
          </w:p>
        </w:tc>
      </w:tr>
      <w:tr w:rsidR="00CF6627" w:rsidRPr="00CF6627" w14:paraId="6FFED7C4" w14:textId="77777777" w:rsidTr="00CF6627">
        <w:trPr>
          <w:trHeight w:val="300"/>
        </w:trPr>
        <w:tc>
          <w:tcPr>
            <w:tcW w:w="6560" w:type="dxa"/>
          </w:tcPr>
          <w:p w14:paraId="41EBEDEB" w14:textId="77777777" w:rsidR="00CF6627" w:rsidRPr="00CF6627" w:rsidRDefault="00CF6627" w:rsidP="00CF6627">
            <w:pPr>
              <w:pStyle w:val="Paragraphedeliste"/>
              <w:numPr>
                <w:ilvl w:val="0"/>
                <w:numId w:val="1"/>
              </w:numPr>
              <w:spacing w:after="0" w:line="240" w:lineRule="auto"/>
              <w:jc w:val="both"/>
              <w:rPr>
                <w:rFonts w:ascii="Times New Roman" w:eastAsia="Times New Roman" w:hAnsi="Times New Roman" w:cs="Times New Roman"/>
                <w:color w:val="000000" w:themeColor="text1"/>
                <w:sz w:val="24"/>
                <w:szCs w:val="24"/>
                <w:u w:val="single"/>
              </w:rPr>
            </w:pPr>
            <w:r w:rsidRPr="00CF6627">
              <w:rPr>
                <w:rFonts w:ascii="Times New Roman" w:eastAsia="Times New Roman" w:hAnsi="Times New Roman" w:cs="Times New Roman"/>
                <w:color w:val="000000" w:themeColor="text1"/>
                <w:sz w:val="24"/>
                <w:szCs w:val="24"/>
                <w:u w:val="single"/>
              </w:rPr>
              <w:t xml:space="preserve">Gros-œuvre : </w:t>
            </w:r>
          </w:p>
          <w:p w14:paraId="13131EC0" w14:textId="77777777" w:rsidR="00CF6627" w:rsidRPr="00CF6627" w:rsidRDefault="00CF6627" w:rsidP="00CF6627">
            <w:p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 xml:space="preserve"> </w:t>
            </w:r>
            <w:r w:rsidRPr="00CF6627">
              <w:rPr>
                <w:rFonts w:ascii="Times New Roman" w:eastAsia="Times New Roman" w:hAnsi="Times New Roman" w:cs="Times New Roman"/>
                <w:b/>
                <w:bCs/>
                <w:color w:val="000000" w:themeColor="text1"/>
                <w:sz w:val="24"/>
                <w:szCs w:val="24"/>
                <w:u w:val="single"/>
              </w:rPr>
              <w:t>Lavabos</w:t>
            </w:r>
          </w:p>
          <w:p w14:paraId="5F8F5F13" w14:textId="77777777" w:rsidR="00CF6627" w:rsidRDefault="00CF6627" w:rsidP="00CF6627">
            <w:p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Installer des lavabos alimentés en eau courante potable à température réglable dans un local clos et couvert à raison d'un orifice pour cinq personnes au plus. Mettre à la disposition des salariés du savon et un moyen d'essuyage ou de séchage.</w:t>
            </w:r>
          </w:p>
          <w:p w14:paraId="7433614B" w14:textId="77777777" w:rsidR="00CF6627" w:rsidRPr="00CF6627" w:rsidRDefault="00CF6627" w:rsidP="00CF6627">
            <w:pPr>
              <w:spacing w:after="0" w:line="240" w:lineRule="auto"/>
              <w:jc w:val="both"/>
              <w:rPr>
                <w:rFonts w:ascii="Times New Roman" w:hAnsi="Times New Roman" w:cs="Times New Roman"/>
                <w:sz w:val="24"/>
                <w:szCs w:val="24"/>
              </w:rPr>
            </w:pPr>
          </w:p>
          <w:p w14:paraId="1A3F4601" w14:textId="77777777" w:rsidR="00CF6627" w:rsidRPr="00CF6627" w:rsidRDefault="00CF6627" w:rsidP="00CF6627">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b/>
                <w:bCs/>
                <w:color w:val="000000" w:themeColor="text1"/>
                <w:sz w:val="24"/>
                <w:szCs w:val="24"/>
                <w:u w:val="single"/>
              </w:rPr>
              <w:t xml:space="preserve">Eau à température réglable </w:t>
            </w:r>
          </w:p>
          <w:p w14:paraId="086D4FA3" w14:textId="77777777" w:rsidR="00CF6627" w:rsidRDefault="00CF6627" w:rsidP="00CF6627">
            <w:p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L’alimentation en eau à température réglable du sanitaire doit être assurée de préférence à l’aide d’un chauffe-eau instantané de puissance adaptée à l’usage d’une douche. A défaut, prévoir un ballon à accumulation d’une capacité de 150 litres et au moins 10 litres par salarié.</w:t>
            </w:r>
          </w:p>
          <w:p w14:paraId="16C315F5" w14:textId="77777777" w:rsidR="00CF6627" w:rsidRPr="00CF6627" w:rsidRDefault="00CF6627" w:rsidP="00CF6627">
            <w:pPr>
              <w:spacing w:after="0" w:line="240" w:lineRule="auto"/>
              <w:jc w:val="both"/>
              <w:rPr>
                <w:rFonts w:ascii="Times New Roman" w:hAnsi="Times New Roman" w:cs="Times New Roman"/>
                <w:sz w:val="24"/>
                <w:szCs w:val="24"/>
              </w:rPr>
            </w:pPr>
          </w:p>
          <w:p w14:paraId="6494C753" w14:textId="77777777" w:rsidR="00CF6627" w:rsidRPr="00CF6627" w:rsidRDefault="00CF6627" w:rsidP="00CF6627">
            <w:pPr>
              <w:pStyle w:val="Titre3"/>
              <w:spacing w:line="240" w:lineRule="auto"/>
              <w:jc w:val="both"/>
              <w:rPr>
                <w:rFonts w:ascii="Times New Roman" w:hAnsi="Times New Roman" w:cs="Times New Roman"/>
              </w:rPr>
            </w:pPr>
            <w:r w:rsidRPr="00CF6627">
              <w:rPr>
                <w:rFonts w:ascii="Times New Roman" w:eastAsia="Times New Roman" w:hAnsi="Times New Roman" w:cs="Times New Roman"/>
                <w:b/>
                <w:bCs/>
                <w:color w:val="000000" w:themeColor="text1"/>
                <w:u w:val="single"/>
              </w:rPr>
              <w:t>Douche</w:t>
            </w:r>
          </w:p>
          <w:p w14:paraId="69BD14BA" w14:textId="77777777" w:rsidR="00CF6627" w:rsidRDefault="00CF6627" w:rsidP="00CF6627">
            <w:p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Mettre à disposition des salariés, à raison d'une cabine pour 8 salariés, des douches équipées de rideaux et de patères, alimentées en eau courante à température réglable dans un local clos, couvert, chauffé, convenablement aéré et éclairé, permettant un nettoyage et une désinfection efficace au moins une fois par jour et maintenu en état constant de propreté.</w:t>
            </w:r>
          </w:p>
          <w:p w14:paraId="11D505EF" w14:textId="77777777" w:rsidR="00CF6627" w:rsidRDefault="00CF6627" w:rsidP="00CF6627">
            <w:pPr>
              <w:spacing w:after="0" w:line="240" w:lineRule="auto"/>
              <w:jc w:val="both"/>
              <w:rPr>
                <w:rFonts w:ascii="Times New Roman" w:hAnsi="Times New Roman" w:cs="Times New Roman"/>
                <w:color w:val="000000" w:themeColor="text1"/>
                <w:sz w:val="24"/>
                <w:szCs w:val="24"/>
              </w:rPr>
            </w:pPr>
          </w:p>
          <w:p w14:paraId="3175A34C" w14:textId="77777777" w:rsidR="00CF6627" w:rsidRDefault="00CF6627" w:rsidP="00CF6627">
            <w:pPr>
              <w:spacing w:after="0" w:line="240" w:lineRule="auto"/>
              <w:jc w:val="both"/>
              <w:rPr>
                <w:rFonts w:ascii="Times New Roman" w:hAnsi="Times New Roman" w:cs="Times New Roman"/>
                <w:color w:val="000000" w:themeColor="text1"/>
                <w:sz w:val="24"/>
                <w:szCs w:val="24"/>
              </w:rPr>
            </w:pPr>
          </w:p>
          <w:p w14:paraId="574C75D8" w14:textId="77777777" w:rsidR="00CF6627" w:rsidRDefault="00CF6627" w:rsidP="00CF6627">
            <w:pPr>
              <w:spacing w:after="0" w:line="240" w:lineRule="auto"/>
              <w:jc w:val="both"/>
              <w:rPr>
                <w:rFonts w:ascii="Times New Roman" w:hAnsi="Times New Roman" w:cs="Times New Roman"/>
                <w:color w:val="000000" w:themeColor="text1"/>
                <w:sz w:val="24"/>
                <w:szCs w:val="24"/>
              </w:rPr>
            </w:pPr>
          </w:p>
          <w:p w14:paraId="7CEDB2F3" w14:textId="77777777" w:rsidR="00CF6627" w:rsidRDefault="00CF6627" w:rsidP="00CF6627">
            <w:pPr>
              <w:spacing w:after="0" w:line="240" w:lineRule="auto"/>
              <w:jc w:val="both"/>
              <w:rPr>
                <w:rFonts w:ascii="Times New Roman" w:hAnsi="Times New Roman" w:cs="Times New Roman"/>
                <w:color w:val="000000" w:themeColor="text1"/>
                <w:sz w:val="24"/>
                <w:szCs w:val="24"/>
              </w:rPr>
            </w:pPr>
          </w:p>
          <w:p w14:paraId="316F54BA" w14:textId="77777777" w:rsidR="00CF6627" w:rsidRDefault="00CF6627" w:rsidP="00CF6627">
            <w:pPr>
              <w:spacing w:after="0" w:line="240" w:lineRule="auto"/>
              <w:jc w:val="both"/>
              <w:rPr>
                <w:rFonts w:ascii="Times New Roman" w:hAnsi="Times New Roman" w:cs="Times New Roman"/>
                <w:color w:val="000000" w:themeColor="text1"/>
                <w:sz w:val="24"/>
                <w:szCs w:val="24"/>
              </w:rPr>
            </w:pPr>
          </w:p>
          <w:p w14:paraId="3018AA59" w14:textId="77777777" w:rsidR="00CF6627" w:rsidRDefault="00CF6627" w:rsidP="00CF6627">
            <w:pPr>
              <w:spacing w:after="0" w:line="240" w:lineRule="auto"/>
              <w:jc w:val="both"/>
              <w:rPr>
                <w:rFonts w:ascii="Times New Roman" w:hAnsi="Times New Roman" w:cs="Times New Roman"/>
                <w:color w:val="000000" w:themeColor="text1"/>
                <w:sz w:val="24"/>
                <w:szCs w:val="24"/>
              </w:rPr>
            </w:pPr>
          </w:p>
          <w:p w14:paraId="210A2809" w14:textId="77777777" w:rsidR="00CF6627" w:rsidRDefault="00CF6627" w:rsidP="00CF6627">
            <w:pPr>
              <w:spacing w:after="0" w:line="240" w:lineRule="auto"/>
              <w:jc w:val="both"/>
              <w:rPr>
                <w:rFonts w:ascii="Times New Roman" w:hAnsi="Times New Roman" w:cs="Times New Roman"/>
                <w:color w:val="000000" w:themeColor="text1"/>
                <w:sz w:val="24"/>
                <w:szCs w:val="24"/>
              </w:rPr>
            </w:pPr>
          </w:p>
          <w:p w14:paraId="50647457" w14:textId="77777777" w:rsidR="00CF6627" w:rsidRDefault="00CF6627" w:rsidP="00CF6627">
            <w:pPr>
              <w:spacing w:after="0" w:line="240" w:lineRule="auto"/>
              <w:jc w:val="both"/>
              <w:rPr>
                <w:rFonts w:ascii="Times New Roman" w:hAnsi="Times New Roman" w:cs="Times New Roman"/>
                <w:color w:val="000000" w:themeColor="text1"/>
                <w:sz w:val="24"/>
                <w:szCs w:val="24"/>
              </w:rPr>
            </w:pPr>
          </w:p>
          <w:p w14:paraId="1EA39EA2" w14:textId="77777777" w:rsidR="00CF6627" w:rsidRDefault="00CF6627" w:rsidP="00CF6627">
            <w:pPr>
              <w:spacing w:after="0" w:line="240" w:lineRule="auto"/>
              <w:jc w:val="both"/>
              <w:rPr>
                <w:rFonts w:ascii="Times New Roman" w:hAnsi="Times New Roman" w:cs="Times New Roman"/>
                <w:color w:val="000000" w:themeColor="text1"/>
                <w:sz w:val="24"/>
                <w:szCs w:val="24"/>
              </w:rPr>
            </w:pPr>
          </w:p>
          <w:p w14:paraId="331A0D29" w14:textId="77777777" w:rsidR="00CF6627" w:rsidRDefault="00CF6627" w:rsidP="00CF6627">
            <w:pPr>
              <w:spacing w:after="0" w:line="240" w:lineRule="auto"/>
              <w:jc w:val="both"/>
              <w:rPr>
                <w:rFonts w:ascii="Times New Roman" w:hAnsi="Times New Roman" w:cs="Times New Roman"/>
                <w:color w:val="000000" w:themeColor="text1"/>
                <w:sz w:val="24"/>
                <w:szCs w:val="24"/>
              </w:rPr>
            </w:pPr>
          </w:p>
          <w:p w14:paraId="4E27379E" w14:textId="77777777" w:rsidR="00CF6627" w:rsidRDefault="00CF6627" w:rsidP="00CF6627">
            <w:pPr>
              <w:spacing w:after="0" w:line="240" w:lineRule="auto"/>
              <w:jc w:val="both"/>
              <w:rPr>
                <w:rFonts w:ascii="Times New Roman" w:hAnsi="Times New Roman" w:cs="Times New Roman"/>
                <w:color w:val="000000" w:themeColor="text1"/>
                <w:sz w:val="24"/>
                <w:szCs w:val="24"/>
              </w:rPr>
            </w:pPr>
          </w:p>
          <w:p w14:paraId="3AAFB450" w14:textId="77777777" w:rsidR="00CF6627" w:rsidRPr="00CF6627" w:rsidRDefault="00CF6627" w:rsidP="00CF6627">
            <w:pPr>
              <w:spacing w:after="0" w:line="240" w:lineRule="auto"/>
              <w:jc w:val="both"/>
              <w:rPr>
                <w:rFonts w:ascii="Times New Roman" w:hAnsi="Times New Roman" w:cs="Times New Roman"/>
                <w:sz w:val="24"/>
                <w:szCs w:val="24"/>
              </w:rPr>
            </w:pPr>
          </w:p>
        </w:tc>
        <w:tc>
          <w:tcPr>
            <w:tcW w:w="840" w:type="dxa"/>
            <w:vAlign w:val="center"/>
          </w:tcPr>
          <w:p w14:paraId="01A52FE4" w14:textId="77777777" w:rsidR="00CF6627" w:rsidRPr="00CF6627" w:rsidRDefault="00CF6627" w:rsidP="00CF6627">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92AF49A" w14:textId="77777777" w:rsidR="00CF6627" w:rsidRPr="00CF6627" w:rsidRDefault="00CF6627" w:rsidP="00CF6627">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FF68952" w14:textId="77777777" w:rsidR="00CF6627" w:rsidRPr="00CF6627" w:rsidRDefault="00CF6627" w:rsidP="00CF6627">
            <w:pPr>
              <w:spacing w:after="0" w:line="240" w:lineRule="auto"/>
              <w:jc w:val="center"/>
              <w:rPr>
                <w:rFonts w:ascii="Times New Roman" w:hAnsi="Times New Roman" w:cs="Times New Roman"/>
                <w:b/>
                <w:bCs/>
                <w:sz w:val="24"/>
                <w:szCs w:val="24"/>
                <w:highlight w:val="yellow"/>
              </w:rPr>
            </w:pPr>
          </w:p>
        </w:tc>
      </w:tr>
      <w:tr w:rsidR="00CF6627" w:rsidRPr="00CF6627" w14:paraId="794DA41E" w14:textId="77777777" w:rsidTr="00CF6627">
        <w:trPr>
          <w:trHeight w:val="300"/>
        </w:trPr>
        <w:tc>
          <w:tcPr>
            <w:tcW w:w="9530" w:type="dxa"/>
            <w:gridSpan w:val="4"/>
            <w:shd w:val="clear" w:color="auto" w:fill="FFFF00"/>
          </w:tcPr>
          <w:p w14:paraId="342E8FC1" w14:textId="2612BB7B" w:rsidR="00CF6627" w:rsidRPr="00CF6627" w:rsidRDefault="00CF6627" w:rsidP="00CF6627">
            <w:pPr>
              <w:spacing w:after="0" w:line="240" w:lineRule="auto"/>
              <w:rPr>
                <w:rFonts w:ascii="Times New Roman" w:hAnsi="Times New Roman" w:cs="Times New Roman"/>
                <w:b/>
                <w:bCs/>
                <w:sz w:val="24"/>
                <w:szCs w:val="24"/>
                <w:highlight w:val="yellow"/>
              </w:rPr>
            </w:pPr>
            <w:r>
              <w:rPr>
                <w:rFonts w:ascii="Times New Roman" w:eastAsia="Times New Roman" w:hAnsi="Times New Roman" w:cs="Times New Roman"/>
                <w:b/>
                <w:bCs/>
                <w:sz w:val="28"/>
                <w:szCs w:val="28"/>
              </w:rPr>
              <w:lastRenderedPageBreak/>
              <w:t>10) suite CANTONNEMENTS</w:t>
            </w:r>
          </w:p>
        </w:tc>
      </w:tr>
      <w:tr w:rsidR="00CF6627" w:rsidRPr="00CF6627" w14:paraId="133BB491" w14:textId="77777777" w:rsidTr="000D4FA7">
        <w:trPr>
          <w:trHeight w:val="300"/>
        </w:trPr>
        <w:tc>
          <w:tcPr>
            <w:tcW w:w="6560" w:type="dxa"/>
            <w:shd w:val="clear" w:color="auto" w:fill="E7E6E6" w:themeFill="background2"/>
            <w:vAlign w:val="center"/>
          </w:tcPr>
          <w:p w14:paraId="3042D500" w14:textId="74178C5D" w:rsidR="00CF6627" w:rsidRPr="00CF6627" w:rsidRDefault="00CF6627" w:rsidP="00CF6627">
            <w:pPr>
              <w:spacing w:after="0" w:line="240" w:lineRule="auto"/>
              <w:jc w:val="both"/>
              <w:rPr>
                <w:rFonts w:ascii="Times New Roman" w:eastAsia="Times New Roman" w:hAnsi="Times New Roman" w:cs="Times New Roman"/>
                <w:color w:val="000000" w:themeColor="text1"/>
                <w:sz w:val="24"/>
                <w:szCs w:val="24"/>
                <w:u w:val="single"/>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0EF22D0E" w14:textId="4670B2BD" w:rsidR="00CF6627" w:rsidRPr="00CF6627" w:rsidRDefault="00CF6627" w:rsidP="00CF6627">
            <w:pPr>
              <w:spacing w:after="0" w:line="240" w:lineRule="auto"/>
              <w:jc w:val="center"/>
              <w:rPr>
                <w:rFonts w:ascii="Times New Roman" w:eastAsia="Times New Roman" w:hAnsi="Times New Roman" w:cs="Times New Roman"/>
                <w:b/>
                <w:bCs/>
                <w:sz w:val="24"/>
                <w:szCs w:val="24"/>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7BB73392" w14:textId="6C85C650" w:rsidR="00CF6627" w:rsidRPr="00CF6627" w:rsidRDefault="00CF6627" w:rsidP="00CF6627">
            <w:pPr>
              <w:spacing w:after="0" w:line="240" w:lineRule="auto"/>
              <w:jc w:val="center"/>
              <w:rPr>
                <w:rFonts w:ascii="Times New Roman" w:eastAsia="Times New Roman" w:hAnsi="Times New Roman" w:cs="Times New Roman"/>
                <w:b/>
                <w:bCs/>
                <w:sz w:val="24"/>
                <w:szCs w:val="24"/>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3E425ECD" w14:textId="6315DA1B" w:rsidR="00CF6627" w:rsidRPr="00CF6627" w:rsidRDefault="00CF6627" w:rsidP="00CF6627">
            <w:pPr>
              <w:spacing w:after="0" w:line="240" w:lineRule="auto"/>
              <w:jc w:val="center"/>
              <w:rPr>
                <w:rFonts w:ascii="Times New Roman" w:hAnsi="Times New Roman" w:cs="Times New Roman"/>
                <w:b/>
                <w:bCs/>
                <w:sz w:val="24"/>
                <w:szCs w:val="24"/>
                <w:highlight w:val="yellow"/>
              </w:rPr>
            </w:pPr>
            <w:r w:rsidRPr="007B2FB5">
              <w:rPr>
                <w:rFonts w:ascii="Times New Roman" w:eastAsia="Times New Roman" w:hAnsi="Times New Roman" w:cs="Times New Roman"/>
                <w:b/>
                <w:bCs/>
                <w:sz w:val="24"/>
                <w:szCs w:val="24"/>
              </w:rPr>
              <w:t>Total</w:t>
            </w:r>
          </w:p>
        </w:tc>
      </w:tr>
      <w:tr w:rsidR="00CF6627" w:rsidRPr="00CF6627" w14:paraId="1FF2C893" w14:textId="77777777" w:rsidTr="00827868">
        <w:trPr>
          <w:trHeight w:val="300"/>
        </w:trPr>
        <w:tc>
          <w:tcPr>
            <w:tcW w:w="6560" w:type="dxa"/>
          </w:tcPr>
          <w:p w14:paraId="1EA87743" w14:textId="77777777" w:rsidR="00CF6627" w:rsidRPr="00CF6627" w:rsidRDefault="00CF6627" w:rsidP="00FD4996">
            <w:pPr>
              <w:pStyle w:val="Paragraphedeliste"/>
              <w:numPr>
                <w:ilvl w:val="0"/>
                <w:numId w:val="1"/>
              </w:numPr>
              <w:spacing w:after="0" w:line="240" w:lineRule="auto"/>
              <w:jc w:val="both"/>
              <w:rPr>
                <w:rFonts w:ascii="Times New Roman" w:eastAsia="Times New Roman" w:hAnsi="Times New Roman" w:cs="Times New Roman"/>
                <w:color w:val="000000" w:themeColor="text1"/>
                <w:sz w:val="24"/>
                <w:szCs w:val="24"/>
                <w:u w:val="single"/>
              </w:rPr>
            </w:pPr>
            <w:r w:rsidRPr="00CF6627">
              <w:rPr>
                <w:rFonts w:ascii="Times New Roman" w:eastAsia="Times New Roman" w:hAnsi="Times New Roman" w:cs="Times New Roman"/>
                <w:color w:val="000000" w:themeColor="text1"/>
                <w:sz w:val="24"/>
                <w:szCs w:val="24"/>
                <w:u w:val="single"/>
              </w:rPr>
              <w:t>Second œuvre :</w:t>
            </w:r>
          </w:p>
          <w:p w14:paraId="3FF3FEF6" w14:textId="77777777" w:rsidR="00CF6627" w:rsidRPr="00CF6627" w:rsidRDefault="00CF6627" w:rsidP="00FD4996">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b/>
                <w:bCs/>
                <w:color w:val="000000" w:themeColor="text1"/>
                <w:sz w:val="24"/>
                <w:szCs w:val="24"/>
                <w:u w:val="single"/>
              </w:rPr>
              <w:t>Lavabos</w:t>
            </w:r>
          </w:p>
          <w:p w14:paraId="0E88F0FF" w14:textId="77777777" w:rsidR="00CF6627" w:rsidRDefault="00CF6627" w:rsidP="00FD4996">
            <w:p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Installer des lavabos à eau courante potable dans un local clos et couvert à raison d'un orifice pour cinq personnes au plus.</w:t>
            </w:r>
          </w:p>
          <w:p w14:paraId="4F8EB536" w14:textId="77777777" w:rsidR="00CF6627" w:rsidRPr="00CF6627" w:rsidRDefault="00CF6627" w:rsidP="00FD4996">
            <w:pPr>
              <w:spacing w:after="0" w:line="240" w:lineRule="auto"/>
              <w:jc w:val="both"/>
              <w:rPr>
                <w:rFonts w:ascii="Times New Roman" w:hAnsi="Times New Roman" w:cs="Times New Roman"/>
                <w:sz w:val="24"/>
                <w:szCs w:val="24"/>
              </w:rPr>
            </w:pPr>
          </w:p>
          <w:p w14:paraId="36922102" w14:textId="77777777" w:rsidR="00CF6627" w:rsidRPr="00CF6627" w:rsidRDefault="00CF6627" w:rsidP="00FD4996">
            <w:pPr>
              <w:pStyle w:val="Titre3"/>
              <w:spacing w:line="240" w:lineRule="auto"/>
              <w:jc w:val="both"/>
              <w:rPr>
                <w:rFonts w:ascii="Times New Roman" w:hAnsi="Times New Roman" w:cs="Times New Roman"/>
              </w:rPr>
            </w:pPr>
            <w:r w:rsidRPr="00CF6627">
              <w:rPr>
                <w:rFonts w:ascii="Times New Roman" w:eastAsia="Times New Roman" w:hAnsi="Times New Roman" w:cs="Times New Roman"/>
                <w:b/>
                <w:bCs/>
                <w:color w:val="000000" w:themeColor="text1"/>
                <w:u w:val="single"/>
              </w:rPr>
              <w:t>Cabinets d’aisances</w:t>
            </w:r>
          </w:p>
          <w:p w14:paraId="1F091050" w14:textId="77777777" w:rsidR="00CF6627" w:rsidRPr="00CF6627" w:rsidRDefault="00CF6627" w:rsidP="00FD4996">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Le chantier doit comporter des cabinets d'aisances à raison d'un cabinet et d’un urinoir (ou deux cabinets) pour 20 personnes au plus. Un cabinet au moins doit comporter ou avoir à proximité immédiate un poste d’eau.</w:t>
            </w:r>
          </w:p>
          <w:p w14:paraId="39C38496" w14:textId="77777777" w:rsidR="00CF6627" w:rsidRPr="00CF6627" w:rsidRDefault="00CF6627" w:rsidP="00FD4996">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Les cabinets d'aisances doivent être construits en matériaux résistants imperméables et être équipés d’une chasse d’eau et pourvus de papier hygiénique.</w:t>
            </w:r>
          </w:p>
          <w:p w14:paraId="1CC238D3" w14:textId="77777777" w:rsidR="00CF6627" w:rsidRPr="00CF6627" w:rsidRDefault="00CF6627" w:rsidP="00FD4996">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Ils doivent être couverts, éclairés, aérés, convenablement chauffés en saison froide et équipés d'une porte pleine ouvrant vers l'extérieur et munie d’un dispositif intérieur de fermeture décondamnable par l’extérieur.</w:t>
            </w:r>
          </w:p>
          <w:p w14:paraId="620AB152" w14:textId="77777777" w:rsidR="00CF6627" w:rsidRPr="00CF6627" w:rsidRDefault="00CF6627" w:rsidP="00FD4996">
            <w:p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L'ensemble doit être nettoyé au moins une fois par jour. La cuvette doit être aseptisée après chaque usage ou constituée d'un modèle à la turque.</w:t>
            </w:r>
          </w:p>
          <w:p w14:paraId="4F41793F" w14:textId="77777777" w:rsidR="00CF6627" w:rsidRPr="00CF6627" w:rsidRDefault="00CF6627" w:rsidP="00FD4996">
            <w:pPr>
              <w:spacing w:after="0" w:line="240" w:lineRule="auto"/>
              <w:jc w:val="both"/>
              <w:rPr>
                <w:rFonts w:ascii="Times New Roman" w:eastAsia="Times New Roman" w:hAnsi="Times New Roman" w:cs="Times New Roman"/>
                <w:color w:val="000000" w:themeColor="text1"/>
                <w:sz w:val="24"/>
                <w:szCs w:val="24"/>
                <w:u w:val="single"/>
              </w:rPr>
            </w:pPr>
          </w:p>
        </w:tc>
        <w:tc>
          <w:tcPr>
            <w:tcW w:w="840" w:type="dxa"/>
            <w:vAlign w:val="center"/>
          </w:tcPr>
          <w:p w14:paraId="1DD5334A" w14:textId="77777777" w:rsidR="00CF6627" w:rsidRPr="00CF6627" w:rsidRDefault="00CF6627" w:rsidP="00827868">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71D69B7" w14:textId="77777777" w:rsidR="00CF6627" w:rsidRPr="00CF6627" w:rsidRDefault="00CF6627" w:rsidP="00827868">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5E6D3E10" w14:textId="77777777" w:rsidR="00CF6627" w:rsidRPr="00CF6627" w:rsidRDefault="00CF6627" w:rsidP="00827868">
            <w:pPr>
              <w:spacing w:after="0" w:line="240" w:lineRule="auto"/>
              <w:jc w:val="center"/>
              <w:rPr>
                <w:rFonts w:ascii="Times New Roman" w:hAnsi="Times New Roman" w:cs="Times New Roman"/>
                <w:b/>
                <w:bCs/>
                <w:sz w:val="24"/>
                <w:szCs w:val="24"/>
                <w:highlight w:val="yellow"/>
              </w:rPr>
            </w:pPr>
          </w:p>
        </w:tc>
      </w:tr>
      <w:tr w:rsidR="00CF6627" w:rsidRPr="00CF6627" w14:paraId="5C1EC9B9" w14:textId="77777777" w:rsidTr="00827868">
        <w:trPr>
          <w:trHeight w:val="300"/>
        </w:trPr>
        <w:tc>
          <w:tcPr>
            <w:tcW w:w="6560" w:type="dxa"/>
          </w:tcPr>
          <w:p w14:paraId="4005844C" w14:textId="77777777" w:rsidR="00CF6627" w:rsidRPr="00CF6627" w:rsidRDefault="00CF6627" w:rsidP="00FD4996">
            <w:pPr>
              <w:pStyle w:val="Paragraphedeliste"/>
              <w:numPr>
                <w:ilvl w:val="0"/>
                <w:numId w:val="2"/>
              </w:num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1 WC et 1 urinoir pour 20 personnes</w:t>
            </w:r>
          </w:p>
          <w:p w14:paraId="2EB129BB" w14:textId="77777777" w:rsidR="00CF6627" w:rsidRPr="00CF6627" w:rsidRDefault="00CF6627" w:rsidP="00FD4996">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 1 lavabo pour 10 personnes ;</w:t>
            </w:r>
          </w:p>
          <w:p w14:paraId="5D9AC7C5" w14:textId="77777777" w:rsidR="00CF6627" w:rsidRPr="00CF6627" w:rsidRDefault="00CF6627" w:rsidP="00FD4996">
            <w:pPr>
              <w:pStyle w:val="Paragraphedeliste"/>
              <w:numPr>
                <w:ilvl w:val="0"/>
                <w:numId w:val="2"/>
              </w:num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1 douche pour 8 personnes pour les travaux insalubres ou salissants</w:t>
            </w:r>
          </w:p>
          <w:p w14:paraId="15EEAC6E" w14:textId="77777777" w:rsidR="00CF6627" w:rsidRPr="00CF6627" w:rsidRDefault="00CF6627" w:rsidP="00FD4996">
            <w:pPr>
              <w:pStyle w:val="Paragraphedeliste"/>
              <w:numPr>
                <w:ilvl w:val="0"/>
                <w:numId w:val="2"/>
              </w:numPr>
              <w:spacing w:after="0" w:line="240" w:lineRule="auto"/>
              <w:jc w:val="both"/>
              <w:rPr>
                <w:rFonts w:ascii="Times New Roman" w:hAnsi="Times New Roman" w:cs="Times New Roman"/>
                <w:sz w:val="24"/>
                <w:szCs w:val="24"/>
              </w:rPr>
            </w:pPr>
            <w:r w:rsidRPr="00CF6627">
              <w:rPr>
                <w:rFonts w:ascii="Times New Roman" w:eastAsia="Times New Roman" w:hAnsi="Times New Roman" w:cs="Times New Roman"/>
                <w:color w:val="000000" w:themeColor="text1"/>
                <w:sz w:val="24"/>
                <w:szCs w:val="24"/>
              </w:rPr>
              <w:t>· Compris accessoires et consommables, (savon à bille, essuie mains sur rouleau ou sèche mains rapides, miroiterie et plans de toilette</w:t>
            </w:r>
          </w:p>
          <w:p w14:paraId="0059C5F7" w14:textId="77777777" w:rsidR="00CF6627" w:rsidRPr="00CF6627" w:rsidRDefault="00CF6627" w:rsidP="00FD4996">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 Pour cette zone prévoir de différencier les sanitaires hommes des sanitaires femmes</w:t>
            </w:r>
          </w:p>
          <w:p w14:paraId="0F0C4B95" w14:textId="77777777" w:rsidR="00CF6627" w:rsidRPr="00CF6627" w:rsidRDefault="00CF6627" w:rsidP="00FD4996">
            <w:pPr>
              <w:pStyle w:val="Paragraphedeliste"/>
              <w:numPr>
                <w:ilvl w:val="0"/>
                <w:numId w:val="2"/>
              </w:numPr>
              <w:spacing w:after="0" w:line="240" w:lineRule="auto"/>
              <w:jc w:val="both"/>
              <w:rPr>
                <w:rFonts w:ascii="Times New Roman" w:eastAsia="Times New Roman" w:hAnsi="Times New Roman" w:cs="Times New Roman"/>
                <w:color w:val="FF0000"/>
                <w:sz w:val="24"/>
                <w:szCs w:val="24"/>
              </w:rPr>
            </w:pPr>
            <w:r w:rsidRPr="00CF6627">
              <w:rPr>
                <w:rFonts w:ascii="Times New Roman" w:eastAsia="Times New Roman" w:hAnsi="Times New Roman" w:cs="Times New Roman"/>
                <w:color w:val="000000"/>
                <w:sz w:val="24"/>
                <w:szCs w:val="24"/>
                <w:highlight w:val="yellow"/>
              </w:rPr>
              <w:t>VMC renouvellement air débit... ?</w:t>
            </w:r>
          </w:p>
          <w:p w14:paraId="65BC451B" w14:textId="77777777" w:rsidR="00CF6627" w:rsidRPr="00CF6627" w:rsidRDefault="00CF6627" w:rsidP="00FD4996">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 xml:space="preserve">1 Extincteur </w:t>
            </w:r>
          </w:p>
          <w:p w14:paraId="02B40AF0" w14:textId="77777777" w:rsidR="00CF6627" w:rsidRPr="00CF6627" w:rsidRDefault="00CF6627" w:rsidP="00FD4996">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CF6627">
              <w:rPr>
                <w:rFonts w:ascii="Times New Roman" w:eastAsia="Times New Roman" w:hAnsi="Times New Roman" w:cs="Times New Roman"/>
                <w:color w:val="000000" w:themeColor="text1"/>
                <w:sz w:val="24"/>
                <w:szCs w:val="24"/>
              </w:rPr>
              <w:t>…...</w:t>
            </w:r>
          </w:p>
        </w:tc>
        <w:tc>
          <w:tcPr>
            <w:tcW w:w="840" w:type="dxa"/>
            <w:vAlign w:val="center"/>
          </w:tcPr>
          <w:p w14:paraId="501454FB" w14:textId="77777777" w:rsidR="00CF6627" w:rsidRPr="00CF6627" w:rsidRDefault="00CF6627" w:rsidP="00827868">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370CF914" w14:textId="77777777" w:rsidR="00CF6627" w:rsidRPr="00CF6627" w:rsidRDefault="00CF6627" w:rsidP="00827868">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07BC4139" w14:textId="77777777" w:rsidR="00CF6627" w:rsidRPr="00CF6627" w:rsidRDefault="00CF6627" w:rsidP="00827868">
            <w:pPr>
              <w:spacing w:after="0" w:line="240" w:lineRule="auto"/>
              <w:jc w:val="center"/>
              <w:rPr>
                <w:rFonts w:ascii="Times New Roman" w:hAnsi="Times New Roman" w:cs="Times New Roman"/>
                <w:sz w:val="24"/>
                <w:szCs w:val="24"/>
                <w:highlight w:val="yellow"/>
              </w:rPr>
            </w:pPr>
          </w:p>
        </w:tc>
      </w:tr>
      <w:tr w:rsidR="00CF6627" w14:paraId="52C27E51" w14:textId="77777777" w:rsidTr="00827868">
        <w:trPr>
          <w:trHeight w:val="300"/>
        </w:trPr>
        <w:tc>
          <w:tcPr>
            <w:tcW w:w="6560" w:type="dxa"/>
            <w:tcBorders>
              <w:top w:val="nil"/>
            </w:tcBorders>
          </w:tcPr>
          <w:p w14:paraId="242DA9E2" w14:textId="77777777" w:rsidR="00CF6627" w:rsidRPr="00CF6627" w:rsidRDefault="00CF6627" w:rsidP="00FD4996">
            <w:pPr>
              <w:pStyle w:val="Paragraphedeliste"/>
              <w:spacing w:after="0" w:line="240" w:lineRule="auto"/>
              <w:jc w:val="both"/>
              <w:rPr>
                <w:rFonts w:ascii="Times New Roman" w:hAnsi="Times New Roman" w:cs="Times New Roman"/>
                <w:b/>
                <w:bCs/>
                <w:sz w:val="24"/>
                <w:szCs w:val="24"/>
              </w:rPr>
            </w:pPr>
            <w:r w:rsidRPr="00CF6627">
              <w:rPr>
                <w:rFonts w:ascii="Times New Roman" w:hAnsi="Times New Roman" w:cs="Times New Roman"/>
                <w:b/>
                <w:bCs/>
                <w:sz w:val="24"/>
                <w:szCs w:val="24"/>
              </w:rPr>
              <w:t xml:space="preserve">Douches personnel masculin </w:t>
            </w:r>
          </w:p>
        </w:tc>
        <w:tc>
          <w:tcPr>
            <w:tcW w:w="840" w:type="dxa"/>
            <w:tcBorders>
              <w:top w:val="nil"/>
            </w:tcBorders>
            <w:vAlign w:val="center"/>
          </w:tcPr>
          <w:p w14:paraId="06DAF741" w14:textId="77777777" w:rsidR="00CF6627" w:rsidRDefault="00CF6627" w:rsidP="00827868">
            <w:pPr>
              <w:spacing w:after="0" w:line="240" w:lineRule="auto"/>
              <w:jc w:val="center"/>
              <w:rPr>
                <w:rFonts w:ascii="Times New Roman" w:eastAsia="Times New Roman" w:hAnsi="Times New Roman" w:cs="Times New Roman"/>
                <w:highlight w:val="yellow"/>
              </w:rPr>
            </w:pPr>
          </w:p>
        </w:tc>
        <w:tc>
          <w:tcPr>
            <w:tcW w:w="1138" w:type="dxa"/>
            <w:tcBorders>
              <w:top w:val="nil"/>
            </w:tcBorders>
            <w:vAlign w:val="center"/>
          </w:tcPr>
          <w:p w14:paraId="194C3C47" w14:textId="77777777" w:rsidR="00CF6627" w:rsidRDefault="00CF6627" w:rsidP="00827868">
            <w:pPr>
              <w:spacing w:after="0" w:line="240" w:lineRule="auto"/>
              <w:jc w:val="center"/>
              <w:rPr>
                <w:rFonts w:ascii="Times New Roman" w:eastAsia="Times New Roman" w:hAnsi="Times New Roman" w:cs="Times New Roman"/>
                <w:highlight w:val="yellow"/>
              </w:rPr>
            </w:pPr>
          </w:p>
        </w:tc>
        <w:tc>
          <w:tcPr>
            <w:tcW w:w="992" w:type="dxa"/>
            <w:tcBorders>
              <w:top w:val="nil"/>
            </w:tcBorders>
            <w:vAlign w:val="center"/>
          </w:tcPr>
          <w:p w14:paraId="1CB12418" w14:textId="77777777" w:rsidR="00CF6627" w:rsidRDefault="00CF6627" w:rsidP="00827868">
            <w:pPr>
              <w:spacing w:after="0" w:line="240" w:lineRule="auto"/>
              <w:jc w:val="center"/>
              <w:rPr>
                <w:highlight w:val="yellow"/>
              </w:rPr>
            </w:pPr>
          </w:p>
        </w:tc>
      </w:tr>
      <w:tr w:rsidR="00CF6627" w14:paraId="7E84CBAE" w14:textId="77777777" w:rsidTr="00827868">
        <w:trPr>
          <w:trHeight w:val="300"/>
        </w:trPr>
        <w:tc>
          <w:tcPr>
            <w:tcW w:w="6560" w:type="dxa"/>
            <w:tcBorders>
              <w:top w:val="nil"/>
            </w:tcBorders>
          </w:tcPr>
          <w:p w14:paraId="0A74BBDA" w14:textId="77777777" w:rsidR="00CF6627" w:rsidRPr="00CF6627" w:rsidRDefault="00CF6627" w:rsidP="00FD4996">
            <w:pPr>
              <w:pStyle w:val="Paragraphedeliste"/>
              <w:spacing w:after="0" w:line="240" w:lineRule="auto"/>
              <w:jc w:val="both"/>
              <w:rPr>
                <w:rFonts w:ascii="Times New Roman" w:hAnsi="Times New Roman" w:cs="Times New Roman"/>
                <w:b/>
                <w:bCs/>
                <w:sz w:val="24"/>
                <w:szCs w:val="24"/>
              </w:rPr>
            </w:pPr>
            <w:r w:rsidRPr="00CF6627">
              <w:rPr>
                <w:rFonts w:ascii="Times New Roman" w:hAnsi="Times New Roman" w:cs="Times New Roman"/>
                <w:b/>
                <w:bCs/>
                <w:sz w:val="24"/>
                <w:szCs w:val="24"/>
              </w:rPr>
              <w:t xml:space="preserve">Sanitaires et douches pour personnel féminin </w:t>
            </w:r>
          </w:p>
        </w:tc>
        <w:tc>
          <w:tcPr>
            <w:tcW w:w="840" w:type="dxa"/>
            <w:tcBorders>
              <w:top w:val="nil"/>
            </w:tcBorders>
            <w:vAlign w:val="center"/>
          </w:tcPr>
          <w:p w14:paraId="3B57462E" w14:textId="77777777" w:rsidR="00CF6627" w:rsidRDefault="00CF6627" w:rsidP="00827868">
            <w:pPr>
              <w:spacing w:after="0" w:line="240" w:lineRule="auto"/>
              <w:jc w:val="center"/>
              <w:rPr>
                <w:rFonts w:ascii="Times New Roman" w:eastAsia="Times New Roman" w:hAnsi="Times New Roman" w:cs="Times New Roman"/>
                <w:highlight w:val="yellow"/>
              </w:rPr>
            </w:pPr>
          </w:p>
        </w:tc>
        <w:tc>
          <w:tcPr>
            <w:tcW w:w="1138" w:type="dxa"/>
            <w:tcBorders>
              <w:top w:val="nil"/>
            </w:tcBorders>
            <w:vAlign w:val="center"/>
          </w:tcPr>
          <w:p w14:paraId="1E2C1E17" w14:textId="77777777" w:rsidR="00CF6627" w:rsidRDefault="00CF6627" w:rsidP="00827868">
            <w:pPr>
              <w:spacing w:after="0" w:line="240" w:lineRule="auto"/>
              <w:jc w:val="center"/>
              <w:rPr>
                <w:rFonts w:ascii="Times New Roman" w:eastAsia="Times New Roman" w:hAnsi="Times New Roman" w:cs="Times New Roman"/>
                <w:highlight w:val="yellow"/>
              </w:rPr>
            </w:pPr>
          </w:p>
        </w:tc>
        <w:tc>
          <w:tcPr>
            <w:tcW w:w="992" w:type="dxa"/>
            <w:tcBorders>
              <w:top w:val="nil"/>
            </w:tcBorders>
            <w:vAlign w:val="center"/>
          </w:tcPr>
          <w:p w14:paraId="1D8B27DB" w14:textId="77777777" w:rsidR="00CF6627" w:rsidRDefault="00CF6627" w:rsidP="00827868">
            <w:pPr>
              <w:spacing w:after="0" w:line="240" w:lineRule="auto"/>
              <w:jc w:val="center"/>
              <w:rPr>
                <w:highlight w:val="yellow"/>
              </w:rPr>
            </w:pPr>
          </w:p>
        </w:tc>
      </w:tr>
      <w:tr w:rsidR="00CF6627" w14:paraId="1CA3E8AE" w14:textId="77777777" w:rsidTr="00827868">
        <w:trPr>
          <w:trHeight w:val="300"/>
        </w:trPr>
        <w:tc>
          <w:tcPr>
            <w:tcW w:w="6560" w:type="dxa"/>
          </w:tcPr>
          <w:p w14:paraId="4786CB38" w14:textId="77777777" w:rsidR="00CF6627" w:rsidRPr="00CF6627" w:rsidRDefault="00CF6627" w:rsidP="00FD4996">
            <w:pPr>
              <w:spacing w:after="0" w:line="240" w:lineRule="auto"/>
              <w:jc w:val="both"/>
              <w:rPr>
                <w:rFonts w:ascii="Times New Roman" w:eastAsia="Times New Roman" w:hAnsi="Times New Roman" w:cs="Times New Roman"/>
                <w:sz w:val="24"/>
                <w:szCs w:val="24"/>
              </w:rPr>
            </w:pPr>
            <w:r w:rsidRPr="00CF6627">
              <w:rPr>
                <w:rFonts w:ascii="Times New Roman" w:eastAsia="Times New Roman" w:hAnsi="Times New Roman" w:cs="Times New Roman"/>
                <w:sz w:val="24"/>
                <w:szCs w:val="24"/>
                <w:u w:val="single"/>
              </w:rPr>
              <w:t>ARTICLE R4228-20</w:t>
            </w:r>
            <w:r w:rsidRPr="00CF6627">
              <w:rPr>
                <w:rFonts w:ascii="Times New Roman" w:eastAsia="Times New Roman" w:hAnsi="Times New Roman" w:cs="Times New Roman"/>
                <w:sz w:val="24"/>
                <w:szCs w:val="24"/>
              </w:rPr>
              <w:t xml:space="preserve"> Les vestiaires collectifs et les lavabos sont installés dans un local spécial de surface convenable, isolé des locaux de travail et de stockage et placé à proximité du passage des travailleurs.</w:t>
            </w:r>
          </w:p>
          <w:p w14:paraId="192F0AAC" w14:textId="77777777" w:rsidR="00CF6627" w:rsidRPr="00CF6627" w:rsidRDefault="00CF6627" w:rsidP="00FD4996">
            <w:pPr>
              <w:spacing w:after="0" w:line="240" w:lineRule="auto"/>
              <w:jc w:val="both"/>
              <w:rPr>
                <w:rFonts w:ascii="Times New Roman" w:eastAsia="Times New Roman" w:hAnsi="Times New Roman" w:cs="Times New Roman"/>
                <w:b/>
                <w:bCs/>
                <w:sz w:val="24"/>
                <w:szCs w:val="24"/>
              </w:rPr>
            </w:pPr>
            <w:r w:rsidRPr="00CF6627">
              <w:rPr>
                <w:rFonts w:ascii="Times New Roman" w:eastAsia="Times New Roman" w:hAnsi="Times New Roman" w:cs="Times New Roman"/>
                <w:b/>
                <w:bCs/>
                <w:sz w:val="24"/>
                <w:szCs w:val="24"/>
              </w:rPr>
              <w:t>Lorsque les vestiaires et les lavabos sont installés dans des locaux séparés, la communication entre ceux-ci doit pouvoir s'effectuer sans traverser les locaux de travail ou de stockage et sans passer par l'extérieur.</w:t>
            </w:r>
          </w:p>
          <w:p w14:paraId="3CB92E78" w14:textId="77777777" w:rsidR="00CF6627" w:rsidRPr="00CF6627" w:rsidRDefault="00CF6627" w:rsidP="00FD4996">
            <w:pPr>
              <w:spacing w:after="0" w:line="240" w:lineRule="auto"/>
              <w:jc w:val="both"/>
              <w:rPr>
                <w:rFonts w:ascii="Times New Roman" w:eastAsia="Times New Roman" w:hAnsi="Times New Roman" w:cs="Times New Roman"/>
                <w:sz w:val="24"/>
                <w:szCs w:val="24"/>
              </w:rPr>
            </w:pPr>
            <w:r w:rsidRPr="00CF6627">
              <w:rPr>
                <w:rFonts w:ascii="Times New Roman" w:eastAsia="Times New Roman" w:hAnsi="Times New Roman" w:cs="Times New Roman"/>
                <w:sz w:val="24"/>
                <w:szCs w:val="24"/>
              </w:rPr>
              <w:lastRenderedPageBreak/>
              <w:t>Pour les travailleurs qui ne sont pas obligés de porter des vêtements de travail spécifiques ou des équipements de protection individuelle, l'employeur peut mettre à leur disposition, en lieu et place de vestiaires collectifs, un meuble de rangement sécurisé, dédié à leurs effets personnels, placé à proximité de leur poste de travail.</w:t>
            </w:r>
          </w:p>
        </w:tc>
        <w:tc>
          <w:tcPr>
            <w:tcW w:w="840" w:type="dxa"/>
            <w:vAlign w:val="center"/>
          </w:tcPr>
          <w:p w14:paraId="27387E19" w14:textId="77777777" w:rsidR="00CF6627" w:rsidRDefault="00CF6627" w:rsidP="00827868">
            <w:pPr>
              <w:spacing w:after="0" w:line="240" w:lineRule="auto"/>
              <w:jc w:val="center"/>
              <w:rPr>
                <w:rFonts w:ascii="Times New Roman" w:eastAsia="Times New Roman" w:hAnsi="Times New Roman" w:cs="Times New Roman"/>
                <w:highlight w:val="yellow"/>
              </w:rPr>
            </w:pPr>
          </w:p>
        </w:tc>
        <w:tc>
          <w:tcPr>
            <w:tcW w:w="1138" w:type="dxa"/>
            <w:vAlign w:val="center"/>
          </w:tcPr>
          <w:p w14:paraId="3D4A4A04" w14:textId="77777777" w:rsidR="00CF6627" w:rsidRDefault="00CF6627" w:rsidP="00827868">
            <w:pPr>
              <w:spacing w:after="0" w:line="240" w:lineRule="auto"/>
              <w:jc w:val="center"/>
              <w:rPr>
                <w:rFonts w:ascii="Times New Roman" w:eastAsia="Times New Roman" w:hAnsi="Times New Roman" w:cs="Times New Roman"/>
                <w:highlight w:val="yellow"/>
              </w:rPr>
            </w:pPr>
          </w:p>
        </w:tc>
        <w:tc>
          <w:tcPr>
            <w:tcW w:w="992" w:type="dxa"/>
            <w:vAlign w:val="center"/>
          </w:tcPr>
          <w:p w14:paraId="6606597C" w14:textId="77777777" w:rsidR="00CF6627" w:rsidRDefault="00CF6627" w:rsidP="00827868">
            <w:pPr>
              <w:spacing w:after="0" w:line="240" w:lineRule="auto"/>
              <w:jc w:val="center"/>
              <w:rPr>
                <w:highlight w:val="yellow"/>
              </w:rPr>
            </w:pPr>
          </w:p>
        </w:tc>
      </w:tr>
      <w:tr w:rsidR="000D5134" w:rsidRPr="00CF6627" w14:paraId="0E294369" w14:textId="77777777" w:rsidTr="003E2EF5">
        <w:trPr>
          <w:trHeight w:val="300"/>
        </w:trPr>
        <w:tc>
          <w:tcPr>
            <w:tcW w:w="6560" w:type="dxa"/>
            <w:shd w:val="clear" w:color="auto" w:fill="E7E6E6" w:themeFill="background2"/>
            <w:vAlign w:val="center"/>
          </w:tcPr>
          <w:p w14:paraId="110A5DB3" w14:textId="77777777" w:rsidR="000D5134" w:rsidRPr="00CF6627" w:rsidRDefault="000D5134" w:rsidP="003E2EF5">
            <w:pPr>
              <w:spacing w:after="0" w:line="240" w:lineRule="auto"/>
              <w:jc w:val="both"/>
              <w:rPr>
                <w:rFonts w:ascii="Times New Roman" w:eastAsia="Times New Roman" w:hAnsi="Times New Roman" w:cs="Times New Roman"/>
                <w:color w:val="000000" w:themeColor="text1"/>
                <w:sz w:val="24"/>
                <w:szCs w:val="24"/>
                <w:u w:val="single"/>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55B96216" w14:textId="77777777" w:rsidR="000D5134" w:rsidRPr="00CF6627" w:rsidRDefault="000D5134" w:rsidP="003E2EF5">
            <w:pPr>
              <w:spacing w:after="0" w:line="240" w:lineRule="auto"/>
              <w:jc w:val="center"/>
              <w:rPr>
                <w:rFonts w:ascii="Times New Roman" w:eastAsia="Times New Roman" w:hAnsi="Times New Roman" w:cs="Times New Roman"/>
                <w:b/>
                <w:bCs/>
                <w:sz w:val="24"/>
                <w:szCs w:val="24"/>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43F4B976" w14:textId="77777777" w:rsidR="000D5134" w:rsidRPr="00CF6627" w:rsidRDefault="000D5134" w:rsidP="003E2EF5">
            <w:pPr>
              <w:spacing w:after="0" w:line="240" w:lineRule="auto"/>
              <w:jc w:val="center"/>
              <w:rPr>
                <w:rFonts w:ascii="Times New Roman" w:eastAsia="Times New Roman" w:hAnsi="Times New Roman" w:cs="Times New Roman"/>
                <w:b/>
                <w:bCs/>
                <w:sz w:val="24"/>
                <w:szCs w:val="24"/>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1E7BCB0C" w14:textId="77777777" w:rsidR="000D5134" w:rsidRPr="00CF6627" w:rsidRDefault="000D5134" w:rsidP="003E2EF5">
            <w:pPr>
              <w:spacing w:after="0" w:line="240" w:lineRule="auto"/>
              <w:jc w:val="center"/>
              <w:rPr>
                <w:rFonts w:ascii="Times New Roman" w:hAnsi="Times New Roman" w:cs="Times New Roman"/>
                <w:b/>
                <w:bCs/>
                <w:sz w:val="24"/>
                <w:szCs w:val="24"/>
                <w:highlight w:val="yellow"/>
              </w:rPr>
            </w:pPr>
            <w:r w:rsidRPr="007B2FB5">
              <w:rPr>
                <w:rFonts w:ascii="Times New Roman" w:eastAsia="Times New Roman" w:hAnsi="Times New Roman" w:cs="Times New Roman"/>
                <w:b/>
                <w:bCs/>
                <w:sz w:val="24"/>
                <w:szCs w:val="24"/>
              </w:rPr>
              <w:t>Total</w:t>
            </w:r>
          </w:p>
        </w:tc>
      </w:tr>
      <w:tr w:rsidR="00CF6627" w:rsidRPr="00FD4996" w14:paraId="5202E06B" w14:textId="77777777" w:rsidTr="00E30AD9">
        <w:trPr>
          <w:trHeight w:val="300"/>
        </w:trPr>
        <w:tc>
          <w:tcPr>
            <w:tcW w:w="6560" w:type="dxa"/>
            <w:tcBorders>
              <w:top w:val="nil"/>
            </w:tcBorders>
          </w:tcPr>
          <w:p w14:paraId="40B52541"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b/>
                <w:bCs/>
                <w:i/>
                <w:iCs/>
                <w:color w:val="2E74B5" w:themeColor="accent5" w:themeShade="BF"/>
                <w:sz w:val="24"/>
                <w:szCs w:val="24"/>
                <w:u w:val="single"/>
              </w:rPr>
              <w:t xml:space="preserve">10.2.7 Bungalows à usage de magasin </w:t>
            </w:r>
          </w:p>
        </w:tc>
        <w:tc>
          <w:tcPr>
            <w:tcW w:w="840" w:type="dxa"/>
            <w:tcBorders>
              <w:top w:val="nil"/>
            </w:tcBorders>
            <w:vAlign w:val="center"/>
          </w:tcPr>
          <w:p w14:paraId="0062F546"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1138" w:type="dxa"/>
            <w:tcBorders>
              <w:top w:val="nil"/>
            </w:tcBorders>
            <w:vAlign w:val="center"/>
          </w:tcPr>
          <w:p w14:paraId="6F683CEB"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992" w:type="dxa"/>
            <w:tcBorders>
              <w:top w:val="nil"/>
            </w:tcBorders>
            <w:vAlign w:val="center"/>
          </w:tcPr>
          <w:p w14:paraId="0CF5EFF2" w14:textId="77777777" w:rsidR="00CF6627" w:rsidRPr="00E30AD9" w:rsidRDefault="00CF6627" w:rsidP="00E30AD9">
            <w:pPr>
              <w:spacing w:after="0" w:line="240" w:lineRule="auto"/>
              <w:jc w:val="center"/>
              <w:rPr>
                <w:rFonts w:ascii="Times New Roman" w:hAnsi="Times New Roman" w:cs="Times New Roman"/>
                <w:b/>
                <w:bCs/>
                <w:sz w:val="24"/>
                <w:szCs w:val="24"/>
                <w:highlight w:val="yellow"/>
              </w:rPr>
            </w:pPr>
          </w:p>
        </w:tc>
      </w:tr>
      <w:tr w:rsidR="00CF6627" w:rsidRPr="00FD4996" w14:paraId="6FFB9A13" w14:textId="77777777" w:rsidTr="00E30AD9">
        <w:trPr>
          <w:trHeight w:val="300"/>
        </w:trPr>
        <w:tc>
          <w:tcPr>
            <w:tcW w:w="6560" w:type="dxa"/>
          </w:tcPr>
          <w:p w14:paraId="536849FA"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 xml:space="preserve">Suivant nécessité de stockage des matériels et matériaux·  </w:t>
            </w:r>
          </w:p>
        </w:tc>
        <w:tc>
          <w:tcPr>
            <w:tcW w:w="840" w:type="dxa"/>
            <w:vAlign w:val="center"/>
          </w:tcPr>
          <w:p w14:paraId="62EAE53E"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8696B2A"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2F411CD3" w14:textId="77777777" w:rsidR="00CF6627" w:rsidRPr="00E30AD9" w:rsidRDefault="00CF6627" w:rsidP="00E30AD9">
            <w:pPr>
              <w:spacing w:after="0" w:line="240" w:lineRule="auto"/>
              <w:jc w:val="center"/>
              <w:rPr>
                <w:rFonts w:ascii="Times New Roman" w:hAnsi="Times New Roman" w:cs="Times New Roman"/>
                <w:b/>
                <w:bCs/>
                <w:sz w:val="24"/>
                <w:szCs w:val="24"/>
                <w:highlight w:val="yellow"/>
              </w:rPr>
            </w:pPr>
          </w:p>
        </w:tc>
      </w:tr>
      <w:tr w:rsidR="00CF6627" w:rsidRPr="00FD4996" w14:paraId="5589C1DC" w14:textId="77777777" w:rsidTr="00E30AD9">
        <w:trPr>
          <w:trHeight w:val="300"/>
        </w:trPr>
        <w:tc>
          <w:tcPr>
            <w:tcW w:w="6560" w:type="dxa"/>
          </w:tcPr>
          <w:p w14:paraId="2252B96C" w14:textId="77777777" w:rsidR="00CF6627" w:rsidRPr="00E30AD9" w:rsidRDefault="00CF6627" w:rsidP="00E30AD9">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 xml:space="preserve">Machines à café (nombre...) ou distributeur </w:t>
            </w:r>
          </w:p>
        </w:tc>
        <w:tc>
          <w:tcPr>
            <w:tcW w:w="840" w:type="dxa"/>
            <w:vAlign w:val="center"/>
          </w:tcPr>
          <w:p w14:paraId="5AA03B13"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00735BF"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FA5C52A" w14:textId="77777777" w:rsidR="00CF6627" w:rsidRPr="00E30AD9" w:rsidRDefault="00CF6627" w:rsidP="00E30AD9">
            <w:pPr>
              <w:spacing w:after="0" w:line="240" w:lineRule="auto"/>
              <w:jc w:val="center"/>
              <w:rPr>
                <w:rFonts w:ascii="Times New Roman" w:hAnsi="Times New Roman" w:cs="Times New Roman"/>
                <w:b/>
                <w:bCs/>
                <w:sz w:val="24"/>
                <w:szCs w:val="24"/>
                <w:highlight w:val="yellow"/>
              </w:rPr>
            </w:pPr>
          </w:p>
        </w:tc>
      </w:tr>
      <w:tr w:rsidR="00CF6627" w:rsidRPr="00FD4996" w14:paraId="3448EE76" w14:textId="77777777" w:rsidTr="00E30AD9">
        <w:trPr>
          <w:trHeight w:val="300"/>
        </w:trPr>
        <w:tc>
          <w:tcPr>
            <w:tcW w:w="6560" w:type="dxa"/>
          </w:tcPr>
          <w:p w14:paraId="20DEFA74" w14:textId="77777777" w:rsidR="00CF6627" w:rsidRPr="00E30AD9" w:rsidRDefault="00CF6627" w:rsidP="00E30AD9">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 xml:space="preserve">Lave bottes </w:t>
            </w:r>
          </w:p>
        </w:tc>
        <w:tc>
          <w:tcPr>
            <w:tcW w:w="840" w:type="dxa"/>
            <w:vAlign w:val="center"/>
          </w:tcPr>
          <w:p w14:paraId="253AEC57"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08981EC"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64A1D0B" w14:textId="77777777" w:rsidR="00CF6627" w:rsidRPr="00E30AD9" w:rsidRDefault="00CF6627" w:rsidP="00E30AD9">
            <w:pPr>
              <w:spacing w:after="0" w:line="240" w:lineRule="auto"/>
              <w:jc w:val="center"/>
              <w:rPr>
                <w:rFonts w:ascii="Times New Roman" w:hAnsi="Times New Roman" w:cs="Times New Roman"/>
                <w:b/>
                <w:bCs/>
                <w:sz w:val="24"/>
                <w:szCs w:val="24"/>
                <w:highlight w:val="yellow"/>
              </w:rPr>
            </w:pPr>
          </w:p>
        </w:tc>
      </w:tr>
      <w:tr w:rsidR="00CF6627" w:rsidRPr="00FD4996" w14:paraId="209795D1" w14:textId="77777777" w:rsidTr="00E30AD9">
        <w:trPr>
          <w:trHeight w:val="300"/>
        </w:trPr>
        <w:tc>
          <w:tcPr>
            <w:tcW w:w="6560" w:type="dxa"/>
          </w:tcPr>
          <w:p w14:paraId="6CF0F8EF" w14:textId="77777777" w:rsidR="00CF6627" w:rsidRPr="00E30AD9" w:rsidRDefault="00CF6627" w:rsidP="00E30AD9">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 xml:space="preserve">Distributeur eau fraîche </w:t>
            </w:r>
          </w:p>
        </w:tc>
        <w:tc>
          <w:tcPr>
            <w:tcW w:w="840" w:type="dxa"/>
            <w:vAlign w:val="center"/>
          </w:tcPr>
          <w:p w14:paraId="738AE162"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1F5507B"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2B1D5D78" w14:textId="77777777" w:rsidR="00CF6627" w:rsidRPr="00E30AD9" w:rsidRDefault="00CF6627" w:rsidP="00E30AD9">
            <w:pPr>
              <w:spacing w:after="0" w:line="240" w:lineRule="auto"/>
              <w:jc w:val="center"/>
              <w:rPr>
                <w:rFonts w:ascii="Times New Roman" w:hAnsi="Times New Roman" w:cs="Times New Roman"/>
                <w:b/>
                <w:bCs/>
                <w:sz w:val="24"/>
                <w:szCs w:val="24"/>
                <w:highlight w:val="yellow"/>
              </w:rPr>
            </w:pPr>
          </w:p>
        </w:tc>
      </w:tr>
      <w:tr w:rsidR="00CF6627" w:rsidRPr="00FD4996" w14:paraId="1721EB4F" w14:textId="77777777" w:rsidTr="00E30AD9">
        <w:trPr>
          <w:trHeight w:val="300"/>
        </w:trPr>
        <w:tc>
          <w:tcPr>
            <w:tcW w:w="6560" w:type="dxa"/>
          </w:tcPr>
          <w:p w14:paraId="725B48DE" w14:textId="77777777" w:rsidR="00CF6627" w:rsidRPr="00E30AD9" w:rsidRDefault="00CF6627" w:rsidP="00E30AD9">
            <w:pPr>
              <w:pStyle w:val="Paragraphedeliste"/>
              <w:numPr>
                <w:ilvl w:val="0"/>
                <w:numId w:val="2"/>
              </w:num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3307539A"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B1F049A"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00050A1" w14:textId="77777777" w:rsidR="00CF6627" w:rsidRPr="00E30AD9" w:rsidRDefault="00CF6627" w:rsidP="00E30AD9">
            <w:pPr>
              <w:spacing w:after="0" w:line="240" w:lineRule="auto"/>
              <w:jc w:val="center"/>
              <w:rPr>
                <w:rFonts w:ascii="Times New Roman" w:hAnsi="Times New Roman" w:cs="Times New Roman"/>
                <w:b/>
                <w:bCs/>
                <w:sz w:val="24"/>
                <w:szCs w:val="24"/>
                <w:highlight w:val="yellow"/>
              </w:rPr>
            </w:pPr>
          </w:p>
        </w:tc>
      </w:tr>
      <w:tr w:rsidR="00CF6627" w:rsidRPr="00FD4996" w14:paraId="0B2D0195" w14:textId="77777777" w:rsidTr="00E30AD9">
        <w:trPr>
          <w:trHeight w:val="300"/>
        </w:trPr>
        <w:tc>
          <w:tcPr>
            <w:tcW w:w="6560" w:type="dxa"/>
          </w:tcPr>
          <w:p w14:paraId="0B4CFFBB"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b/>
                <w:bCs/>
                <w:i/>
                <w:iCs/>
                <w:color w:val="2E74B5" w:themeColor="accent5" w:themeShade="BF"/>
                <w:sz w:val="24"/>
                <w:szCs w:val="24"/>
                <w:u w:val="single"/>
              </w:rPr>
              <w:t>10.2.8 Sanitaires provisoires en étages des bâtiments</w:t>
            </w:r>
          </w:p>
        </w:tc>
        <w:tc>
          <w:tcPr>
            <w:tcW w:w="840" w:type="dxa"/>
            <w:vAlign w:val="center"/>
          </w:tcPr>
          <w:p w14:paraId="23FB6E18"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FBB5B4B"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51AA3E83" w14:textId="77777777" w:rsidR="00CF6627" w:rsidRPr="00E30AD9" w:rsidRDefault="00CF6627" w:rsidP="00E30AD9">
            <w:pPr>
              <w:spacing w:after="0" w:line="240" w:lineRule="auto"/>
              <w:jc w:val="center"/>
              <w:rPr>
                <w:rFonts w:ascii="Times New Roman" w:hAnsi="Times New Roman" w:cs="Times New Roman"/>
                <w:b/>
                <w:bCs/>
                <w:sz w:val="24"/>
                <w:szCs w:val="24"/>
                <w:highlight w:val="yellow"/>
              </w:rPr>
            </w:pPr>
          </w:p>
        </w:tc>
      </w:tr>
      <w:tr w:rsidR="00CF6627" w:rsidRPr="00FD4996" w14:paraId="3AA395A7" w14:textId="77777777" w:rsidTr="00E30AD9">
        <w:trPr>
          <w:trHeight w:val="300"/>
        </w:trPr>
        <w:tc>
          <w:tcPr>
            <w:tcW w:w="6560" w:type="dxa"/>
          </w:tcPr>
          <w:p w14:paraId="58A26A5F" w14:textId="77777777" w:rsidR="00CF6627" w:rsidRPr="00E30AD9" w:rsidRDefault="00CF6627" w:rsidP="00E30AD9">
            <w:pPr>
              <w:pStyle w:val="Paragraphedeliste"/>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 xml:space="preserve">Sanitaires complémentaires zones de travaux un tous les 3 niveaux en fonction du phasage travaux. </w:t>
            </w:r>
          </w:p>
        </w:tc>
        <w:tc>
          <w:tcPr>
            <w:tcW w:w="840" w:type="dxa"/>
            <w:vAlign w:val="center"/>
          </w:tcPr>
          <w:p w14:paraId="69D7B605"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36ED328"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DA76A3E" w14:textId="77777777" w:rsidR="00CF6627" w:rsidRPr="00E30AD9" w:rsidRDefault="00CF6627" w:rsidP="00E30AD9">
            <w:pPr>
              <w:spacing w:after="0" w:line="240" w:lineRule="auto"/>
              <w:jc w:val="center"/>
              <w:rPr>
                <w:rFonts w:ascii="Times New Roman" w:hAnsi="Times New Roman" w:cs="Times New Roman"/>
                <w:b/>
                <w:bCs/>
                <w:sz w:val="24"/>
                <w:szCs w:val="24"/>
                <w:highlight w:val="yellow"/>
              </w:rPr>
            </w:pPr>
          </w:p>
        </w:tc>
      </w:tr>
      <w:tr w:rsidR="00CF6627" w:rsidRPr="00FD4996" w14:paraId="742AFCF7" w14:textId="77777777" w:rsidTr="00E30AD9">
        <w:trPr>
          <w:trHeight w:val="165"/>
        </w:trPr>
        <w:tc>
          <w:tcPr>
            <w:tcW w:w="6560" w:type="dxa"/>
            <w:tcBorders>
              <w:top w:val="nil"/>
            </w:tcBorders>
          </w:tcPr>
          <w:p w14:paraId="30B10C4C" w14:textId="77777777" w:rsidR="00CF6627" w:rsidRPr="00E30AD9" w:rsidRDefault="00CF6627" w:rsidP="00E30AD9">
            <w:pPr>
              <w:pStyle w:val="Paragraphedeliste"/>
              <w:spacing w:after="0" w:line="240" w:lineRule="auto"/>
              <w:jc w:val="both"/>
              <w:rPr>
                <w:rFonts w:ascii="Times New Roman" w:hAnsi="Times New Roman" w:cs="Times New Roman"/>
                <w:sz w:val="24"/>
                <w:szCs w:val="24"/>
              </w:rPr>
            </w:pPr>
          </w:p>
        </w:tc>
        <w:tc>
          <w:tcPr>
            <w:tcW w:w="840" w:type="dxa"/>
            <w:tcBorders>
              <w:top w:val="nil"/>
            </w:tcBorders>
            <w:vAlign w:val="center"/>
          </w:tcPr>
          <w:p w14:paraId="13319747"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1138" w:type="dxa"/>
            <w:tcBorders>
              <w:top w:val="nil"/>
            </w:tcBorders>
            <w:vAlign w:val="center"/>
          </w:tcPr>
          <w:p w14:paraId="70854632"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992" w:type="dxa"/>
            <w:tcBorders>
              <w:top w:val="nil"/>
            </w:tcBorders>
            <w:vAlign w:val="center"/>
          </w:tcPr>
          <w:p w14:paraId="43E2F056" w14:textId="77777777" w:rsidR="00CF6627" w:rsidRPr="00E30AD9" w:rsidRDefault="00CF6627" w:rsidP="00E30AD9">
            <w:pPr>
              <w:spacing w:after="0" w:line="240" w:lineRule="auto"/>
              <w:jc w:val="center"/>
              <w:rPr>
                <w:rFonts w:ascii="Times New Roman" w:hAnsi="Times New Roman" w:cs="Times New Roman"/>
                <w:b/>
                <w:bCs/>
                <w:sz w:val="24"/>
                <w:szCs w:val="24"/>
                <w:highlight w:val="yellow"/>
              </w:rPr>
            </w:pPr>
          </w:p>
        </w:tc>
      </w:tr>
      <w:tr w:rsidR="00CF6627" w:rsidRPr="00FD4996" w14:paraId="63C2E604" w14:textId="77777777" w:rsidTr="00E30AD9">
        <w:trPr>
          <w:trHeight w:val="300"/>
        </w:trPr>
        <w:tc>
          <w:tcPr>
            <w:tcW w:w="6560" w:type="dxa"/>
          </w:tcPr>
          <w:p w14:paraId="303774E3"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b/>
                <w:bCs/>
                <w:i/>
                <w:iCs/>
                <w:color w:val="2E74B5" w:themeColor="accent5" w:themeShade="BF"/>
                <w:sz w:val="24"/>
                <w:szCs w:val="24"/>
                <w:u w:val="single"/>
              </w:rPr>
              <w:t xml:space="preserve">10.2.9 Structure, cheminements, escaliers, passerelles, CF, éclairage, chauffage, PC, fluides, réseaux, nettoyage , ,nettoyage COVID, repliement  </w:t>
            </w:r>
          </w:p>
        </w:tc>
        <w:tc>
          <w:tcPr>
            <w:tcW w:w="840" w:type="dxa"/>
            <w:vAlign w:val="center"/>
          </w:tcPr>
          <w:p w14:paraId="5A8BE455"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43C36FBD"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BA27DDA" w14:textId="77777777" w:rsidR="00CF6627" w:rsidRPr="00E30AD9" w:rsidRDefault="00CF6627" w:rsidP="00E30AD9">
            <w:pPr>
              <w:spacing w:after="0" w:line="240" w:lineRule="auto"/>
              <w:jc w:val="center"/>
              <w:rPr>
                <w:rFonts w:ascii="Times New Roman" w:hAnsi="Times New Roman" w:cs="Times New Roman"/>
                <w:b/>
                <w:bCs/>
                <w:sz w:val="24"/>
                <w:szCs w:val="24"/>
                <w:highlight w:val="yellow"/>
              </w:rPr>
            </w:pPr>
          </w:p>
        </w:tc>
      </w:tr>
      <w:tr w:rsidR="00CF6627" w:rsidRPr="00FD4996" w14:paraId="10105BC2" w14:textId="77777777" w:rsidTr="00E30AD9">
        <w:trPr>
          <w:trHeight w:val="300"/>
        </w:trPr>
        <w:tc>
          <w:tcPr>
            <w:tcW w:w="6560" w:type="dxa"/>
          </w:tcPr>
          <w:p w14:paraId="46FF0EC7"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L’Entrepreneur devra également :</w:t>
            </w:r>
          </w:p>
          <w:p w14:paraId="41E6D4A4"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 La mise en place de la structure porteuse des bungalows comprenant contreventements ;</w:t>
            </w:r>
          </w:p>
          <w:p w14:paraId="4F786414"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 La mise en place des balustrades de protection collectives du cheminement des piétons ;</w:t>
            </w:r>
          </w:p>
          <w:p w14:paraId="58A43E90"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 La mise en place des escaliers d’accès aux bungalows.</w:t>
            </w:r>
          </w:p>
          <w:p w14:paraId="3000F859"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 Le traitement coupe-feu des planchers, tel que prévu par la réglementation, lors de l’adjonction du dernier niveau de bungalow ;</w:t>
            </w:r>
          </w:p>
          <w:p w14:paraId="30444699"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 L’éclairage de confort et sécurité tel que prévu par la réglementation ;</w:t>
            </w:r>
          </w:p>
          <w:p w14:paraId="4655345F"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 Le chauffage par convecteur électrique ;</w:t>
            </w:r>
          </w:p>
          <w:p w14:paraId="4DC703B7"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 Les prises de courants en nombre suffisant ;</w:t>
            </w:r>
          </w:p>
          <w:p w14:paraId="66E67033" w14:textId="77777777" w:rsidR="00CF6627" w:rsidRPr="00E30AD9" w:rsidRDefault="00CF6627" w:rsidP="00E30AD9">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 Raccordements de tous les fluides aux réseaux (voir chapitre correspondant dans le présent document) ;</w:t>
            </w:r>
          </w:p>
          <w:p w14:paraId="316B43DF"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 L’entretien et la maintenance de ces cantonnements durant toute la durée du chantier compris consommations et consommables ;</w:t>
            </w:r>
          </w:p>
          <w:p w14:paraId="7B1798B3"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 Le nettoyage quotidien de l’ensemble des bungalows Maîtrise et Entreprises</w:t>
            </w:r>
          </w:p>
          <w:p w14:paraId="534A114C"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 La dépose et l’évacuation de l’ensemble de ces bungalows en fin de chantier et la remise en état des existants.</w:t>
            </w:r>
          </w:p>
        </w:tc>
        <w:tc>
          <w:tcPr>
            <w:tcW w:w="840" w:type="dxa"/>
            <w:vAlign w:val="center"/>
          </w:tcPr>
          <w:p w14:paraId="5B867DA1"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18E6E57"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02BEC2D" w14:textId="77777777" w:rsidR="00CF6627" w:rsidRPr="00E30AD9" w:rsidRDefault="00CF6627" w:rsidP="00E30AD9">
            <w:pPr>
              <w:spacing w:after="0" w:line="240" w:lineRule="auto"/>
              <w:jc w:val="center"/>
              <w:rPr>
                <w:rFonts w:ascii="Times New Roman" w:hAnsi="Times New Roman" w:cs="Times New Roman"/>
                <w:b/>
                <w:bCs/>
                <w:sz w:val="24"/>
                <w:szCs w:val="24"/>
                <w:highlight w:val="yellow"/>
              </w:rPr>
            </w:pPr>
          </w:p>
        </w:tc>
      </w:tr>
      <w:tr w:rsidR="00CF6627" w:rsidRPr="00FD4996" w14:paraId="33458AFE" w14:textId="77777777" w:rsidTr="00E30AD9">
        <w:trPr>
          <w:trHeight w:val="300"/>
        </w:trPr>
        <w:tc>
          <w:tcPr>
            <w:tcW w:w="6560" w:type="dxa"/>
          </w:tcPr>
          <w:p w14:paraId="5E9CDA0C" w14:textId="77777777" w:rsidR="00CF6627" w:rsidRPr="00E30AD9" w:rsidRDefault="00CF6627"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b/>
                <w:bCs/>
                <w:color w:val="000000" w:themeColor="text1"/>
                <w:sz w:val="24"/>
                <w:szCs w:val="24"/>
              </w:rPr>
              <w:t xml:space="preserve">Nota : </w:t>
            </w:r>
            <w:r w:rsidRPr="00E30AD9">
              <w:rPr>
                <w:rFonts w:ascii="Times New Roman" w:eastAsia="Times New Roman" w:hAnsi="Times New Roman" w:cs="Times New Roman"/>
                <w:color w:val="000000" w:themeColor="text1"/>
                <w:sz w:val="24"/>
                <w:szCs w:val="24"/>
              </w:rPr>
              <w:t xml:space="preserve">Les bungalows liés aux travaux de désamiantage (vestiaires, douches particulières…) sont hors </w:t>
            </w:r>
            <w:bookmarkStart w:id="3" w:name="_Int_FYPAoYRt"/>
            <w:r w:rsidRPr="00E30AD9">
              <w:rPr>
                <w:rFonts w:ascii="Times New Roman" w:eastAsia="Times New Roman" w:hAnsi="Times New Roman" w:cs="Times New Roman"/>
                <w:color w:val="000000" w:themeColor="text1"/>
                <w:sz w:val="24"/>
                <w:szCs w:val="24"/>
              </w:rPr>
              <w:t>présent</w:t>
            </w:r>
            <w:bookmarkEnd w:id="3"/>
            <w:r w:rsidRPr="00E30AD9">
              <w:rPr>
                <w:rFonts w:ascii="Times New Roman" w:eastAsia="Times New Roman" w:hAnsi="Times New Roman" w:cs="Times New Roman"/>
                <w:color w:val="000000" w:themeColor="text1"/>
                <w:sz w:val="24"/>
                <w:szCs w:val="24"/>
              </w:rPr>
              <w:t xml:space="preserve"> corps d’état, ils sont à la charge du ou des entrepreneurs responsables du désamiante ; des Marchés</w:t>
            </w:r>
            <w:r w:rsidRPr="00E30AD9">
              <w:rPr>
                <w:rFonts w:ascii="Times New Roman" w:eastAsia="Times New Roman" w:hAnsi="Times New Roman" w:cs="Times New Roman"/>
                <w:color w:val="000000" w:themeColor="text1"/>
                <w:sz w:val="24"/>
                <w:szCs w:val="24"/>
                <w:highlight w:val="yellow"/>
              </w:rPr>
              <w:t xml:space="preserve"> xx et xx </w:t>
            </w:r>
          </w:p>
        </w:tc>
        <w:tc>
          <w:tcPr>
            <w:tcW w:w="840" w:type="dxa"/>
            <w:vAlign w:val="center"/>
          </w:tcPr>
          <w:p w14:paraId="4265DD85"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8F00504" w14:textId="77777777" w:rsidR="00CF6627" w:rsidRPr="00E30AD9" w:rsidRDefault="00CF6627" w:rsidP="00E30AD9">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0AFD5228" w14:textId="77777777" w:rsidR="00CF6627" w:rsidRPr="00E30AD9" w:rsidRDefault="00CF6627" w:rsidP="00E30AD9">
            <w:pPr>
              <w:spacing w:after="0" w:line="240" w:lineRule="auto"/>
              <w:jc w:val="center"/>
              <w:rPr>
                <w:rFonts w:ascii="Times New Roman" w:hAnsi="Times New Roman" w:cs="Times New Roman"/>
                <w:b/>
                <w:bCs/>
                <w:sz w:val="24"/>
                <w:szCs w:val="24"/>
                <w:highlight w:val="yellow"/>
              </w:rPr>
            </w:pPr>
          </w:p>
        </w:tc>
      </w:tr>
      <w:tr w:rsidR="00E30AD9" w:rsidRPr="00FD4996" w14:paraId="7B995362" w14:textId="77777777" w:rsidTr="00E30AD9">
        <w:trPr>
          <w:trHeight w:val="300"/>
        </w:trPr>
        <w:tc>
          <w:tcPr>
            <w:tcW w:w="9530" w:type="dxa"/>
            <w:gridSpan w:val="4"/>
            <w:shd w:val="clear" w:color="auto" w:fill="FFFF00"/>
          </w:tcPr>
          <w:p w14:paraId="270811A3" w14:textId="0844F5F0" w:rsidR="00E30AD9" w:rsidRPr="00FD4996" w:rsidRDefault="00E30AD9" w:rsidP="00E30AD9">
            <w:pPr>
              <w:spacing w:after="0" w:line="240" w:lineRule="auto"/>
              <w:rPr>
                <w:rFonts w:ascii="Times New Roman" w:hAnsi="Times New Roman" w:cs="Times New Roman"/>
                <w:sz w:val="24"/>
                <w:szCs w:val="24"/>
                <w:highlight w:val="yellow"/>
              </w:rPr>
            </w:pPr>
            <w:r>
              <w:rPr>
                <w:rFonts w:ascii="Times New Roman" w:eastAsia="Times New Roman" w:hAnsi="Times New Roman" w:cs="Times New Roman"/>
                <w:b/>
                <w:bCs/>
                <w:sz w:val="28"/>
                <w:szCs w:val="28"/>
              </w:rPr>
              <w:lastRenderedPageBreak/>
              <w:t>10) suite CANTONNEMENTS</w:t>
            </w:r>
          </w:p>
        </w:tc>
      </w:tr>
      <w:tr w:rsidR="00E30AD9" w:rsidRPr="00FD4996" w14:paraId="35E993A0" w14:textId="77777777" w:rsidTr="00A87020">
        <w:trPr>
          <w:trHeight w:val="300"/>
        </w:trPr>
        <w:tc>
          <w:tcPr>
            <w:tcW w:w="6560" w:type="dxa"/>
            <w:shd w:val="clear" w:color="auto" w:fill="E7E6E6" w:themeFill="background2"/>
            <w:vAlign w:val="center"/>
          </w:tcPr>
          <w:p w14:paraId="1B63F214" w14:textId="1DAD3B82" w:rsidR="00E30AD9" w:rsidRPr="00E30AD9" w:rsidRDefault="00E30AD9" w:rsidP="00A87020">
            <w:pPr>
              <w:pStyle w:val="Titre2"/>
              <w:spacing w:line="240" w:lineRule="auto"/>
              <w:jc w:val="center"/>
              <w:rPr>
                <w:rFonts w:ascii="Times New Roman" w:eastAsia="Times New Roman" w:hAnsi="Times New Roman" w:cs="Times New Roman"/>
                <w:b/>
                <w:bCs/>
                <w:color w:val="000000" w:themeColor="text1"/>
                <w:sz w:val="24"/>
                <w:szCs w:val="24"/>
                <w:u w:val="single"/>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644A9FD0" w14:textId="19D0B169" w:rsidR="00E30AD9" w:rsidRPr="00FD4996" w:rsidRDefault="00E30AD9" w:rsidP="00A87020">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1DE1D165" w14:textId="7632D20C" w:rsidR="00E30AD9" w:rsidRPr="00FD4996" w:rsidRDefault="00E30AD9" w:rsidP="00A87020">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7B2AD991" w14:textId="16B10C73" w:rsidR="00E30AD9" w:rsidRPr="00FD4996" w:rsidRDefault="00E30AD9" w:rsidP="00A87020">
            <w:pPr>
              <w:spacing w:after="0" w:line="240" w:lineRule="auto"/>
              <w:jc w:val="center"/>
              <w:rPr>
                <w:rFonts w:ascii="Times New Roman" w:hAnsi="Times New Roman" w:cs="Times New Roman"/>
                <w:sz w:val="24"/>
                <w:szCs w:val="24"/>
                <w:highlight w:val="yellow"/>
              </w:rPr>
            </w:pPr>
            <w:r w:rsidRPr="007B2FB5">
              <w:rPr>
                <w:rFonts w:ascii="Times New Roman" w:eastAsia="Times New Roman" w:hAnsi="Times New Roman" w:cs="Times New Roman"/>
                <w:b/>
                <w:bCs/>
                <w:sz w:val="24"/>
                <w:szCs w:val="24"/>
              </w:rPr>
              <w:t>Total</w:t>
            </w:r>
          </w:p>
        </w:tc>
      </w:tr>
      <w:tr w:rsidR="00E30AD9" w:rsidRPr="00FD4996" w14:paraId="4F9DEECC" w14:textId="77777777" w:rsidTr="00C7297C">
        <w:trPr>
          <w:trHeight w:val="300"/>
        </w:trPr>
        <w:tc>
          <w:tcPr>
            <w:tcW w:w="6560" w:type="dxa"/>
          </w:tcPr>
          <w:p w14:paraId="0DF21089" w14:textId="77777777" w:rsidR="00E30AD9" w:rsidRPr="00E30AD9" w:rsidRDefault="00E30AD9" w:rsidP="00E30AD9">
            <w:pPr>
              <w:pStyle w:val="Titre2"/>
              <w:spacing w:line="240" w:lineRule="auto"/>
              <w:jc w:val="both"/>
              <w:rPr>
                <w:rFonts w:ascii="Times New Roman" w:hAnsi="Times New Roman" w:cs="Times New Roman"/>
                <w:sz w:val="24"/>
                <w:szCs w:val="24"/>
              </w:rPr>
            </w:pPr>
            <w:r w:rsidRPr="00E30AD9">
              <w:rPr>
                <w:rFonts w:ascii="Times New Roman" w:eastAsia="Times New Roman" w:hAnsi="Times New Roman" w:cs="Times New Roman"/>
                <w:b/>
                <w:bCs/>
                <w:color w:val="000000" w:themeColor="text1"/>
                <w:sz w:val="24"/>
                <w:szCs w:val="24"/>
                <w:u w:val="single"/>
              </w:rPr>
              <w:t xml:space="preserve">Circulations entre cantonnement et les parties du chantier en cours de travaux : </w:t>
            </w:r>
          </w:p>
          <w:p w14:paraId="76AAFC7E" w14:textId="77777777" w:rsidR="00E30AD9" w:rsidRDefault="00E30AD9" w:rsidP="00E30AD9">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Aménager une voie dégagée de tout obstacle afin que les salariés accèdent à leurs postes de travail à partir des locaux vestiaire, réfectoire et sanitaire.</w:t>
            </w:r>
          </w:p>
          <w:p w14:paraId="1A711E94" w14:textId="77777777" w:rsidR="00384CA8" w:rsidRPr="00E30AD9" w:rsidRDefault="00384CA8" w:rsidP="00E30AD9">
            <w:pPr>
              <w:spacing w:after="0" w:line="240" w:lineRule="auto"/>
              <w:jc w:val="both"/>
              <w:rPr>
                <w:rFonts w:ascii="Times New Roman" w:hAnsi="Times New Roman" w:cs="Times New Roman"/>
                <w:sz w:val="24"/>
                <w:szCs w:val="24"/>
              </w:rPr>
            </w:pPr>
          </w:p>
        </w:tc>
        <w:tc>
          <w:tcPr>
            <w:tcW w:w="840" w:type="dxa"/>
            <w:vAlign w:val="center"/>
          </w:tcPr>
          <w:p w14:paraId="00AEE032"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4FDB9C21"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7018025" w14:textId="77777777" w:rsidR="00E30AD9" w:rsidRPr="00C7297C" w:rsidRDefault="00E30AD9" w:rsidP="00C7297C">
            <w:pPr>
              <w:spacing w:after="0" w:line="240" w:lineRule="auto"/>
              <w:jc w:val="center"/>
              <w:rPr>
                <w:rFonts w:ascii="Times New Roman" w:hAnsi="Times New Roman" w:cs="Times New Roman"/>
                <w:b/>
                <w:bCs/>
                <w:sz w:val="24"/>
                <w:szCs w:val="24"/>
                <w:highlight w:val="yellow"/>
              </w:rPr>
            </w:pPr>
          </w:p>
        </w:tc>
      </w:tr>
      <w:tr w:rsidR="00E30AD9" w:rsidRPr="00FD4996" w14:paraId="109549C8" w14:textId="77777777" w:rsidTr="00C7297C">
        <w:trPr>
          <w:trHeight w:val="300"/>
        </w:trPr>
        <w:tc>
          <w:tcPr>
            <w:tcW w:w="6560" w:type="dxa"/>
          </w:tcPr>
          <w:p w14:paraId="1D7321D4" w14:textId="77777777" w:rsidR="00E30AD9" w:rsidRDefault="00E30AD9" w:rsidP="00E30AD9">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 xml:space="preserve">Séparer la circulation des personnes de celle des engins par un obstacle rigide tout le long du trajet. (Type </w:t>
            </w:r>
            <w:r w:rsidR="00C7297C" w:rsidRPr="00E30AD9">
              <w:rPr>
                <w:rFonts w:ascii="Times New Roman" w:eastAsia="Times New Roman" w:hAnsi="Times New Roman" w:cs="Times New Roman"/>
                <w:color w:val="000000" w:themeColor="text1"/>
                <w:sz w:val="24"/>
                <w:szCs w:val="24"/>
              </w:rPr>
              <w:t>G.B.A,</w:t>
            </w:r>
            <w:r w:rsidRPr="00E30AD9">
              <w:rPr>
                <w:rFonts w:ascii="Times New Roman" w:eastAsia="Times New Roman" w:hAnsi="Times New Roman" w:cs="Times New Roman"/>
                <w:color w:val="000000" w:themeColor="text1"/>
                <w:sz w:val="24"/>
                <w:szCs w:val="24"/>
              </w:rPr>
              <w:t xml:space="preserve"> ou acier </w:t>
            </w:r>
            <w:r w:rsidR="00C7297C" w:rsidRPr="00E30AD9">
              <w:rPr>
                <w:rFonts w:ascii="Times New Roman" w:eastAsia="Times New Roman" w:hAnsi="Times New Roman" w:cs="Times New Roman"/>
                <w:color w:val="000000" w:themeColor="text1"/>
                <w:sz w:val="24"/>
                <w:szCs w:val="24"/>
              </w:rPr>
              <w:t>Galva</w:t>
            </w:r>
            <w:r w:rsidRPr="00E30AD9">
              <w:rPr>
                <w:rFonts w:ascii="Times New Roman" w:eastAsia="Times New Roman" w:hAnsi="Times New Roman" w:cs="Times New Roman"/>
                <w:color w:val="000000" w:themeColor="text1"/>
                <w:sz w:val="24"/>
                <w:szCs w:val="24"/>
              </w:rPr>
              <w:t xml:space="preserve"> ou équivalent </w:t>
            </w:r>
            <w:r w:rsidR="00C7297C" w:rsidRPr="00E30AD9">
              <w:rPr>
                <w:rFonts w:ascii="Times New Roman" w:eastAsia="Times New Roman" w:hAnsi="Times New Roman" w:cs="Times New Roman"/>
                <w:color w:val="000000" w:themeColor="text1"/>
                <w:sz w:val="24"/>
                <w:szCs w:val="24"/>
              </w:rPr>
              <w:t>en termes de</w:t>
            </w:r>
            <w:r w:rsidRPr="00E30AD9">
              <w:rPr>
                <w:rFonts w:ascii="Times New Roman" w:eastAsia="Times New Roman" w:hAnsi="Times New Roman" w:cs="Times New Roman"/>
                <w:color w:val="000000" w:themeColor="text1"/>
                <w:sz w:val="24"/>
                <w:szCs w:val="24"/>
              </w:rPr>
              <w:t xml:space="preserve"> protection de renversement piétions) </w:t>
            </w:r>
          </w:p>
          <w:p w14:paraId="78DEDC67" w14:textId="0C82D4C2" w:rsidR="00384CA8" w:rsidRPr="00E30AD9" w:rsidRDefault="00384CA8" w:rsidP="00E30AD9">
            <w:pPr>
              <w:spacing w:after="0" w:line="240" w:lineRule="auto"/>
              <w:jc w:val="both"/>
              <w:rPr>
                <w:rFonts w:ascii="Times New Roman" w:hAnsi="Times New Roman" w:cs="Times New Roman"/>
                <w:sz w:val="24"/>
                <w:szCs w:val="24"/>
              </w:rPr>
            </w:pPr>
          </w:p>
        </w:tc>
        <w:tc>
          <w:tcPr>
            <w:tcW w:w="840" w:type="dxa"/>
            <w:vAlign w:val="center"/>
          </w:tcPr>
          <w:p w14:paraId="18BA4286"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C96BFC2"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E474E57" w14:textId="77777777" w:rsidR="00E30AD9" w:rsidRPr="00C7297C" w:rsidRDefault="00E30AD9" w:rsidP="00C7297C">
            <w:pPr>
              <w:spacing w:after="0" w:line="240" w:lineRule="auto"/>
              <w:jc w:val="center"/>
              <w:rPr>
                <w:rFonts w:ascii="Times New Roman" w:hAnsi="Times New Roman" w:cs="Times New Roman"/>
                <w:b/>
                <w:bCs/>
                <w:sz w:val="24"/>
                <w:szCs w:val="24"/>
                <w:highlight w:val="yellow"/>
              </w:rPr>
            </w:pPr>
          </w:p>
        </w:tc>
      </w:tr>
      <w:tr w:rsidR="00E30AD9" w:rsidRPr="00FD4996" w14:paraId="78E3AC83" w14:textId="77777777" w:rsidTr="00C7297C">
        <w:trPr>
          <w:trHeight w:val="300"/>
        </w:trPr>
        <w:tc>
          <w:tcPr>
            <w:tcW w:w="6560" w:type="dxa"/>
          </w:tcPr>
          <w:p w14:paraId="4A3C3FF8" w14:textId="77777777" w:rsidR="00E30AD9" w:rsidRPr="00E30AD9" w:rsidRDefault="00E30AD9"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 xml:space="preserve">Aménager un accès couvert au droit du bâtiment pour protéger les salariés contre le risque lié à la chute de matériaux. (Lot gros œuvre) </w:t>
            </w:r>
          </w:p>
        </w:tc>
        <w:tc>
          <w:tcPr>
            <w:tcW w:w="840" w:type="dxa"/>
            <w:vAlign w:val="center"/>
          </w:tcPr>
          <w:p w14:paraId="046EDD6C"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C3120EC"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3C8C969" w14:textId="77777777" w:rsidR="00E30AD9" w:rsidRPr="00C7297C" w:rsidRDefault="00E30AD9" w:rsidP="00C7297C">
            <w:pPr>
              <w:spacing w:after="0" w:line="240" w:lineRule="auto"/>
              <w:jc w:val="center"/>
              <w:rPr>
                <w:rFonts w:ascii="Times New Roman" w:hAnsi="Times New Roman" w:cs="Times New Roman"/>
                <w:b/>
                <w:bCs/>
                <w:sz w:val="24"/>
                <w:szCs w:val="24"/>
                <w:highlight w:val="yellow"/>
              </w:rPr>
            </w:pPr>
          </w:p>
        </w:tc>
      </w:tr>
      <w:tr w:rsidR="00E30AD9" w:rsidRPr="00FD4996" w14:paraId="7891CFFA" w14:textId="77777777" w:rsidTr="00C7297C">
        <w:trPr>
          <w:trHeight w:val="300"/>
        </w:trPr>
        <w:tc>
          <w:tcPr>
            <w:tcW w:w="6560" w:type="dxa"/>
            <w:tcBorders>
              <w:top w:val="nil"/>
            </w:tcBorders>
          </w:tcPr>
          <w:p w14:paraId="515E2908" w14:textId="77777777" w:rsidR="00E30AD9" w:rsidRPr="00E30AD9" w:rsidRDefault="00E30AD9" w:rsidP="00E30AD9">
            <w:pPr>
              <w:spacing w:after="0" w:line="240" w:lineRule="auto"/>
              <w:jc w:val="both"/>
              <w:rPr>
                <w:rFonts w:ascii="Times New Roman" w:hAnsi="Times New Roman" w:cs="Times New Roman"/>
                <w:sz w:val="24"/>
                <w:szCs w:val="24"/>
              </w:rPr>
            </w:pPr>
          </w:p>
        </w:tc>
        <w:tc>
          <w:tcPr>
            <w:tcW w:w="840" w:type="dxa"/>
            <w:tcBorders>
              <w:top w:val="nil"/>
            </w:tcBorders>
            <w:vAlign w:val="center"/>
          </w:tcPr>
          <w:p w14:paraId="2458F319"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1138" w:type="dxa"/>
            <w:tcBorders>
              <w:top w:val="nil"/>
            </w:tcBorders>
            <w:vAlign w:val="center"/>
          </w:tcPr>
          <w:p w14:paraId="0372BBBC"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992" w:type="dxa"/>
            <w:tcBorders>
              <w:top w:val="nil"/>
            </w:tcBorders>
            <w:vAlign w:val="center"/>
          </w:tcPr>
          <w:p w14:paraId="6398D0DE" w14:textId="77777777" w:rsidR="00E30AD9" w:rsidRPr="00C7297C" w:rsidRDefault="00E30AD9" w:rsidP="00C7297C">
            <w:pPr>
              <w:spacing w:after="0" w:line="240" w:lineRule="auto"/>
              <w:jc w:val="center"/>
              <w:rPr>
                <w:rFonts w:ascii="Times New Roman" w:hAnsi="Times New Roman" w:cs="Times New Roman"/>
                <w:b/>
                <w:bCs/>
                <w:sz w:val="24"/>
                <w:szCs w:val="24"/>
                <w:highlight w:val="yellow"/>
              </w:rPr>
            </w:pPr>
          </w:p>
        </w:tc>
      </w:tr>
      <w:tr w:rsidR="00E30AD9" w:rsidRPr="00FD4996" w14:paraId="3C2F6E2F" w14:textId="77777777" w:rsidTr="00C7297C">
        <w:trPr>
          <w:trHeight w:val="300"/>
        </w:trPr>
        <w:tc>
          <w:tcPr>
            <w:tcW w:w="6560" w:type="dxa"/>
          </w:tcPr>
          <w:p w14:paraId="0CE4A947" w14:textId="77777777" w:rsidR="00E30AD9" w:rsidRPr="00E30AD9" w:rsidRDefault="00E30AD9"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b/>
                <w:bCs/>
                <w:i/>
                <w:iCs/>
                <w:color w:val="2E74B5" w:themeColor="accent5" w:themeShade="BF"/>
                <w:sz w:val="24"/>
                <w:szCs w:val="24"/>
                <w:u w:val="single"/>
              </w:rPr>
              <w:t xml:space="preserve">10.2.10 CHANTIER DE COURTE DURÉE </w:t>
            </w:r>
          </w:p>
        </w:tc>
        <w:tc>
          <w:tcPr>
            <w:tcW w:w="840" w:type="dxa"/>
            <w:vAlign w:val="center"/>
          </w:tcPr>
          <w:p w14:paraId="3B3EBB38"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0A1368C"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3B68594" w14:textId="77777777" w:rsidR="00E30AD9" w:rsidRPr="00C7297C" w:rsidRDefault="00E30AD9" w:rsidP="00C7297C">
            <w:pPr>
              <w:spacing w:after="0" w:line="240" w:lineRule="auto"/>
              <w:jc w:val="center"/>
              <w:rPr>
                <w:rFonts w:ascii="Times New Roman" w:hAnsi="Times New Roman" w:cs="Times New Roman"/>
                <w:b/>
                <w:bCs/>
                <w:sz w:val="24"/>
                <w:szCs w:val="24"/>
                <w:highlight w:val="yellow"/>
              </w:rPr>
            </w:pPr>
          </w:p>
        </w:tc>
      </w:tr>
      <w:tr w:rsidR="00E30AD9" w:rsidRPr="00FD4996" w14:paraId="56DA2803" w14:textId="77777777" w:rsidTr="00C7297C">
        <w:trPr>
          <w:trHeight w:val="300"/>
        </w:trPr>
        <w:tc>
          <w:tcPr>
            <w:tcW w:w="6560" w:type="dxa"/>
          </w:tcPr>
          <w:p w14:paraId="02A2DED0" w14:textId="77777777" w:rsidR="00E30AD9" w:rsidRPr="00E30AD9" w:rsidRDefault="00E30AD9" w:rsidP="00E30AD9">
            <w:pPr>
              <w:spacing w:after="0" w:line="240" w:lineRule="auto"/>
              <w:jc w:val="both"/>
              <w:rPr>
                <w:rFonts w:ascii="Times New Roman" w:eastAsia="Times New Roman" w:hAnsi="Times New Roman" w:cs="Times New Roman"/>
                <w:color w:val="000000" w:themeColor="text1"/>
                <w:sz w:val="24"/>
                <w:szCs w:val="24"/>
                <w:highlight w:val="yellow"/>
              </w:rPr>
            </w:pPr>
            <w:r w:rsidRPr="00E30AD9">
              <w:rPr>
                <w:rFonts w:ascii="Times New Roman" w:eastAsia="Times New Roman" w:hAnsi="Times New Roman" w:cs="Times New Roman"/>
                <w:b/>
                <w:bCs/>
                <w:color w:val="000000" w:themeColor="text1"/>
                <w:sz w:val="24"/>
                <w:szCs w:val="24"/>
                <w:highlight w:val="yellow"/>
                <w:u w:val="single"/>
              </w:rPr>
              <w:t>Généralités pour chantier inférieur à 4 mois</w:t>
            </w:r>
          </w:p>
          <w:p w14:paraId="3D4A8DF5" w14:textId="77777777" w:rsidR="00E30AD9" w:rsidRPr="00E30AD9" w:rsidRDefault="00E30AD9" w:rsidP="00E30AD9">
            <w:pPr>
              <w:spacing w:after="0" w:line="240" w:lineRule="auto"/>
              <w:jc w:val="both"/>
              <w:rPr>
                <w:rFonts w:ascii="Times New Roman" w:eastAsia="Times New Roman" w:hAnsi="Times New Roman" w:cs="Times New Roman"/>
                <w:b/>
                <w:bCs/>
                <w:color w:val="000000" w:themeColor="text1"/>
                <w:sz w:val="24"/>
                <w:szCs w:val="24"/>
                <w:u w:val="single"/>
              </w:rPr>
            </w:pPr>
            <w:r w:rsidRPr="00E30AD9">
              <w:rPr>
                <w:rFonts w:ascii="Times New Roman" w:eastAsia="Times New Roman" w:hAnsi="Times New Roman" w:cs="Times New Roman"/>
                <w:b/>
                <w:bCs/>
                <w:color w:val="000000" w:themeColor="text1"/>
                <w:sz w:val="24"/>
                <w:szCs w:val="24"/>
                <w:u w:val="single"/>
              </w:rPr>
              <w:t>Local et aménagement</w:t>
            </w:r>
          </w:p>
          <w:p w14:paraId="7034B2EA" w14:textId="77777777" w:rsidR="00E30AD9" w:rsidRPr="00E30AD9" w:rsidRDefault="00E30AD9" w:rsidP="00E30AD9">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Mettre à la disposition des salariés au minimum un local à usage de vestiaire-réfectoire de dimensions suffisantes eu égard au nombre d'occupants, convenablement aéré, éclairé, comportant une isolation thermique en matériaux non inflammables et chauffé pendant la saison froide et maintenu en état constant de propreté.</w:t>
            </w:r>
          </w:p>
          <w:p w14:paraId="30C0B3B8" w14:textId="77777777" w:rsidR="00E30AD9" w:rsidRPr="00E30AD9" w:rsidRDefault="00E30AD9" w:rsidP="00E30AD9">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Ne pas entreposer de matériaux ou matériels dans le local.</w:t>
            </w:r>
          </w:p>
          <w:p w14:paraId="6BBB654B" w14:textId="77777777" w:rsidR="00E30AD9" w:rsidRPr="00E30AD9" w:rsidRDefault="00E30AD9" w:rsidP="00E30AD9">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Installer dans ce local, en nombre suffisant :</w:t>
            </w:r>
          </w:p>
          <w:p w14:paraId="0F29EB14" w14:textId="77777777" w:rsidR="00E30AD9" w:rsidRPr="00E30AD9" w:rsidRDefault="00E30AD9" w:rsidP="00E30AD9">
            <w:pPr>
              <w:spacing w:after="0" w:line="240" w:lineRule="auto"/>
              <w:ind w:left="147" w:hanging="147"/>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 des armoires individuelles, à double compartiment, en métal ou tout autre matériau possédant des qualités analogues (ininflammable et lavable),</w:t>
            </w:r>
          </w:p>
          <w:p w14:paraId="562C296B" w14:textId="77777777" w:rsidR="00E30AD9" w:rsidRPr="00E30AD9" w:rsidRDefault="00E30AD9" w:rsidP="00E30AD9">
            <w:pPr>
              <w:spacing w:after="0" w:line="240" w:lineRule="auto"/>
              <w:ind w:left="147" w:hanging="147"/>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 des sièges et une table recouverte d'un matériau imperméable facilement lavable et comportant un espace d'au moins 65 cm par place.</w:t>
            </w:r>
          </w:p>
          <w:p w14:paraId="773DCED3" w14:textId="77777777" w:rsidR="00E30AD9" w:rsidRPr="00E30AD9" w:rsidRDefault="00E30AD9" w:rsidP="00E30AD9">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Munir le réfectoire d’un moyen de conservation et de réfrigération des aliments.</w:t>
            </w:r>
          </w:p>
          <w:p w14:paraId="19347681" w14:textId="77777777" w:rsidR="00E30AD9" w:rsidRPr="00E30AD9" w:rsidRDefault="00E30AD9" w:rsidP="00E30AD9">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Mettre en place une installation permettant de réchauffer les plats.</w:t>
            </w:r>
          </w:p>
          <w:p w14:paraId="0CB30477" w14:textId="77777777" w:rsidR="00E30AD9" w:rsidRPr="00E30AD9" w:rsidRDefault="00E30AD9" w:rsidP="00E30AD9">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Nettoyer le local au moins une fois par jour.</w:t>
            </w:r>
          </w:p>
          <w:p w14:paraId="4ABEF54A" w14:textId="64E58440" w:rsidR="00E30AD9" w:rsidRPr="00E30AD9" w:rsidRDefault="00E30AD9" w:rsidP="00E30AD9">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color w:val="000000" w:themeColor="text1"/>
                <w:sz w:val="24"/>
                <w:szCs w:val="24"/>
              </w:rPr>
              <w:t>Mettre les résidus putrescibles dans des récipients hermétiquement clos</w:t>
            </w:r>
          </w:p>
        </w:tc>
        <w:tc>
          <w:tcPr>
            <w:tcW w:w="840" w:type="dxa"/>
            <w:vAlign w:val="center"/>
          </w:tcPr>
          <w:p w14:paraId="1AD4EA3B"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52AA4CF"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00018F11" w14:textId="77777777" w:rsidR="00E30AD9" w:rsidRPr="00C7297C" w:rsidRDefault="00E30AD9" w:rsidP="00C7297C">
            <w:pPr>
              <w:spacing w:after="0" w:line="240" w:lineRule="auto"/>
              <w:jc w:val="center"/>
              <w:rPr>
                <w:rFonts w:ascii="Times New Roman" w:hAnsi="Times New Roman" w:cs="Times New Roman"/>
                <w:b/>
                <w:bCs/>
                <w:sz w:val="24"/>
                <w:szCs w:val="24"/>
                <w:highlight w:val="yellow"/>
              </w:rPr>
            </w:pPr>
          </w:p>
        </w:tc>
      </w:tr>
      <w:tr w:rsidR="00E30AD9" w:rsidRPr="00FD4996" w14:paraId="107E61E0" w14:textId="77777777" w:rsidTr="00C7297C">
        <w:trPr>
          <w:trHeight w:val="300"/>
        </w:trPr>
        <w:tc>
          <w:tcPr>
            <w:tcW w:w="6560" w:type="dxa"/>
            <w:tcBorders>
              <w:top w:val="nil"/>
            </w:tcBorders>
          </w:tcPr>
          <w:p w14:paraId="0A3DD4B6" w14:textId="77777777" w:rsidR="00E30AD9" w:rsidRPr="00E30AD9" w:rsidRDefault="00E30AD9" w:rsidP="00E30AD9">
            <w:pPr>
              <w:spacing w:after="0" w:line="240" w:lineRule="auto"/>
              <w:jc w:val="both"/>
              <w:rPr>
                <w:rFonts w:ascii="Times New Roman" w:hAnsi="Times New Roman" w:cs="Times New Roman"/>
                <w:sz w:val="24"/>
                <w:szCs w:val="24"/>
              </w:rPr>
            </w:pPr>
            <w:r w:rsidRPr="00E30AD9">
              <w:rPr>
                <w:rFonts w:ascii="Times New Roman" w:hAnsi="Times New Roman" w:cs="Times New Roman"/>
                <w:color w:val="000000"/>
                <w:sz w:val="24"/>
                <w:szCs w:val="24"/>
              </w:rPr>
              <w:t>Entreprise  dotée de personnel féminin sur le lieu de travail (chantier, atelier), l'employeur doit prévoir des WC et vestiaires séparés hommes/femmes.</w:t>
            </w:r>
            <w:r w:rsidRPr="00E30AD9">
              <w:rPr>
                <w:rFonts w:ascii="Times New Roman" w:hAnsi="Times New Roman" w:cs="Times New Roman"/>
                <w:sz w:val="24"/>
                <w:szCs w:val="24"/>
              </w:rPr>
              <w:t xml:space="preserve"> </w:t>
            </w:r>
          </w:p>
        </w:tc>
        <w:tc>
          <w:tcPr>
            <w:tcW w:w="840" w:type="dxa"/>
            <w:tcBorders>
              <w:top w:val="nil"/>
            </w:tcBorders>
            <w:vAlign w:val="center"/>
          </w:tcPr>
          <w:p w14:paraId="0115EE63"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1138" w:type="dxa"/>
            <w:tcBorders>
              <w:top w:val="nil"/>
            </w:tcBorders>
            <w:vAlign w:val="center"/>
          </w:tcPr>
          <w:p w14:paraId="4166FC25" w14:textId="77777777" w:rsidR="00E30AD9" w:rsidRPr="00C7297C" w:rsidRDefault="00E30AD9" w:rsidP="00C7297C">
            <w:pPr>
              <w:spacing w:after="0" w:line="240" w:lineRule="auto"/>
              <w:jc w:val="center"/>
              <w:rPr>
                <w:rFonts w:ascii="Times New Roman" w:eastAsia="Times New Roman" w:hAnsi="Times New Roman" w:cs="Times New Roman"/>
                <w:b/>
                <w:bCs/>
                <w:sz w:val="24"/>
                <w:szCs w:val="24"/>
                <w:highlight w:val="yellow"/>
              </w:rPr>
            </w:pPr>
          </w:p>
        </w:tc>
        <w:tc>
          <w:tcPr>
            <w:tcW w:w="992" w:type="dxa"/>
            <w:tcBorders>
              <w:top w:val="nil"/>
            </w:tcBorders>
            <w:vAlign w:val="center"/>
          </w:tcPr>
          <w:p w14:paraId="26E3E96A" w14:textId="77777777" w:rsidR="00E30AD9" w:rsidRPr="00C7297C" w:rsidRDefault="00E30AD9" w:rsidP="00C7297C">
            <w:pPr>
              <w:spacing w:after="0" w:line="240" w:lineRule="auto"/>
              <w:jc w:val="center"/>
              <w:rPr>
                <w:rFonts w:ascii="Times New Roman" w:hAnsi="Times New Roman" w:cs="Times New Roman"/>
                <w:b/>
                <w:bCs/>
                <w:sz w:val="24"/>
                <w:szCs w:val="24"/>
                <w:highlight w:val="yellow"/>
              </w:rPr>
            </w:pPr>
          </w:p>
        </w:tc>
      </w:tr>
      <w:tr w:rsidR="0007043A" w14:paraId="02A36B31" w14:textId="77777777" w:rsidTr="00C7297C">
        <w:trPr>
          <w:trHeight w:val="300"/>
        </w:trPr>
        <w:tc>
          <w:tcPr>
            <w:tcW w:w="6560" w:type="dxa"/>
          </w:tcPr>
          <w:p w14:paraId="17EBFD08" w14:textId="77777777" w:rsidR="0007043A" w:rsidRDefault="0007043A" w:rsidP="00E30AD9">
            <w:pPr>
              <w:spacing w:after="0" w:line="240" w:lineRule="auto"/>
              <w:jc w:val="both"/>
              <w:rPr>
                <w:rFonts w:ascii="Times New Roman" w:hAnsi="Times New Roman" w:cs="Times New Roman"/>
                <w:sz w:val="24"/>
                <w:szCs w:val="24"/>
              </w:rPr>
            </w:pPr>
          </w:p>
        </w:tc>
        <w:tc>
          <w:tcPr>
            <w:tcW w:w="840" w:type="dxa"/>
            <w:vAlign w:val="center"/>
          </w:tcPr>
          <w:p w14:paraId="5356DC32" w14:textId="77777777" w:rsidR="0007043A" w:rsidRPr="00C7297C" w:rsidRDefault="0007043A" w:rsidP="00C7297C">
            <w:pPr>
              <w:spacing w:after="0" w:line="240" w:lineRule="auto"/>
              <w:jc w:val="center"/>
              <w:rPr>
                <w:rFonts w:ascii="Times New Roman" w:eastAsia="Times New Roman" w:hAnsi="Times New Roman" w:cs="Times New Roman"/>
                <w:b/>
                <w:bCs/>
                <w:highlight w:val="yellow"/>
              </w:rPr>
            </w:pPr>
          </w:p>
        </w:tc>
        <w:tc>
          <w:tcPr>
            <w:tcW w:w="1138" w:type="dxa"/>
            <w:vAlign w:val="center"/>
          </w:tcPr>
          <w:p w14:paraId="464A3E29" w14:textId="77777777" w:rsidR="0007043A" w:rsidRPr="00C7297C" w:rsidRDefault="0007043A" w:rsidP="00C7297C">
            <w:pPr>
              <w:spacing w:after="0" w:line="240" w:lineRule="auto"/>
              <w:jc w:val="center"/>
              <w:rPr>
                <w:rFonts w:ascii="Times New Roman" w:eastAsia="Times New Roman" w:hAnsi="Times New Roman" w:cs="Times New Roman"/>
                <w:b/>
                <w:bCs/>
                <w:highlight w:val="yellow"/>
              </w:rPr>
            </w:pPr>
          </w:p>
        </w:tc>
        <w:tc>
          <w:tcPr>
            <w:tcW w:w="992" w:type="dxa"/>
            <w:vAlign w:val="center"/>
          </w:tcPr>
          <w:p w14:paraId="293F7620" w14:textId="77777777" w:rsidR="0007043A" w:rsidRPr="00C7297C" w:rsidRDefault="0007043A" w:rsidP="00C7297C">
            <w:pPr>
              <w:spacing w:after="0" w:line="240" w:lineRule="auto"/>
              <w:jc w:val="center"/>
              <w:rPr>
                <w:b/>
                <w:bCs/>
                <w:highlight w:val="yellow"/>
              </w:rPr>
            </w:pPr>
          </w:p>
        </w:tc>
      </w:tr>
      <w:tr w:rsidR="00E30AD9" w14:paraId="3026249E" w14:textId="77777777" w:rsidTr="00C7297C">
        <w:trPr>
          <w:trHeight w:val="300"/>
        </w:trPr>
        <w:tc>
          <w:tcPr>
            <w:tcW w:w="6560" w:type="dxa"/>
          </w:tcPr>
          <w:p w14:paraId="74553BF7" w14:textId="77777777" w:rsidR="00E30AD9" w:rsidRDefault="00E30AD9" w:rsidP="00E30AD9">
            <w:pPr>
              <w:spacing w:after="0" w:line="240" w:lineRule="auto"/>
              <w:jc w:val="both"/>
              <w:rPr>
                <w:rFonts w:ascii="Times New Roman" w:hAnsi="Times New Roman" w:cs="Times New Roman"/>
                <w:sz w:val="24"/>
                <w:szCs w:val="24"/>
              </w:rPr>
            </w:pPr>
          </w:p>
          <w:p w14:paraId="17D7748E" w14:textId="77777777" w:rsidR="0007043A" w:rsidRDefault="0007043A" w:rsidP="00E30AD9">
            <w:pPr>
              <w:spacing w:after="0" w:line="240" w:lineRule="auto"/>
              <w:jc w:val="both"/>
              <w:rPr>
                <w:rFonts w:ascii="Times New Roman" w:hAnsi="Times New Roman" w:cs="Times New Roman"/>
                <w:sz w:val="24"/>
                <w:szCs w:val="24"/>
              </w:rPr>
            </w:pPr>
          </w:p>
          <w:p w14:paraId="59ECD2A7" w14:textId="77777777" w:rsidR="0007043A" w:rsidRDefault="0007043A" w:rsidP="00E30AD9">
            <w:pPr>
              <w:spacing w:after="0" w:line="240" w:lineRule="auto"/>
              <w:jc w:val="both"/>
              <w:rPr>
                <w:rFonts w:ascii="Times New Roman" w:hAnsi="Times New Roman" w:cs="Times New Roman"/>
                <w:sz w:val="24"/>
                <w:szCs w:val="24"/>
              </w:rPr>
            </w:pPr>
          </w:p>
          <w:p w14:paraId="5B7D8419" w14:textId="77777777" w:rsidR="0007043A" w:rsidRPr="00E30AD9" w:rsidRDefault="0007043A" w:rsidP="00E30AD9">
            <w:pPr>
              <w:spacing w:after="0" w:line="240" w:lineRule="auto"/>
              <w:jc w:val="both"/>
              <w:rPr>
                <w:rFonts w:ascii="Times New Roman" w:hAnsi="Times New Roman" w:cs="Times New Roman"/>
                <w:sz w:val="24"/>
                <w:szCs w:val="24"/>
              </w:rPr>
            </w:pPr>
          </w:p>
        </w:tc>
        <w:tc>
          <w:tcPr>
            <w:tcW w:w="840" w:type="dxa"/>
            <w:vAlign w:val="center"/>
          </w:tcPr>
          <w:p w14:paraId="794195FC" w14:textId="77777777" w:rsidR="00E30AD9" w:rsidRPr="00C7297C" w:rsidRDefault="00E30AD9" w:rsidP="00C7297C">
            <w:pPr>
              <w:spacing w:after="0" w:line="240" w:lineRule="auto"/>
              <w:jc w:val="center"/>
              <w:rPr>
                <w:rFonts w:ascii="Times New Roman" w:eastAsia="Times New Roman" w:hAnsi="Times New Roman" w:cs="Times New Roman"/>
                <w:b/>
                <w:bCs/>
                <w:highlight w:val="yellow"/>
              </w:rPr>
            </w:pPr>
          </w:p>
        </w:tc>
        <w:tc>
          <w:tcPr>
            <w:tcW w:w="1138" w:type="dxa"/>
            <w:vAlign w:val="center"/>
          </w:tcPr>
          <w:p w14:paraId="6423DBC2" w14:textId="77777777" w:rsidR="00E30AD9" w:rsidRPr="00C7297C" w:rsidRDefault="00E30AD9" w:rsidP="00C7297C">
            <w:pPr>
              <w:spacing w:after="0" w:line="240" w:lineRule="auto"/>
              <w:jc w:val="center"/>
              <w:rPr>
                <w:rFonts w:ascii="Times New Roman" w:eastAsia="Times New Roman" w:hAnsi="Times New Roman" w:cs="Times New Roman"/>
                <w:b/>
                <w:bCs/>
                <w:highlight w:val="yellow"/>
              </w:rPr>
            </w:pPr>
          </w:p>
        </w:tc>
        <w:tc>
          <w:tcPr>
            <w:tcW w:w="992" w:type="dxa"/>
            <w:vAlign w:val="center"/>
          </w:tcPr>
          <w:p w14:paraId="4EB27B04" w14:textId="77777777" w:rsidR="00E30AD9" w:rsidRPr="00C7297C" w:rsidRDefault="00E30AD9" w:rsidP="00C7297C">
            <w:pPr>
              <w:spacing w:after="0" w:line="240" w:lineRule="auto"/>
              <w:jc w:val="center"/>
              <w:rPr>
                <w:b/>
                <w:bCs/>
                <w:highlight w:val="yellow"/>
              </w:rPr>
            </w:pPr>
          </w:p>
        </w:tc>
      </w:tr>
      <w:tr w:rsidR="0007043A" w14:paraId="4C7B1613" w14:textId="77777777" w:rsidTr="0007043A">
        <w:trPr>
          <w:trHeight w:val="300"/>
        </w:trPr>
        <w:tc>
          <w:tcPr>
            <w:tcW w:w="9530" w:type="dxa"/>
            <w:gridSpan w:val="4"/>
            <w:tcBorders>
              <w:top w:val="nil"/>
            </w:tcBorders>
            <w:shd w:val="clear" w:color="auto" w:fill="FFFF00"/>
          </w:tcPr>
          <w:p w14:paraId="2EDC176A" w14:textId="45CB62DD" w:rsidR="0007043A" w:rsidRPr="00C7297C" w:rsidRDefault="0007043A" w:rsidP="0007043A">
            <w:pPr>
              <w:spacing w:after="0" w:line="240" w:lineRule="auto"/>
              <w:rPr>
                <w:b/>
                <w:bCs/>
                <w:highlight w:val="yellow"/>
              </w:rPr>
            </w:pPr>
            <w:r>
              <w:rPr>
                <w:rFonts w:ascii="Times New Roman" w:eastAsia="Times New Roman" w:hAnsi="Times New Roman" w:cs="Times New Roman"/>
                <w:b/>
                <w:bCs/>
                <w:sz w:val="28"/>
                <w:szCs w:val="28"/>
              </w:rPr>
              <w:lastRenderedPageBreak/>
              <w:t>10) suite CANTONNEMENTS</w:t>
            </w:r>
          </w:p>
        </w:tc>
      </w:tr>
      <w:tr w:rsidR="0007043A" w:rsidRPr="00FD4996" w14:paraId="5C66AB6A" w14:textId="77777777" w:rsidTr="003E2EF5">
        <w:trPr>
          <w:trHeight w:val="300"/>
        </w:trPr>
        <w:tc>
          <w:tcPr>
            <w:tcW w:w="6560" w:type="dxa"/>
            <w:shd w:val="clear" w:color="auto" w:fill="E7E6E6" w:themeFill="background2"/>
            <w:vAlign w:val="center"/>
          </w:tcPr>
          <w:p w14:paraId="3848BBCD" w14:textId="77777777" w:rsidR="0007043A" w:rsidRPr="00E30AD9" w:rsidRDefault="0007043A" w:rsidP="0007043A">
            <w:pPr>
              <w:pStyle w:val="Titre2"/>
              <w:spacing w:line="240" w:lineRule="auto"/>
              <w:jc w:val="center"/>
              <w:rPr>
                <w:rFonts w:ascii="Times New Roman" w:eastAsia="Times New Roman" w:hAnsi="Times New Roman" w:cs="Times New Roman"/>
                <w:b/>
                <w:bCs/>
                <w:color w:val="000000" w:themeColor="text1"/>
                <w:sz w:val="24"/>
                <w:szCs w:val="24"/>
                <w:u w:val="single"/>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59596D14" w14:textId="77777777" w:rsidR="0007043A" w:rsidRPr="00FD4996" w:rsidRDefault="0007043A" w:rsidP="0007043A">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56BA8EA7" w14:textId="77777777" w:rsidR="0007043A" w:rsidRPr="00FD4996" w:rsidRDefault="0007043A" w:rsidP="0007043A">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4DFF7635" w14:textId="77777777" w:rsidR="0007043A" w:rsidRPr="00FD4996" w:rsidRDefault="0007043A" w:rsidP="0007043A">
            <w:pPr>
              <w:spacing w:after="0" w:line="240" w:lineRule="auto"/>
              <w:jc w:val="center"/>
              <w:rPr>
                <w:rFonts w:ascii="Times New Roman" w:hAnsi="Times New Roman" w:cs="Times New Roman"/>
                <w:sz w:val="24"/>
                <w:szCs w:val="24"/>
                <w:highlight w:val="yellow"/>
              </w:rPr>
            </w:pPr>
            <w:r w:rsidRPr="007B2FB5">
              <w:rPr>
                <w:rFonts w:ascii="Times New Roman" w:eastAsia="Times New Roman" w:hAnsi="Times New Roman" w:cs="Times New Roman"/>
                <w:b/>
                <w:bCs/>
                <w:sz w:val="24"/>
                <w:szCs w:val="24"/>
              </w:rPr>
              <w:t>Total</w:t>
            </w:r>
          </w:p>
        </w:tc>
      </w:tr>
      <w:tr w:rsidR="0007043A" w14:paraId="1034E28B" w14:textId="77777777" w:rsidTr="00BB0B0A">
        <w:trPr>
          <w:trHeight w:val="300"/>
        </w:trPr>
        <w:tc>
          <w:tcPr>
            <w:tcW w:w="6560" w:type="dxa"/>
            <w:tcBorders>
              <w:top w:val="nil"/>
            </w:tcBorders>
          </w:tcPr>
          <w:p w14:paraId="425784E9" w14:textId="78CD252D" w:rsidR="0007043A" w:rsidRPr="00E30AD9" w:rsidRDefault="0007043A" w:rsidP="0007043A">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b/>
                <w:bCs/>
                <w:i/>
                <w:iCs/>
                <w:color w:val="2E74B5" w:themeColor="accent5" w:themeShade="BF"/>
                <w:sz w:val="24"/>
                <w:szCs w:val="24"/>
                <w:u w:val="single"/>
              </w:rPr>
              <w:t>1</w:t>
            </w:r>
            <w:r>
              <w:rPr>
                <w:rFonts w:ascii="Times New Roman" w:eastAsia="Times New Roman" w:hAnsi="Times New Roman" w:cs="Times New Roman"/>
                <w:b/>
                <w:bCs/>
                <w:i/>
                <w:iCs/>
                <w:color w:val="2E74B5" w:themeColor="accent5" w:themeShade="BF"/>
                <w:sz w:val="24"/>
                <w:szCs w:val="24"/>
                <w:u w:val="single"/>
              </w:rPr>
              <w:t>0</w:t>
            </w:r>
            <w:r w:rsidRPr="00E30AD9">
              <w:rPr>
                <w:rFonts w:ascii="Times New Roman" w:eastAsia="Times New Roman" w:hAnsi="Times New Roman" w:cs="Times New Roman"/>
                <w:b/>
                <w:bCs/>
                <w:i/>
                <w:iCs/>
                <w:color w:val="2E74B5" w:themeColor="accent5" w:themeShade="BF"/>
                <w:sz w:val="24"/>
                <w:szCs w:val="24"/>
                <w:u w:val="single"/>
              </w:rPr>
              <w:t xml:space="preserve">.2.9 Aménagement local existant </w:t>
            </w:r>
          </w:p>
        </w:tc>
        <w:tc>
          <w:tcPr>
            <w:tcW w:w="840" w:type="dxa"/>
            <w:tcBorders>
              <w:top w:val="nil"/>
            </w:tcBorders>
            <w:vAlign w:val="center"/>
          </w:tcPr>
          <w:p w14:paraId="3292AB5F" w14:textId="77777777" w:rsidR="0007043A" w:rsidRPr="00BB0B0A" w:rsidRDefault="0007043A" w:rsidP="00BB0B0A">
            <w:pPr>
              <w:spacing w:after="0" w:line="240" w:lineRule="auto"/>
              <w:jc w:val="center"/>
              <w:rPr>
                <w:rFonts w:ascii="Times New Roman" w:eastAsia="Times New Roman" w:hAnsi="Times New Roman" w:cs="Times New Roman"/>
                <w:b/>
                <w:bCs/>
                <w:sz w:val="24"/>
                <w:szCs w:val="24"/>
                <w:highlight w:val="yellow"/>
              </w:rPr>
            </w:pPr>
          </w:p>
        </w:tc>
        <w:tc>
          <w:tcPr>
            <w:tcW w:w="1138" w:type="dxa"/>
            <w:tcBorders>
              <w:top w:val="nil"/>
            </w:tcBorders>
            <w:vAlign w:val="center"/>
          </w:tcPr>
          <w:p w14:paraId="3FC5355A" w14:textId="77777777" w:rsidR="0007043A" w:rsidRPr="00BB0B0A" w:rsidRDefault="0007043A" w:rsidP="00BB0B0A">
            <w:pPr>
              <w:spacing w:after="0" w:line="240" w:lineRule="auto"/>
              <w:jc w:val="center"/>
              <w:rPr>
                <w:rFonts w:ascii="Times New Roman" w:eastAsia="Times New Roman" w:hAnsi="Times New Roman" w:cs="Times New Roman"/>
                <w:b/>
                <w:bCs/>
                <w:sz w:val="24"/>
                <w:szCs w:val="24"/>
                <w:highlight w:val="yellow"/>
              </w:rPr>
            </w:pPr>
          </w:p>
        </w:tc>
        <w:tc>
          <w:tcPr>
            <w:tcW w:w="992" w:type="dxa"/>
            <w:tcBorders>
              <w:top w:val="nil"/>
            </w:tcBorders>
            <w:vAlign w:val="center"/>
          </w:tcPr>
          <w:p w14:paraId="0B9C8F5F" w14:textId="77777777" w:rsidR="0007043A" w:rsidRPr="00BB0B0A" w:rsidRDefault="0007043A" w:rsidP="00BB0B0A">
            <w:pPr>
              <w:spacing w:after="0" w:line="240" w:lineRule="auto"/>
              <w:jc w:val="center"/>
              <w:rPr>
                <w:b/>
                <w:bCs/>
                <w:sz w:val="24"/>
                <w:szCs w:val="24"/>
                <w:highlight w:val="yellow"/>
              </w:rPr>
            </w:pPr>
          </w:p>
        </w:tc>
      </w:tr>
      <w:tr w:rsidR="0007043A" w14:paraId="079453CB" w14:textId="77777777" w:rsidTr="00BB0B0A">
        <w:trPr>
          <w:trHeight w:val="300"/>
        </w:trPr>
        <w:tc>
          <w:tcPr>
            <w:tcW w:w="6560" w:type="dxa"/>
          </w:tcPr>
          <w:p w14:paraId="57E3965B" w14:textId="77777777" w:rsidR="0007043A" w:rsidRPr="00E30AD9" w:rsidRDefault="0007043A" w:rsidP="0007043A">
            <w:pPr>
              <w:spacing w:after="0" w:line="240" w:lineRule="auto"/>
              <w:jc w:val="both"/>
              <w:rPr>
                <w:rFonts w:ascii="Times New Roman" w:eastAsia="Times New Roman" w:hAnsi="Times New Roman" w:cs="Times New Roman"/>
                <w:b/>
                <w:bCs/>
                <w:color w:val="000000" w:themeColor="text1"/>
                <w:sz w:val="24"/>
                <w:szCs w:val="24"/>
                <w:highlight w:val="yellow"/>
                <w:u w:val="single"/>
              </w:rPr>
            </w:pPr>
            <w:r w:rsidRPr="00E30AD9">
              <w:rPr>
                <w:rFonts w:ascii="Times New Roman" w:eastAsia="Times New Roman" w:hAnsi="Times New Roman" w:cs="Times New Roman"/>
                <w:b/>
                <w:bCs/>
                <w:color w:val="000000" w:themeColor="text1"/>
                <w:sz w:val="24"/>
                <w:szCs w:val="24"/>
                <w:highlight w:val="yellow"/>
                <w:u w:val="single"/>
              </w:rPr>
              <w:t xml:space="preserve">Variante fin de chantier </w:t>
            </w:r>
          </w:p>
        </w:tc>
        <w:tc>
          <w:tcPr>
            <w:tcW w:w="840" w:type="dxa"/>
            <w:vAlign w:val="center"/>
          </w:tcPr>
          <w:p w14:paraId="510C132C" w14:textId="77777777" w:rsidR="0007043A" w:rsidRPr="00BB0B0A" w:rsidRDefault="0007043A" w:rsidP="00BB0B0A">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7487153" w14:textId="77777777" w:rsidR="0007043A" w:rsidRPr="00BB0B0A" w:rsidRDefault="0007043A" w:rsidP="00BB0B0A">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1305E0A" w14:textId="77777777" w:rsidR="0007043A" w:rsidRPr="00BB0B0A" w:rsidRDefault="0007043A" w:rsidP="00BB0B0A">
            <w:pPr>
              <w:spacing w:after="0" w:line="240" w:lineRule="auto"/>
              <w:jc w:val="center"/>
              <w:rPr>
                <w:b/>
                <w:bCs/>
                <w:sz w:val="24"/>
                <w:szCs w:val="24"/>
                <w:highlight w:val="yellow"/>
              </w:rPr>
            </w:pPr>
          </w:p>
        </w:tc>
      </w:tr>
      <w:tr w:rsidR="0007043A" w14:paraId="6BCE7591" w14:textId="77777777" w:rsidTr="00BB0B0A">
        <w:trPr>
          <w:trHeight w:val="300"/>
        </w:trPr>
        <w:tc>
          <w:tcPr>
            <w:tcW w:w="6560" w:type="dxa"/>
          </w:tcPr>
          <w:p w14:paraId="605F4206" w14:textId="77777777" w:rsidR="0007043A" w:rsidRPr="00E30AD9" w:rsidRDefault="0007043A" w:rsidP="0007043A">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b/>
                <w:bCs/>
                <w:color w:val="000000" w:themeColor="text1"/>
                <w:sz w:val="24"/>
                <w:szCs w:val="24"/>
                <w:u w:val="single"/>
              </w:rPr>
              <w:t>AMÉNAGEMENT VESTIAIRE-REFECTOIRE</w:t>
            </w:r>
            <w:r w:rsidRPr="00E30AD9">
              <w:rPr>
                <w:rFonts w:ascii="Times New Roman" w:eastAsia="Times New Roman" w:hAnsi="Times New Roman" w:cs="Times New Roman"/>
                <w:b/>
                <w:bCs/>
                <w:color w:val="000000" w:themeColor="text1"/>
                <w:sz w:val="24"/>
                <w:szCs w:val="24"/>
              </w:rPr>
              <w:t xml:space="preserve"> – </w:t>
            </w:r>
          </w:p>
        </w:tc>
        <w:tc>
          <w:tcPr>
            <w:tcW w:w="840" w:type="dxa"/>
            <w:vAlign w:val="center"/>
          </w:tcPr>
          <w:p w14:paraId="4174D19F" w14:textId="77777777" w:rsidR="0007043A" w:rsidRPr="00BB0B0A" w:rsidRDefault="0007043A" w:rsidP="00BB0B0A">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99A9AC0" w14:textId="77777777" w:rsidR="0007043A" w:rsidRPr="00BB0B0A" w:rsidRDefault="0007043A" w:rsidP="00BB0B0A">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B2F975B" w14:textId="77777777" w:rsidR="0007043A" w:rsidRPr="00BB0B0A" w:rsidRDefault="0007043A" w:rsidP="00BB0B0A">
            <w:pPr>
              <w:spacing w:after="0" w:line="240" w:lineRule="auto"/>
              <w:jc w:val="center"/>
              <w:rPr>
                <w:b/>
                <w:bCs/>
                <w:sz w:val="24"/>
                <w:szCs w:val="24"/>
                <w:highlight w:val="yellow"/>
              </w:rPr>
            </w:pPr>
          </w:p>
        </w:tc>
      </w:tr>
      <w:tr w:rsidR="0007043A" w14:paraId="5C8FA8ED" w14:textId="77777777" w:rsidTr="00BB0B0A">
        <w:trPr>
          <w:trHeight w:val="300"/>
        </w:trPr>
        <w:tc>
          <w:tcPr>
            <w:tcW w:w="6560" w:type="dxa"/>
          </w:tcPr>
          <w:p w14:paraId="6A813116" w14:textId="77777777" w:rsidR="0007043A" w:rsidRPr="00E30AD9" w:rsidRDefault="0007043A" w:rsidP="0007043A">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b/>
                <w:bCs/>
                <w:color w:val="000000" w:themeColor="text1"/>
                <w:sz w:val="24"/>
                <w:szCs w:val="24"/>
                <w:u w:val="single"/>
              </w:rPr>
              <w:t>ACCES AU CANTONNEMENT</w:t>
            </w:r>
            <w:r w:rsidRPr="00E30AD9">
              <w:rPr>
                <w:rFonts w:ascii="Times New Roman" w:eastAsia="Times New Roman" w:hAnsi="Times New Roman" w:cs="Times New Roman"/>
                <w:b/>
                <w:bCs/>
                <w:color w:val="000000" w:themeColor="text1"/>
                <w:sz w:val="24"/>
                <w:szCs w:val="24"/>
              </w:rPr>
              <w:t xml:space="preserve"> - DÉLAI : 48 HEURES</w:t>
            </w:r>
          </w:p>
          <w:p w14:paraId="70ED4F43" w14:textId="77777777" w:rsidR="0007043A" w:rsidRDefault="0007043A" w:rsidP="0007043A">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Aménager une voie reliant les locaux vestiaire, réfectoire et sanitaire à la voie publique afin que les salariés puissent accéder à ces locaux en chaussures de ville.</w:t>
            </w:r>
          </w:p>
          <w:p w14:paraId="79450B1B" w14:textId="77777777" w:rsidR="00384CA8" w:rsidRPr="00E30AD9" w:rsidRDefault="00384CA8" w:rsidP="0007043A">
            <w:pPr>
              <w:spacing w:after="0" w:line="240" w:lineRule="auto"/>
              <w:jc w:val="both"/>
              <w:rPr>
                <w:rFonts w:ascii="Times New Roman" w:hAnsi="Times New Roman" w:cs="Times New Roman"/>
                <w:sz w:val="24"/>
                <w:szCs w:val="24"/>
              </w:rPr>
            </w:pPr>
          </w:p>
        </w:tc>
        <w:tc>
          <w:tcPr>
            <w:tcW w:w="840" w:type="dxa"/>
            <w:vAlign w:val="center"/>
          </w:tcPr>
          <w:p w14:paraId="68C7FD26" w14:textId="77777777" w:rsidR="0007043A" w:rsidRPr="00BB0B0A" w:rsidRDefault="0007043A" w:rsidP="00BB0B0A">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B477BD6" w14:textId="77777777" w:rsidR="0007043A" w:rsidRPr="00BB0B0A" w:rsidRDefault="0007043A" w:rsidP="00BB0B0A">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066A332" w14:textId="77777777" w:rsidR="0007043A" w:rsidRPr="00BB0B0A" w:rsidRDefault="0007043A" w:rsidP="00BB0B0A">
            <w:pPr>
              <w:spacing w:after="0" w:line="240" w:lineRule="auto"/>
              <w:jc w:val="center"/>
              <w:rPr>
                <w:b/>
                <w:bCs/>
                <w:sz w:val="24"/>
                <w:szCs w:val="24"/>
                <w:highlight w:val="yellow"/>
              </w:rPr>
            </w:pPr>
          </w:p>
        </w:tc>
      </w:tr>
      <w:tr w:rsidR="0007043A" w14:paraId="492C828F" w14:textId="77777777" w:rsidTr="00BB0B0A">
        <w:trPr>
          <w:trHeight w:val="300"/>
        </w:trPr>
        <w:tc>
          <w:tcPr>
            <w:tcW w:w="6560" w:type="dxa"/>
          </w:tcPr>
          <w:p w14:paraId="0E507E4B" w14:textId="77777777" w:rsidR="0007043A" w:rsidRPr="00E30AD9" w:rsidRDefault="0007043A" w:rsidP="0007043A">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b/>
                <w:bCs/>
                <w:color w:val="000000" w:themeColor="text1"/>
                <w:sz w:val="24"/>
                <w:szCs w:val="24"/>
                <w:u w:val="single"/>
              </w:rPr>
              <w:t>INSTALLATIONS SANITAIRES</w:t>
            </w:r>
            <w:r w:rsidRPr="00E30AD9">
              <w:rPr>
                <w:rFonts w:ascii="Times New Roman" w:eastAsia="Times New Roman" w:hAnsi="Times New Roman" w:cs="Times New Roman"/>
                <w:b/>
                <w:bCs/>
                <w:color w:val="000000" w:themeColor="text1"/>
                <w:sz w:val="24"/>
                <w:szCs w:val="24"/>
              </w:rPr>
              <w:t xml:space="preserve"> – second œuvre </w:t>
            </w:r>
          </w:p>
        </w:tc>
        <w:tc>
          <w:tcPr>
            <w:tcW w:w="840" w:type="dxa"/>
            <w:vAlign w:val="center"/>
          </w:tcPr>
          <w:p w14:paraId="4109AFD4" w14:textId="77777777" w:rsidR="0007043A" w:rsidRPr="00BB0B0A" w:rsidRDefault="0007043A" w:rsidP="00BB0B0A">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2BAB34C7" w14:textId="77777777" w:rsidR="0007043A" w:rsidRPr="00BB0B0A" w:rsidRDefault="0007043A" w:rsidP="00BB0B0A">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62148B2F" w14:textId="77777777" w:rsidR="0007043A" w:rsidRPr="00BB0B0A" w:rsidRDefault="0007043A" w:rsidP="00BB0B0A">
            <w:pPr>
              <w:spacing w:after="0" w:line="240" w:lineRule="auto"/>
              <w:jc w:val="center"/>
              <w:rPr>
                <w:sz w:val="24"/>
                <w:szCs w:val="24"/>
                <w:highlight w:val="yellow"/>
              </w:rPr>
            </w:pPr>
          </w:p>
        </w:tc>
      </w:tr>
      <w:tr w:rsidR="0007043A" w14:paraId="670FE945" w14:textId="77777777" w:rsidTr="00BB0B0A">
        <w:trPr>
          <w:trHeight w:val="300"/>
        </w:trPr>
        <w:tc>
          <w:tcPr>
            <w:tcW w:w="6560" w:type="dxa"/>
          </w:tcPr>
          <w:p w14:paraId="4B9984C9" w14:textId="77777777" w:rsidR="0007043A" w:rsidRPr="00E30AD9" w:rsidRDefault="0007043A" w:rsidP="0007043A">
            <w:pPr>
              <w:spacing w:after="0" w:line="240" w:lineRule="auto"/>
              <w:jc w:val="both"/>
              <w:rPr>
                <w:rFonts w:ascii="Times New Roman" w:hAnsi="Times New Roman" w:cs="Times New Roman"/>
                <w:sz w:val="24"/>
                <w:szCs w:val="24"/>
              </w:rPr>
            </w:pPr>
            <w:r w:rsidRPr="00E30AD9">
              <w:rPr>
                <w:rFonts w:ascii="Times New Roman" w:eastAsia="Times New Roman" w:hAnsi="Times New Roman" w:cs="Times New Roman"/>
                <w:b/>
                <w:bCs/>
                <w:color w:val="000000" w:themeColor="text1"/>
                <w:sz w:val="24"/>
                <w:szCs w:val="24"/>
                <w:u w:val="single"/>
              </w:rPr>
              <w:t>Lavabos</w:t>
            </w:r>
          </w:p>
          <w:p w14:paraId="2A74A855" w14:textId="77777777" w:rsidR="0007043A" w:rsidRDefault="0007043A" w:rsidP="0007043A">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Installer des lavabos à eau courante potable dans un local clos et couvert à raison d'un orifice pour cinq personnes au plus ;</w:t>
            </w:r>
          </w:p>
          <w:p w14:paraId="5B87EEE1" w14:textId="77777777" w:rsidR="00384CA8" w:rsidRPr="00E30AD9" w:rsidRDefault="00384CA8" w:rsidP="0007043A">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08E4221B" w14:textId="77777777" w:rsidR="0007043A" w:rsidRPr="00BB0B0A" w:rsidRDefault="0007043A" w:rsidP="00BB0B0A">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32FD1CA8" w14:textId="77777777" w:rsidR="0007043A" w:rsidRPr="00BB0B0A" w:rsidRDefault="0007043A" w:rsidP="00BB0B0A">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3341315F" w14:textId="77777777" w:rsidR="0007043A" w:rsidRPr="00BB0B0A" w:rsidRDefault="0007043A" w:rsidP="00BB0B0A">
            <w:pPr>
              <w:spacing w:after="0" w:line="240" w:lineRule="auto"/>
              <w:jc w:val="center"/>
              <w:rPr>
                <w:sz w:val="24"/>
                <w:szCs w:val="24"/>
                <w:highlight w:val="yellow"/>
              </w:rPr>
            </w:pPr>
          </w:p>
        </w:tc>
      </w:tr>
      <w:tr w:rsidR="0007043A" w14:paraId="7642A83C" w14:textId="77777777" w:rsidTr="00BB0B0A">
        <w:trPr>
          <w:trHeight w:val="300"/>
        </w:trPr>
        <w:tc>
          <w:tcPr>
            <w:tcW w:w="6560" w:type="dxa"/>
          </w:tcPr>
          <w:p w14:paraId="6874DB26" w14:textId="77777777" w:rsidR="0007043A" w:rsidRPr="00E30AD9" w:rsidRDefault="0007043A" w:rsidP="0007043A">
            <w:pPr>
              <w:pStyle w:val="Titre3"/>
              <w:spacing w:line="240" w:lineRule="auto"/>
              <w:jc w:val="both"/>
              <w:rPr>
                <w:rFonts w:ascii="Times New Roman" w:hAnsi="Times New Roman" w:cs="Times New Roman"/>
              </w:rPr>
            </w:pPr>
            <w:r w:rsidRPr="00E30AD9">
              <w:rPr>
                <w:rFonts w:ascii="Times New Roman" w:eastAsia="Times New Roman" w:hAnsi="Times New Roman" w:cs="Times New Roman"/>
                <w:b/>
                <w:bCs/>
                <w:color w:val="000000" w:themeColor="text1"/>
                <w:u w:val="single"/>
              </w:rPr>
              <w:t>Cabinets d’aisances</w:t>
            </w:r>
          </w:p>
          <w:p w14:paraId="0D6629DF" w14:textId="77777777" w:rsidR="0007043A" w:rsidRDefault="0007043A" w:rsidP="0007043A">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Le chantier doit comporter des cabinets d'aisances à raison d'un cabinet et d’un urinoir (ou deux cabinets) pour 20 personnes au plus. Un cabinet au moins doit comporter ou avoir à proximité immédiate un poste d’eau.</w:t>
            </w:r>
          </w:p>
          <w:p w14:paraId="66082DE6" w14:textId="77777777" w:rsidR="00384CA8" w:rsidRPr="00E30AD9" w:rsidRDefault="00384CA8" w:rsidP="0007043A">
            <w:pPr>
              <w:spacing w:after="0" w:line="240" w:lineRule="auto"/>
              <w:jc w:val="both"/>
              <w:rPr>
                <w:rFonts w:ascii="Times New Roman" w:hAnsi="Times New Roman" w:cs="Times New Roman"/>
                <w:sz w:val="24"/>
                <w:szCs w:val="24"/>
              </w:rPr>
            </w:pPr>
          </w:p>
        </w:tc>
        <w:tc>
          <w:tcPr>
            <w:tcW w:w="840" w:type="dxa"/>
            <w:vAlign w:val="center"/>
          </w:tcPr>
          <w:p w14:paraId="62D5BC60" w14:textId="77777777" w:rsidR="0007043A" w:rsidRPr="00BB0B0A" w:rsidRDefault="0007043A" w:rsidP="00BB0B0A">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3CA89753" w14:textId="77777777" w:rsidR="0007043A" w:rsidRPr="00BB0B0A" w:rsidRDefault="0007043A" w:rsidP="00BB0B0A">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2AC22CEF" w14:textId="77777777" w:rsidR="0007043A" w:rsidRPr="00BB0B0A" w:rsidRDefault="0007043A" w:rsidP="00BB0B0A">
            <w:pPr>
              <w:spacing w:after="0" w:line="240" w:lineRule="auto"/>
              <w:jc w:val="center"/>
              <w:rPr>
                <w:sz w:val="24"/>
                <w:szCs w:val="24"/>
                <w:highlight w:val="yellow"/>
              </w:rPr>
            </w:pPr>
          </w:p>
        </w:tc>
      </w:tr>
      <w:tr w:rsidR="0007043A" w14:paraId="1EF74F85" w14:textId="77777777" w:rsidTr="00BB0B0A">
        <w:trPr>
          <w:trHeight w:val="300"/>
        </w:trPr>
        <w:tc>
          <w:tcPr>
            <w:tcW w:w="6560" w:type="dxa"/>
          </w:tcPr>
          <w:p w14:paraId="5E67A635" w14:textId="77777777" w:rsidR="0007043A" w:rsidRDefault="0007043A" w:rsidP="0007043A">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L'ensemble doit être nettoyé au moins une fois par jour. La cuvette doit être aseptisée après chaque usage ou constituée d'un modèle à la turque.</w:t>
            </w:r>
          </w:p>
          <w:p w14:paraId="763CF6B6" w14:textId="77777777" w:rsidR="00384CA8" w:rsidRPr="00E30AD9" w:rsidRDefault="00384CA8" w:rsidP="0007043A">
            <w:pPr>
              <w:spacing w:after="0" w:line="240" w:lineRule="auto"/>
              <w:jc w:val="both"/>
              <w:rPr>
                <w:rFonts w:ascii="Times New Roman" w:hAnsi="Times New Roman" w:cs="Times New Roman"/>
                <w:sz w:val="24"/>
                <w:szCs w:val="24"/>
              </w:rPr>
            </w:pPr>
          </w:p>
        </w:tc>
        <w:tc>
          <w:tcPr>
            <w:tcW w:w="840" w:type="dxa"/>
            <w:vAlign w:val="center"/>
          </w:tcPr>
          <w:p w14:paraId="1BD19A22" w14:textId="77777777" w:rsidR="0007043A" w:rsidRPr="00BB0B0A" w:rsidRDefault="0007043A" w:rsidP="00BB0B0A">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5312C120" w14:textId="77777777" w:rsidR="0007043A" w:rsidRPr="00BB0B0A" w:rsidRDefault="0007043A" w:rsidP="00BB0B0A">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1187BA00" w14:textId="77777777" w:rsidR="0007043A" w:rsidRPr="00BB0B0A" w:rsidRDefault="0007043A" w:rsidP="00BB0B0A">
            <w:pPr>
              <w:spacing w:after="0" w:line="240" w:lineRule="auto"/>
              <w:jc w:val="center"/>
              <w:rPr>
                <w:sz w:val="24"/>
                <w:szCs w:val="24"/>
                <w:highlight w:val="yellow"/>
              </w:rPr>
            </w:pPr>
          </w:p>
        </w:tc>
      </w:tr>
      <w:tr w:rsidR="0007043A" w14:paraId="37BFE46A" w14:textId="77777777" w:rsidTr="00BB0B0A">
        <w:trPr>
          <w:trHeight w:val="300"/>
        </w:trPr>
        <w:tc>
          <w:tcPr>
            <w:tcW w:w="6560" w:type="dxa"/>
          </w:tcPr>
          <w:p w14:paraId="10B259AA" w14:textId="77777777" w:rsidR="0007043A" w:rsidRPr="00E30AD9" w:rsidRDefault="0007043A" w:rsidP="0007043A">
            <w:pPr>
              <w:spacing w:after="0" w:line="240" w:lineRule="auto"/>
              <w:jc w:val="both"/>
              <w:rPr>
                <w:rFonts w:ascii="Times New Roman" w:eastAsia="Times New Roman" w:hAnsi="Times New Roman" w:cs="Times New Roman"/>
                <w:color w:val="000000" w:themeColor="text1"/>
                <w:sz w:val="24"/>
                <w:szCs w:val="24"/>
              </w:rPr>
            </w:pPr>
            <w:r w:rsidRPr="00E30AD9">
              <w:rPr>
                <w:rFonts w:ascii="Times New Roman" w:eastAsia="Times New Roman" w:hAnsi="Times New Roman" w:cs="Times New Roman"/>
                <w:color w:val="000000" w:themeColor="text1"/>
                <w:sz w:val="24"/>
                <w:szCs w:val="24"/>
              </w:rPr>
              <w:t xml:space="preserve">Entreprise  dotée de personnel féminin sur le lieu de travail (chantier, atelier), l'employeur doit prévoir des WC et vestiaires séparés hommes/femmes. </w:t>
            </w:r>
          </w:p>
        </w:tc>
        <w:tc>
          <w:tcPr>
            <w:tcW w:w="840" w:type="dxa"/>
            <w:vAlign w:val="center"/>
          </w:tcPr>
          <w:p w14:paraId="25269904" w14:textId="77777777" w:rsidR="0007043A" w:rsidRPr="00BB0B0A" w:rsidRDefault="0007043A" w:rsidP="00BB0B0A">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54C8E227" w14:textId="77777777" w:rsidR="0007043A" w:rsidRPr="00BB0B0A" w:rsidRDefault="0007043A" w:rsidP="00BB0B0A">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3998D8BF" w14:textId="77777777" w:rsidR="0007043A" w:rsidRPr="00BB0B0A" w:rsidRDefault="0007043A" w:rsidP="00BB0B0A">
            <w:pPr>
              <w:spacing w:after="0" w:line="240" w:lineRule="auto"/>
              <w:jc w:val="center"/>
              <w:rPr>
                <w:sz w:val="24"/>
                <w:szCs w:val="24"/>
                <w:highlight w:val="yellow"/>
              </w:rPr>
            </w:pPr>
          </w:p>
        </w:tc>
      </w:tr>
    </w:tbl>
    <w:p w14:paraId="0D09C127" w14:textId="77777777" w:rsidR="00BB0B0A" w:rsidRDefault="00BB0B0A"/>
    <w:p w14:paraId="22671F92" w14:textId="77777777" w:rsidR="00BB0B0A" w:rsidRDefault="00BB0B0A"/>
    <w:p w14:paraId="6073FE40" w14:textId="77777777" w:rsidR="00BB0B0A" w:rsidRDefault="00BB0B0A"/>
    <w:p w14:paraId="28E8C442" w14:textId="77777777" w:rsidR="00BB0B0A" w:rsidRDefault="00BB0B0A"/>
    <w:p w14:paraId="0485A107" w14:textId="77777777" w:rsidR="00BB0B0A" w:rsidRDefault="00BB0B0A"/>
    <w:p w14:paraId="4B3572EE" w14:textId="77777777" w:rsidR="00BB0B0A" w:rsidRDefault="00BB0B0A"/>
    <w:p w14:paraId="411D1E60" w14:textId="77777777" w:rsidR="00BB0B0A" w:rsidRDefault="00BB0B0A"/>
    <w:p w14:paraId="7FDDB950" w14:textId="77777777" w:rsidR="00BB0B0A" w:rsidRDefault="00BB0B0A"/>
    <w:p w14:paraId="46220F59" w14:textId="77777777" w:rsidR="00BB0B0A" w:rsidRDefault="00BB0B0A"/>
    <w:p w14:paraId="402E0223" w14:textId="77777777" w:rsidR="00BB0B0A" w:rsidRDefault="00BB0B0A"/>
    <w:p w14:paraId="0ADC78BB" w14:textId="77777777" w:rsidR="00BB0B0A" w:rsidRDefault="00BB0B0A"/>
    <w:tbl>
      <w:tblPr>
        <w:tblStyle w:val="Grilledutableau"/>
        <w:tblW w:w="9530" w:type="dxa"/>
        <w:tblInd w:w="-400" w:type="dxa"/>
        <w:tblLook w:val="06A0" w:firstRow="1" w:lastRow="0" w:firstColumn="1" w:lastColumn="0" w:noHBand="1" w:noVBand="1"/>
      </w:tblPr>
      <w:tblGrid>
        <w:gridCol w:w="6560"/>
        <w:gridCol w:w="840"/>
        <w:gridCol w:w="1138"/>
        <w:gridCol w:w="992"/>
      </w:tblGrid>
      <w:tr w:rsidR="0007043A" w14:paraId="6BA75B50" w14:textId="77777777" w:rsidTr="00FF0215">
        <w:trPr>
          <w:trHeight w:val="300"/>
        </w:trPr>
        <w:tc>
          <w:tcPr>
            <w:tcW w:w="9530" w:type="dxa"/>
            <w:gridSpan w:val="4"/>
            <w:shd w:val="clear" w:color="auto" w:fill="FFFF00"/>
          </w:tcPr>
          <w:p w14:paraId="65D65C7F" w14:textId="77777777" w:rsidR="0007043A" w:rsidRDefault="0007043A" w:rsidP="0007043A">
            <w:pPr>
              <w:spacing w:after="0" w:line="240" w:lineRule="auto"/>
              <w:jc w:val="both"/>
            </w:pPr>
            <w:r>
              <w:rPr>
                <w:rFonts w:ascii="Times New Roman" w:eastAsia="Times New Roman" w:hAnsi="Times New Roman" w:cs="Times New Roman"/>
                <w:b/>
                <w:bCs/>
                <w:color w:val="000000" w:themeColor="text1"/>
                <w:sz w:val="28"/>
                <w:szCs w:val="28"/>
              </w:rPr>
              <w:lastRenderedPageBreak/>
              <w:t>11) - BRANCHEMENTS ET EVACUATIONS DE CHANTIER</w:t>
            </w:r>
            <w:r>
              <w:rPr>
                <w:rFonts w:ascii="Times New Roman" w:eastAsia="Times New Roman" w:hAnsi="Times New Roman" w:cs="Times New Roman"/>
                <w:color w:val="000000" w:themeColor="text1"/>
                <w:sz w:val="28"/>
                <w:szCs w:val="28"/>
              </w:rPr>
              <w:t xml:space="preserve"> </w:t>
            </w:r>
          </w:p>
        </w:tc>
      </w:tr>
      <w:tr w:rsidR="00384CA8" w:rsidRPr="00FD4996" w14:paraId="721F3F64" w14:textId="77777777" w:rsidTr="003E2EF5">
        <w:trPr>
          <w:trHeight w:val="300"/>
        </w:trPr>
        <w:tc>
          <w:tcPr>
            <w:tcW w:w="6560" w:type="dxa"/>
            <w:shd w:val="clear" w:color="auto" w:fill="E7E6E6" w:themeFill="background2"/>
            <w:vAlign w:val="center"/>
          </w:tcPr>
          <w:p w14:paraId="78B506D2" w14:textId="77777777" w:rsidR="00384CA8" w:rsidRPr="00E30AD9" w:rsidRDefault="00384CA8" w:rsidP="003E2EF5">
            <w:pPr>
              <w:pStyle w:val="Titre2"/>
              <w:spacing w:line="240" w:lineRule="auto"/>
              <w:jc w:val="center"/>
              <w:rPr>
                <w:rFonts w:ascii="Times New Roman" w:eastAsia="Times New Roman" w:hAnsi="Times New Roman" w:cs="Times New Roman"/>
                <w:b/>
                <w:bCs/>
                <w:color w:val="000000" w:themeColor="text1"/>
                <w:sz w:val="24"/>
                <w:szCs w:val="24"/>
                <w:u w:val="single"/>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53D39E19" w14:textId="77777777" w:rsidR="00384CA8" w:rsidRPr="00FD4996" w:rsidRDefault="00384CA8" w:rsidP="003E2EF5">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78651000" w14:textId="77777777" w:rsidR="00384CA8" w:rsidRPr="00FD4996" w:rsidRDefault="00384CA8" w:rsidP="003E2EF5">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5823D7EB" w14:textId="77777777" w:rsidR="00384CA8" w:rsidRPr="00FD4996" w:rsidRDefault="00384CA8" w:rsidP="003E2EF5">
            <w:pPr>
              <w:spacing w:after="0" w:line="240" w:lineRule="auto"/>
              <w:jc w:val="center"/>
              <w:rPr>
                <w:rFonts w:ascii="Times New Roman" w:hAnsi="Times New Roman" w:cs="Times New Roman"/>
                <w:sz w:val="24"/>
                <w:szCs w:val="24"/>
                <w:highlight w:val="yellow"/>
              </w:rPr>
            </w:pPr>
            <w:r w:rsidRPr="007B2FB5">
              <w:rPr>
                <w:rFonts w:ascii="Times New Roman" w:eastAsia="Times New Roman" w:hAnsi="Times New Roman" w:cs="Times New Roman"/>
                <w:b/>
                <w:bCs/>
                <w:sz w:val="24"/>
                <w:szCs w:val="24"/>
              </w:rPr>
              <w:t>Total</w:t>
            </w:r>
          </w:p>
        </w:tc>
      </w:tr>
      <w:tr w:rsidR="00384CA8" w14:paraId="5FED571C" w14:textId="77777777" w:rsidTr="00B933BC">
        <w:trPr>
          <w:trHeight w:val="300"/>
        </w:trPr>
        <w:tc>
          <w:tcPr>
            <w:tcW w:w="6560" w:type="dxa"/>
          </w:tcPr>
          <w:p w14:paraId="1FBDA8D1" w14:textId="1ECFE70A" w:rsidR="00384CA8" w:rsidRPr="00384CA8" w:rsidRDefault="00384CA8" w:rsidP="00384CA8">
            <w:pPr>
              <w:spacing w:after="0" w:line="240" w:lineRule="auto"/>
              <w:jc w:val="both"/>
              <w:rPr>
                <w:rFonts w:ascii="Times New Roman" w:eastAsia="Times New Roman" w:hAnsi="Times New Roman" w:cs="Times New Roman"/>
                <w:b/>
                <w:bCs/>
                <w:i/>
                <w:iCs/>
                <w:color w:val="0070C0"/>
                <w:sz w:val="24"/>
                <w:szCs w:val="24"/>
              </w:rPr>
            </w:pPr>
            <w:r w:rsidRPr="00384CA8">
              <w:rPr>
                <w:rFonts w:ascii="Times New Roman" w:eastAsia="Times New Roman" w:hAnsi="Times New Roman" w:cs="Times New Roman"/>
                <w:b/>
                <w:bCs/>
                <w:i/>
                <w:iCs/>
                <w:color w:val="0070C0"/>
                <w:sz w:val="24"/>
                <w:szCs w:val="24"/>
              </w:rPr>
              <w:t xml:space="preserve">11.1 </w:t>
            </w:r>
            <w:r w:rsidRPr="00384CA8">
              <w:rPr>
                <w:rFonts w:ascii="Times New Roman" w:eastAsia="Times New Roman" w:hAnsi="Times New Roman" w:cs="Times New Roman"/>
                <w:i/>
                <w:iCs/>
                <w:color w:val="0070C0"/>
                <w:sz w:val="24"/>
                <w:szCs w:val="24"/>
              </w:rPr>
              <w:t>R</w:t>
            </w:r>
            <w:r w:rsidRPr="00384CA8">
              <w:rPr>
                <w:rFonts w:ascii="Times New Roman" w:eastAsia="Times New Roman" w:hAnsi="Times New Roman" w:cs="Times New Roman"/>
                <w:b/>
                <w:bCs/>
                <w:i/>
                <w:iCs/>
                <w:color w:val="0070C0"/>
                <w:sz w:val="24"/>
                <w:szCs w:val="24"/>
              </w:rPr>
              <w:t>accordement aux réseaux publics</w:t>
            </w:r>
          </w:p>
        </w:tc>
        <w:tc>
          <w:tcPr>
            <w:tcW w:w="840" w:type="dxa"/>
            <w:vAlign w:val="center"/>
          </w:tcPr>
          <w:p w14:paraId="4A022B26"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03E26BF"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B615456" w14:textId="77777777" w:rsidR="00384CA8" w:rsidRPr="00B933BC" w:rsidRDefault="00384CA8" w:rsidP="00B933BC">
            <w:pPr>
              <w:spacing w:after="0" w:line="240" w:lineRule="auto"/>
              <w:jc w:val="center"/>
              <w:rPr>
                <w:b/>
                <w:bCs/>
                <w:sz w:val="24"/>
                <w:szCs w:val="24"/>
                <w:highlight w:val="yellow"/>
              </w:rPr>
            </w:pPr>
          </w:p>
        </w:tc>
      </w:tr>
      <w:tr w:rsidR="0007043A" w14:paraId="4E1A0423" w14:textId="77777777" w:rsidTr="00B933BC">
        <w:trPr>
          <w:trHeight w:val="300"/>
        </w:trPr>
        <w:tc>
          <w:tcPr>
            <w:tcW w:w="6560" w:type="dxa"/>
          </w:tcPr>
          <w:p w14:paraId="36E6E1D1" w14:textId="77777777" w:rsidR="0007043A" w:rsidRDefault="0007043A"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xml:space="preserve">Branchements de chantier à partir de points de livraison existants/ amenée de l’eau et de l’énergie ainsi que des branchements des réseaux divers (EDF, eau potable, téléphone...) </w:t>
            </w:r>
          </w:p>
          <w:p w14:paraId="6DD74105" w14:textId="77777777" w:rsidR="00384CA8" w:rsidRPr="00384CA8" w:rsidRDefault="00384CA8" w:rsidP="00384CA8">
            <w:pPr>
              <w:spacing w:after="0" w:line="240" w:lineRule="auto"/>
              <w:jc w:val="both"/>
              <w:rPr>
                <w:sz w:val="24"/>
                <w:szCs w:val="24"/>
              </w:rPr>
            </w:pPr>
          </w:p>
        </w:tc>
        <w:tc>
          <w:tcPr>
            <w:tcW w:w="840" w:type="dxa"/>
            <w:vAlign w:val="center"/>
          </w:tcPr>
          <w:p w14:paraId="75E65F1D"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1DBD6F2"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09D1BBB0" w14:textId="77777777" w:rsidR="0007043A" w:rsidRPr="00B933BC" w:rsidRDefault="0007043A" w:rsidP="00B933BC">
            <w:pPr>
              <w:spacing w:after="0" w:line="240" w:lineRule="auto"/>
              <w:jc w:val="center"/>
              <w:rPr>
                <w:b/>
                <w:bCs/>
                <w:sz w:val="24"/>
                <w:szCs w:val="24"/>
                <w:highlight w:val="yellow"/>
              </w:rPr>
            </w:pPr>
          </w:p>
        </w:tc>
      </w:tr>
      <w:tr w:rsidR="0007043A" w14:paraId="12C6731E" w14:textId="77777777" w:rsidTr="00B933BC">
        <w:trPr>
          <w:trHeight w:val="300"/>
        </w:trPr>
        <w:tc>
          <w:tcPr>
            <w:tcW w:w="6560" w:type="dxa"/>
          </w:tcPr>
          <w:p w14:paraId="571D8B34" w14:textId="77777777" w:rsidR="0007043A" w:rsidRPr="00384CA8" w:rsidRDefault="0007043A"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En mesure conservatoire :</w:t>
            </w:r>
          </w:p>
          <w:p w14:paraId="23723796" w14:textId="77777777" w:rsidR="0007043A" w:rsidRPr="00384CA8" w:rsidRDefault="0007043A"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Alimentations et évacuation tous fluides pour la base vie : depuis la Rue ……sur le réseau Ville</w:t>
            </w:r>
          </w:p>
          <w:p w14:paraId="07AF53E2" w14:textId="77777777" w:rsidR="0007043A" w:rsidRDefault="0007043A" w:rsidP="00384CA8">
            <w:pPr>
              <w:spacing w:after="0" w:line="240" w:lineRule="auto"/>
              <w:jc w:val="both"/>
              <w:rPr>
                <w:rFonts w:ascii="Times New Roman" w:eastAsia="Times New Roman" w:hAnsi="Times New Roman" w:cs="Times New Roman"/>
                <w:color w:val="000000"/>
                <w:sz w:val="24"/>
                <w:szCs w:val="24"/>
              </w:rPr>
            </w:pPr>
            <w:r w:rsidRPr="00384CA8">
              <w:rPr>
                <w:rFonts w:ascii="Times New Roman" w:eastAsia="Times New Roman" w:hAnsi="Times New Roman" w:cs="Times New Roman"/>
                <w:color w:val="000000" w:themeColor="text1"/>
                <w:sz w:val="24"/>
                <w:szCs w:val="24"/>
              </w:rPr>
              <w:t xml:space="preserve">- </w:t>
            </w:r>
            <w:r w:rsidRPr="00384CA8">
              <w:rPr>
                <w:rFonts w:ascii="Times New Roman" w:eastAsia="Times New Roman" w:hAnsi="Times New Roman" w:cs="Times New Roman"/>
                <w:color w:val="000000"/>
                <w:sz w:val="24"/>
                <w:szCs w:val="24"/>
              </w:rPr>
              <w:t xml:space="preserve">Alimentation électrique pour la zone chantier……… : depuis le poste de distribution au droit du </w:t>
            </w:r>
            <w:r w:rsidRPr="00384CA8">
              <w:rPr>
                <w:rFonts w:ascii="Times New Roman" w:eastAsia="Times New Roman" w:hAnsi="Times New Roman" w:cs="Times New Roman"/>
                <w:color w:val="000000"/>
                <w:sz w:val="24"/>
                <w:szCs w:val="24"/>
                <w:highlight w:val="yellow"/>
              </w:rPr>
              <w:t xml:space="preserve">XXX? </w:t>
            </w:r>
          </w:p>
          <w:p w14:paraId="6FCB4C55" w14:textId="77777777" w:rsidR="00384CA8" w:rsidRPr="00384CA8" w:rsidRDefault="00384CA8" w:rsidP="00384CA8">
            <w:pPr>
              <w:spacing w:after="0" w:line="240" w:lineRule="auto"/>
              <w:jc w:val="both"/>
              <w:rPr>
                <w:rFonts w:ascii="Times New Roman" w:eastAsia="Times New Roman" w:hAnsi="Times New Roman" w:cs="Times New Roman"/>
                <w:color w:val="FF0000"/>
                <w:sz w:val="24"/>
                <w:szCs w:val="24"/>
              </w:rPr>
            </w:pPr>
          </w:p>
        </w:tc>
        <w:tc>
          <w:tcPr>
            <w:tcW w:w="840" w:type="dxa"/>
            <w:vAlign w:val="center"/>
          </w:tcPr>
          <w:p w14:paraId="653C46B9"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4720C22"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64867E4" w14:textId="77777777" w:rsidR="0007043A" w:rsidRPr="00B933BC" w:rsidRDefault="0007043A" w:rsidP="00B933BC">
            <w:pPr>
              <w:spacing w:after="0" w:line="240" w:lineRule="auto"/>
              <w:jc w:val="center"/>
              <w:rPr>
                <w:b/>
                <w:bCs/>
                <w:sz w:val="24"/>
                <w:szCs w:val="24"/>
                <w:highlight w:val="yellow"/>
              </w:rPr>
            </w:pPr>
          </w:p>
        </w:tc>
      </w:tr>
      <w:tr w:rsidR="0007043A" w14:paraId="4CACF002" w14:textId="77777777" w:rsidTr="00B933BC">
        <w:trPr>
          <w:trHeight w:val="300"/>
        </w:trPr>
        <w:tc>
          <w:tcPr>
            <w:tcW w:w="6560" w:type="dxa"/>
          </w:tcPr>
          <w:p w14:paraId="4CF85B1D" w14:textId="77777777" w:rsidR="0007043A" w:rsidRDefault="0007043A"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xml:space="preserve">Réseaux devront en priorité enterrés avec fourreaux et grillage avertisseur. </w:t>
            </w:r>
          </w:p>
          <w:p w14:paraId="623AFED8" w14:textId="77777777" w:rsidR="00384CA8" w:rsidRPr="00384CA8" w:rsidRDefault="00384CA8" w:rsidP="00384CA8">
            <w:pPr>
              <w:spacing w:after="0" w:line="240" w:lineRule="auto"/>
              <w:jc w:val="both"/>
              <w:rPr>
                <w:sz w:val="24"/>
                <w:szCs w:val="24"/>
              </w:rPr>
            </w:pPr>
          </w:p>
        </w:tc>
        <w:tc>
          <w:tcPr>
            <w:tcW w:w="840" w:type="dxa"/>
            <w:vAlign w:val="center"/>
          </w:tcPr>
          <w:p w14:paraId="0C4F801C"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0F26B44"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F09F947" w14:textId="77777777" w:rsidR="0007043A" w:rsidRPr="00B933BC" w:rsidRDefault="0007043A" w:rsidP="00B933BC">
            <w:pPr>
              <w:spacing w:after="0" w:line="240" w:lineRule="auto"/>
              <w:jc w:val="center"/>
              <w:rPr>
                <w:b/>
                <w:bCs/>
                <w:sz w:val="24"/>
                <w:szCs w:val="24"/>
                <w:highlight w:val="yellow"/>
              </w:rPr>
            </w:pPr>
          </w:p>
        </w:tc>
      </w:tr>
      <w:tr w:rsidR="0007043A" w14:paraId="01C86743" w14:textId="77777777" w:rsidTr="00B933BC">
        <w:trPr>
          <w:trHeight w:val="300"/>
        </w:trPr>
        <w:tc>
          <w:tcPr>
            <w:tcW w:w="6560" w:type="dxa"/>
          </w:tcPr>
          <w:p w14:paraId="2FA0F2C5" w14:textId="77777777" w:rsidR="0007043A" w:rsidRDefault="0007043A"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VARIANTE ? - Alimentation électrique pour la zone chantier ……………… : depuis un bâtiment existant Rue de ………. (En sous-sol ?)</w:t>
            </w:r>
          </w:p>
          <w:p w14:paraId="2180670D" w14:textId="77777777" w:rsidR="00384CA8" w:rsidRPr="00384CA8" w:rsidRDefault="00384CA8" w:rsidP="00384CA8">
            <w:pPr>
              <w:spacing w:after="0" w:line="240" w:lineRule="auto"/>
              <w:jc w:val="both"/>
              <w:rPr>
                <w:sz w:val="24"/>
                <w:szCs w:val="24"/>
              </w:rPr>
            </w:pPr>
          </w:p>
        </w:tc>
        <w:tc>
          <w:tcPr>
            <w:tcW w:w="840" w:type="dxa"/>
            <w:vAlign w:val="center"/>
          </w:tcPr>
          <w:p w14:paraId="55FE2DE5"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33391AC"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C68210B" w14:textId="77777777" w:rsidR="0007043A" w:rsidRPr="00B933BC" w:rsidRDefault="0007043A" w:rsidP="00B933BC">
            <w:pPr>
              <w:spacing w:after="0" w:line="240" w:lineRule="auto"/>
              <w:jc w:val="center"/>
              <w:rPr>
                <w:b/>
                <w:bCs/>
                <w:sz w:val="24"/>
                <w:szCs w:val="24"/>
                <w:highlight w:val="yellow"/>
              </w:rPr>
            </w:pPr>
          </w:p>
        </w:tc>
      </w:tr>
      <w:tr w:rsidR="0007043A" w14:paraId="324F40CB" w14:textId="77777777" w:rsidTr="00B933BC">
        <w:trPr>
          <w:trHeight w:val="300"/>
        </w:trPr>
        <w:tc>
          <w:tcPr>
            <w:tcW w:w="6560" w:type="dxa"/>
          </w:tcPr>
          <w:p w14:paraId="002E14AA" w14:textId="77777777" w:rsidR="0007043A" w:rsidRPr="00384CA8" w:rsidRDefault="0007043A" w:rsidP="00384CA8">
            <w:pPr>
              <w:spacing w:after="0" w:line="240" w:lineRule="auto"/>
              <w:jc w:val="both"/>
              <w:rPr>
                <w:sz w:val="24"/>
                <w:szCs w:val="24"/>
              </w:rPr>
            </w:pPr>
            <w:r w:rsidRPr="00384CA8">
              <w:rPr>
                <w:rFonts w:ascii="Times New Roman" w:eastAsia="Times New Roman" w:hAnsi="Times New Roman" w:cs="Times New Roman"/>
                <w:color w:val="000000" w:themeColor="text1"/>
                <w:sz w:val="24"/>
                <w:szCs w:val="24"/>
              </w:rPr>
              <w:t xml:space="preserve">Zones de chantier </w:t>
            </w:r>
            <w:r w:rsidRPr="00384CA8">
              <w:rPr>
                <w:rFonts w:ascii="Times New Roman" w:eastAsia="Times New Roman" w:hAnsi="Times New Roman" w:cs="Times New Roman"/>
                <w:b/>
                <w:bCs/>
                <w:color w:val="FF4000"/>
                <w:sz w:val="24"/>
                <w:szCs w:val="24"/>
                <w:highlight w:val="yellow"/>
              </w:rPr>
              <w:t>XX-XX et XX-XX</w:t>
            </w:r>
            <w:r w:rsidRPr="00384CA8">
              <w:rPr>
                <w:rFonts w:ascii="Times New Roman" w:eastAsia="Times New Roman" w:hAnsi="Times New Roman" w:cs="Times New Roman"/>
                <w:color w:val="000000" w:themeColor="text1"/>
                <w:sz w:val="24"/>
                <w:szCs w:val="24"/>
                <w:highlight w:val="yellow"/>
              </w:rPr>
              <w:t xml:space="preserve"> </w:t>
            </w:r>
            <w:r w:rsidRPr="00384CA8">
              <w:rPr>
                <w:rFonts w:ascii="Times New Roman" w:eastAsia="Times New Roman" w:hAnsi="Times New Roman" w:cs="Times New Roman"/>
                <w:color w:val="000000" w:themeColor="text1"/>
                <w:sz w:val="24"/>
                <w:szCs w:val="24"/>
              </w:rPr>
              <w:t>(points cardinaux) les alimentations et évacuations en fluides autres seront reprises sur le réseau public.</w:t>
            </w:r>
          </w:p>
        </w:tc>
        <w:tc>
          <w:tcPr>
            <w:tcW w:w="840" w:type="dxa"/>
            <w:vAlign w:val="center"/>
          </w:tcPr>
          <w:p w14:paraId="02DB6E65"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726B862"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37C4AD2" w14:textId="77777777" w:rsidR="0007043A" w:rsidRPr="00B933BC" w:rsidRDefault="0007043A" w:rsidP="00B933BC">
            <w:pPr>
              <w:spacing w:after="0" w:line="240" w:lineRule="auto"/>
              <w:jc w:val="center"/>
              <w:rPr>
                <w:b/>
                <w:bCs/>
                <w:sz w:val="24"/>
                <w:szCs w:val="24"/>
                <w:highlight w:val="yellow"/>
              </w:rPr>
            </w:pPr>
          </w:p>
        </w:tc>
      </w:tr>
      <w:tr w:rsidR="0007043A" w14:paraId="35E79EBF" w14:textId="77777777" w:rsidTr="00B933BC">
        <w:trPr>
          <w:trHeight w:val="300"/>
        </w:trPr>
        <w:tc>
          <w:tcPr>
            <w:tcW w:w="6560" w:type="dxa"/>
          </w:tcPr>
          <w:p w14:paraId="257571CE" w14:textId="77777777" w:rsidR="0007043A" w:rsidRPr="00384CA8" w:rsidRDefault="0007043A" w:rsidP="00384CA8">
            <w:pPr>
              <w:spacing w:after="0" w:line="240" w:lineRule="auto"/>
              <w:jc w:val="both"/>
              <w:rPr>
                <w:sz w:val="24"/>
                <w:szCs w:val="24"/>
              </w:rPr>
            </w:pPr>
          </w:p>
        </w:tc>
        <w:tc>
          <w:tcPr>
            <w:tcW w:w="840" w:type="dxa"/>
            <w:vAlign w:val="center"/>
          </w:tcPr>
          <w:p w14:paraId="259BBF4F"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306FA83"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DC55200" w14:textId="77777777" w:rsidR="0007043A" w:rsidRPr="00B933BC" w:rsidRDefault="0007043A" w:rsidP="00B933BC">
            <w:pPr>
              <w:spacing w:after="0" w:line="240" w:lineRule="auto"/>
              <w:jc w:val="center"/>
              <w:rPr>
                <w:b/>
                <w:bCs/>
                <w:sz w:val="24"/>
                <w:szCs w:val="24"/>
                <w:highlight w:val="yellow"/>
              </w:rPr>
            </w:pPr>
          </w:p>
        </w:tc>
      </w:tr>
      <w:tr w:rsidR="0007043A" w14:paraId="1918C16A" w14:textId="77777777" w:rsidTr="00B933BC">
        <w:trPr>
          <w:trHeight w:val="300"/>
        </w:trPr>
        <w:tc>
          <w:tcPr>
            <w:tcW w:w="6560" w:type="dxa"/>
            <w:tcBorders>
              <w:top w:val="nil"/>
            </w:tcBorders>
          </w:tcPr>
          <w:p w14:paraId="11C1C993" w14:textId="77777777" w:rsidR="0007043A" w:rsidRPr="00384CA8" w:rsidRDefault="0007043A" w:rsidP="00384CA8">
            <w:pPr>
              <w:spacing w:after="0" w:line="240" w:lineRule="auto"/>
              <w:jc w:val="both"/>
              <w:rPr>
                <w:sz w:val="24"/>
                <w:szCs w:val="24"/>
              </w:rPr>
            </w:pPr>
            <w:r w:rsidRPr="00384CA8">
              <w:rPr>
                <w:rFonts w:ascii="Times New Roman" w:eastAsia="Times New Roman" w:hAnsi="Times New Roman" w:cs="Times New Roman"/>
                <w:b/>
                <w:bCs/>
                <w:i/>
                <w:iCs/>
                <w:color w:val="0070C0"/>
                <w:sz w:val="24"/>
                <w:szCs w:val="24"/>
              </w:rPr>
              <w:t xml:space="preserve">11.2 </w:t>
            </w:r>
            <w:r w:rsidRPr="00384CA8">
              <w:rPr>
                <w:rFonts w:ascii="Times New Roman" w:eastAsia="Times New Roman" w:hAnsi="Times New Roman" w:cs="Times New Roman"/>
                <w:i/>
                <w:iCs/>
                <w:color w:val="0070C0"/>
                <w:sz w:val="24"/>
                <w:szCs w:val="24"/>
              </w:rPr>
              <w:t xml:space="preserve">Réseaux électricité éclairage </w:t>
            </w:r>
          </w:p>
        </w:tc>
        <w:tc>
          <w:tcPr>
            <w:tcW w:w="840" w:type="dxa"/>
            <w:tcBorders>
              <w:top w:val="nil"/>
            </w:tcBorders>
            <w:vAlign w:val="center"/>
          </w:tcPr>
          <w:p w14:paraId="525ECB1E"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tcBorders>
              <w:top w:val="nil"/>
            </w:tcBorders>
            <w:vAlign w:val="center"/>
          </w:tcPr>
          <w:p w14:paraId="19A31904"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992" w:type="dxa"/>
            <w:tcBorders>
              <w:top w:val="nil"/>
            </w:tcBorders>
            <w:vAlign w:val="center"/>
          </w:tcPr>
          <w:p w14:paraId="21035D23" w14:textId="77777777" w:rsidR="0007043A" w:rsidRPr="00B933BC" w:rsidRDefault="0007043A" w:rsidP="00B933BC">
            <w:pPr>
              <w:spacing w:after="0" w:line="240" w:lineRule="auto"/>
              <w:jc w:val="center"/>
              <w:rPr>
                <w:b/>
                <w:bCs/>
                <w:sz w:val="24"/>
                <w:szCs w:val="24"/>
                <w:highlight w:val="yellow"/>
              </w:rPr>
            </w:pPr>
          </w:p>
        </w:tc>
      </w:tr>
      <w:tr w:rsidR="0007043A" w14:paraId="682EEE9A" w14:textId="77777777" w:rsidTr="00B933BC">
        <w:trPr>
          <w:trHeight w:val="300"/>
        </w:trPr>
        <w:tc>
          <w:tcPr>
            <w:tcW w:w="6560" w:type="dxa"/>
          </w:tcPr>
          <w:p w14:paraId="65C0ADBD" w14:textId="77777777" w:rsidR="0007043A" w:rsidRPr="00384CA8" w:rsidRDefault="0007043A" w:rsidP="00384CA8">
            <w:pPr>
              <w:spacing w:after="0" w:line="240" w:lineRule="auto"/>
              <w:jc w:val="both"/>
              <w:rPr>
                <w:rFonts w:ascii="Times New Roman" w:eastAsia="Times New Roman" w:hAnsi="Times New Roman" w:cs="Times New Roman"/>
                <w:b/>
                <w:bCs/>
                <w:i/>
                <w:iCs/>
                <w:color w:val="0070C0"/>
                <w:sz w:val="24"/>
                <w:szCs w:val="24"/>
              </w:rPr>
            </w:pPr>
            <w:r w:rsidRPr="00384CA8">
              <w:rPr>
                <w:rFonts w:ascii="Times New Roman" w:eastAsia="Times New Roman" w:hAnsi="Times New Roman" w:cs="Times New Roman"/>
                <w:b/>
                <w:bCs/>
                <w:i/>
                <w:iCs/>
                <w:color w:val="0070C0"/>
                <w:sz w:val="24"/>
                <w:szCs w:val="24"/>
              </w:rPr>
              <w:t xml:space="preserve">Ce lot pourra être sous-traité </w:t>
            </w:r>
          </w:p>
        </w:tc>
        <w:tc>
          <w:tcPr>
            <w:tcW w:w="840" w:type="dxa"/>
            <w:vAlign w:val="center"/>
          </w:tcPr>
          <w:p w14:paraId="2BD60846"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4D082C63"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D9BAC54" w14:textId="77777777" w:rsidR="0007043A" w:rsidRPr="00B933BC" w:rsidRDefault="0007043A" w:rsidP="00B933BC">
            <w:pPr>
              <w:spacing w:after="0" w:line="240" w:lineRule="auto"/>
              <w:jc w:val="center"/>
              <w:rPr>
                <w:b/>
                <w:bCs/>
                <w:sz w:val="24"/>
                <w:szCs w:val="24"/>
                <w:highlight w:val="yellow"/>
              </w:rPr>
            </w:pPr>
          </w:p>
        </w:tc>
      </w:tr>
      <w:tr w:rsidR="0007043A" w14:paraId="717BDA7B" w14:textId="77777777" w:rsidTr="00B933BC">
        <w:trPr>
          <w:trHeight w:val="300"/>
        </w:trPr>
        <w:tc>
          <w:tcPr>
            <w:tcW w:w="6560" w:type="dxa"/>
          </w:tcPr>
          <w:p w14:paraId="065012BD" w14:textId="77777777" w:rsidR="0007043A" w:rsidRDefault="0007043A"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Le présent corps d’état assurera ou fera assurer, par l’intermédiaire d’un ingénieur ayant les compétences requises, (</w:t>
            </w:r>
            <w:r w:rsidRPr="00384CA8">
              <w:rPr>
                <w:rFonts w:ascii="Times New Roman" w:eastAsia="Times New Roman" w:hAnsi="Times New Roman" w:cs="Times New Roman"/>
                <w:color w:val="000000"/>
                <w:sz w:val="24"/>
                <w:szCs w:val="24"/>
              </w:rPr>
              <w:t>BET électricité ayant déjà réalisé ce genre d’étude)</w:t>
            </w:r>
            <w:r w:rsidRPr="00384CA8">
              <w:rPr>
                <w:rFonts w:ascii="Times New Roman" w:eastAsia="Times New Roman" w:hAnsi="Times New Roman" w:cs="Times New Roman"/>
                <w:color w:val="000000" w:themeColor="text1"/>
                <w:sz w:val="24"/>
                <w:szCs w:val="24"/>
              </w:rPr>
              <w:t xml:space="preserve"> l’étude complète des installations force, lumière et éclairage de sécurité du chantier et de la base vie à partir des armoires existantes sur le site. Un plan d'installation électrique de chantier sera présenté par le Présent corps d’état.</w:t>
            </w:r>
          </w:p>
          <w:p w14:paraId="6B846CD9" w14:textId="77777777" w:rsidR="00384CA8" w:rsidRPr="00384CA8" w:rsidRDefault="00384CA8" w:rsidP="00384CA8">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5250B80B"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DB15788"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777FEEF" w14:textId="77777777" w:rsidR="0007043A" w:rsidRPr="00B933BC" w:rsidRDefault="0007043A" w:rsidP="00B933BC">
            <w:pPr>
              <w:spacing w:after="0" w:line="240" w:lineRule="auto"/>
              <w:jc w:val="center"/>
              <w:rPr>
                <w:b/>
                <w:bCs/>
                <w:sz w:val="24"/>
                <w:szCs w:val="24"/>
                <w:highlight w:val="yellow"/>
              </w:rPr>
            </w:pPr>
          </w:p>
        </w:tc>
      </w:tr>
      <w:tr w:rsidR="0007043A" w14:paraId="7FBDDE7C" w14:textId="77777777" w:rsidTr="00B933BC">
        <w:trPr>
          <w:trHeight w:val="300"/>
        </w:trPr>
        <w:tc>
          <w:tcPr>
            <w:tcW w:w="6560" w:type="dxa"/>
          </w:tcPr>
          <w:p w14:paraId="0EC92E9E" w14:textId="77777777" w:rsidR="0007043A" w:rsidRDefault="0007043A"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L’éclairage et le courant force seront distribués par des lignes séparées installées par le présent corps d’état.</w:t>
            </w:r>
          </w:p>
          <w:p w14:paraId="3779A1B6" w14:textId="77777777" w:rsidR="00384CA8" w:rsidRPr="00384CA8" w:rsidRDefault="00384CA8" w:rsidP="00384CA8">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503D94DD"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584C2A4"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12BFE0C" w14:textId="77777777" w:rsidR="0007043A" w:rsidRPr="00B933BC" w:rsidRDefault="0007043A" w:rsidP="00B933BC">
            <w:pPr>
              <w:spacing w:after="0" w:line="240" w:lineRule="auto"/>
              <w:jc w:val="center"/>
              <w:rPr>
                <w:b/>
                <w:bCs/>
                <w:sz w:val="24"/>
                <w:szCs w:val="24"/>
                <w:highlight w:val="yellow"/>
              </w:rPr>
            </w:pPr>
          </w:p>
        </w:tc>
      </w:tr>
      <w:tr w:rsidR="0007043A" w14:paraId="5A95E446" w14:textId="77777777" w:rsidTr="00B933BC">
        <w:trPr>
          <w:trHeight w:val="300"/>
        </w:trPr>
        <w:tc>
          <w:tcPr>
            <w:tcW w:w="6560" w:type="dxa"/>
          </w:tcPr>
          <w:p w14:paraId="320D29DE" w14:textId="77777777" w:rsidR="0007043A" w:rsidRPr="00384CA8" w:rsidRDefault="0007043A"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xml:space="preserve">Les extrémités de câbles devront posséder une isolation à l'endroit de la jonction aux appareils. </w:t>
            </w:r>
          </w:p>
          <w:p w14:paraId="5170EDFB" w14:textId="77777777" w:rsidR="0007043A" w:rsidRDefault="0007043A"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Aucune alimentation ne sera faite ailleurs que depuis les armoires électriques conçues à cet effet et protégées par des différentiels de départ.</w:t>
            </w:r>
          </w:p>
          <w:p w14:paraId="1C2359B3" w14:textId="77777777" w:rsidR="00384CA8" w:rsidRDefault="00384CA8" w:rsidP="00384CA8">
            <w:pPr>
              <w:spacing w:after="0" w:line="240" w:lineRule="auto"/>
              <w:jc w:val="both"/>
              <w:rPr>
                <w:rFonts w:ascii="Times New Roman" w:eastAsia="Times New Roman" w:hAnsi="Times New Roman" w:cs="Times New Roman"/>
                <w:color w:val="000000" w:themeColor="text1"/>
                <w:sz w:val="24"/>
                <w:szCs w:val="24"/>
              </w:rPr>
            </w:pPr>
          </w:p>
          <w:p w14:paraId="3E0BF600" w14:textId="77777777" w:rsidR="00384CA8" w:rsidRPr="00384CA8" w:rsidRDefault="00384CA8" w:rsidP="00384CA8">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6BE93B5C"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D971EB2" w14:textId="77777777" w:rsidR="0007043A" w:rsidRPr="00B933BC" w:rsidRDefault="0007043A"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5981909E" w14:textId="77777777" w:rsidR="0007043A" w:rsidRPr="00B933BC" w:rsidRDefault="0007043A" w:rsidP="00B933BC">
            <w:pPr>
              <w:spacing w:after="0" w:line="240" w:lineRule="auto"/>
              <w:jc w:val="center"/>
              <w:rPr>
                <w:b/>
                <w:bCs/>
                <w:sz w:val="24"/>
                <w:szCs w:val="24"/>
                <w:highlight w:val="yellow"/>
              </w:rPr>
            </w:pPr>
          </w:p>
        </w:tc>
      </w:tr>
      <w:tr w:rsidR="00384CA8" w14:paraId="722625A7" w14:textId="77777777" w:rsidTr="00B933BC">
        <w:trPr>
          <w:trHeight w:val="300"/>
        </w:trPr>
        <w:tc>
          <w:tcPr>
            <w:tcW w:w="6560" w:type="dxa"/>
          </w:tcPr>
          <w:p w14:paraId="47A54231" w14:textId="77777777" w:rsidR="00384CA8" w:rsidRPr="00384CA8" w:rsidRDefault="00384CA8" w:rsidP="00384CA8">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29E925A6"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0560E98"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07ACD63" w14:textId="77777777" w:rsidR="00384CA8" w:rsidRPr="00B933BC" w:rsidRDefault="00384CA8" w:rsidP="00B933BC">
            <w:pPr>
              <w:spacing w:after="0" w:line="240" w:lineRule="auto"/>
              <w:jc w:val="center"/>
              <w:rPr>
                <w:b/>
                <w:bCs/>
                <w:sz w:val="24"/>
                <w:szCs w:val="24"/>
                <w:highlight w:val="yellow"/>
              </w:rPr>
            </w:pPr>
          </w:p>
        </w:tc>
      </w:tr>
      <w:tr w:rsidR="00384CA8" w14:paraId="5D2A2B72" w14:textId="77777777" w:rsidTr="00184C3D">
        <w:trPr>
          <w:trHeight w:val="300"/>
        </w:trPr>
        <w:tc>
          <w:tcPr>
            <w:tcW w:w="9530" w:type="dxa"/>
            <w:gridSpan w:val="4"/>
          </w:tcPr>
          <w:p w14:paraId="015CB8CC" w14:textId="7BA83E94" w:rsidR="00384CA8" w:rsidRPr="00384CA8" w:rsidRDefault="00384CA8" w:rsidP="00384CA8">
            <w:pPr>
              <w:spacing w:after="0" w:line="240" w:lineRule="auto"/>
              <w:jc w:val="both"/>
              <w:rPr>
                <w:highlight w:val="yellow"/>
              </w:rPr>
            </w:pPr>
            <w:r w:rsidRPr="00384CA8">
              <w:rPr>
                <w:rFonts w:ascii="Times New Roman" w:eastAsia="Times New Roman" w:hAnsi="Times New Roman" w:cs="Times New Roman"/>
                <w:b/>
                <w:bCs/>
                <w:color w:val="000000" w:themeColor="text1"/>
                <w:sz w:val="28"/>
                <w:szCs w:val="28"/>
                <w:highlight w:val="yellow"/>
              </w:rPr>
              <w:lastRenderedPageBreak/>
              <w:t>11) - BRANCHEMENTS ET EVACUATIONS DE CHANTIER</w:t>
            </w:r>
            <w:r w:rsidRPr="00384CA8">
              <w:rPr>
                <w:rFonts w:ascii="Times New Roman" w:eastAsia="Times New Roman" w:hAnsi="Times New Roman" w:cs="Times New Roman"/>
                <w:color w:val="000000" w:themeColor="text1"/>
                <w:sz w:val="28"/>
                <w:szCs w:val="28"/>
                <w:highlight w:val="yellow"/>
              </w:rPr>
              <w:t xml:space="preserve"> </w:t>
            </w:r>
          </w:p>
        </w:tc>
      </w:tr>
      <w:tr w:rsidR="00384CA8" w:rsidRPr="00FD4996" w14:paraId="10CDBE35" w14:textId="77777777" w:rsidTr="003E2EF5">
        <w:trPr>
          <w:trHeight w:val="300"/>
        </w:trPr>
        <w:tc>
          <w:tcPr>
            <w:tcW w:w="6560" w:type="dxa"/>
            <w:shd w:val="clear" w:color="auto" w:fill="E7E6E6" w:themeFill="background2"/>
            <w:vAlign w:val="center"/>
          </w:tcPr>
          <w:p w14:paraId="5171125B" w14:textId="77777777" w:rsidR="00384CA8" w:rsidRPr="00E30AD9" w:rsidRDefault="00384CA8" w:rsidP="00384CA8">
            <w:pPr>
              <w:pStyle w:val="Titre2"/>
              <w:spacing w:line="240" w:lineRule="auto"/>
              <w:jc w:val="center"/>
              <w:rPr>
                <w:rFonts w:ascii="Times New Roman" w:eastAsia="Times New Roman" w:hAnsi="Times New Roman" w:cs="Times New Roman"/>
                <w:b/>
                <w:bCs/>
                <w:color w:val="000000" w:themeColor="text1"/>
                <w:sz w:val="24"/>
                <w:szCs w:val="24"/>
                <w:u w:val="single"/>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79DA12CF" w14:textId="77777777" w:rsidR="00384CA8" w:rsidRPr="00FD4996" w:rsidRDefault="00384CA8" w:rsidP="00384CA8">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3E1082AA" w14:textId="77777777" w:rsidR="00384CA8" w:rsidRPr="00FD4996" w:rsidRDefault="00384CA8" w:rsidP="00384CA8">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1A718A27" w14:textId="77777777" w:rsidR="00384CA8" w:rsidRPr="00FD4996" w:rsidRDefault="00384CA8" w:rsidP="00384CA8">
            <w:pPr>
              <w:spacing w:after="0" w:line="240" w:lineRule="auto"/>
              <w:jc w:val="center"/>
              <w:rPr>
                <w:rFonts w:ascii="Times New Roman" w:hAnsi="Times New Roman" w:cs="Times New Roman"/>
                <w:sz w:val="24"/>
                <w:szCs w:val="24"/>
                <w:highlight w:val="yellow"/>
              </w:rPr>
            </w:pPr>
            <w:r w:rsidRPr="007B2FB5">
              <w:rPr>
                <w:rFonts w:ascii="Times New Roman" w:eastAsia="Times New Roman" w:hAnsi="Times New Roman" w:cs="Times New Roman"/>
                <w:b/>
                <w:bCs/>
                <w:sz w:val="24"/>
                <w:szCs w:val="24"/>
              </w:rPr>
              <w:t>Total</w:t>
            </w:r>
          </w:p>
        </w:tc>
      </w:tr>
      <w:tr w:rsidR="00384CA8" w14:paraId="421C7E33" w14:textId="77777777" w:rsidTr="00B933BC">
        <w:trPr>
          <w:trHeight w:val="300"/>
        </w:trPr>
        <w:tc>
          <w:tcPr>
            <w:tcW w:w="6560" w:type="dxa"/>
          </w:tcPr>
          <w:p w14:paraId="68E062F0" w14:textId="77777777" w:rsid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Les armoires électriques existantes seront prises en compte par l’Entrepreneur comme départ des installations. Le présent corps d’état doit donc le raccordement provisoire du chantier à ces réseaux existants.</w:t>
            </w:r>
          </w:p>
          <w:p w14:paraId="43633A54" w14:textId="77777777" w:rsidR="00B933BC" w:rsidRPr="00384CA8" w:rsidRDefault="00B933BC" w:rsidP="00384CA8">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50C18DBE"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C679B13"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DB4F4B5" w14:textId="77777777" w:rsidR="00384CA8" w:rsidRPr="00B933BC" w:rsidRDefault="00384CA8" w:rsidP="00B933BC">
            <w:pPr>
              <w:spacing w:after="0" w:line="240" w:lineRule="auto"/>
              <w:jc w:val="center"/>
              <w:rPr>
                <w:b/>
                <w:bCs/>
                <w:sz w:val="24"/>
                <w:szCs w:val="24"/>
                <w:highlight w:val="yellow"/>
              </w:rPr>
            </w:pPr>
          </w:p>
        </w:tc>
      </w:tr>
      <w:tr w:rsidR="00384CA8" w14:paraId="5B185146" w14:textId="77777777" w:rsidTr="00B933BC">
        <w:trPr>
          <w:trHeight w:val="300"/>
        </w:trPr>
        <w:tc>
          <w:tcPr>
            <w:tcW w:w="6560" w:type="dxa"/>
          </w:tcPr>
          <w:p w14:paraId="5A223814" w14:textId="77777777" w:rsidR="00384CA8" w:rsidRP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Le présent corps d’état fournira et mettra en place l’éclairage de la base vie et du chantier pour :</w:t>
            </w:r>
          </w:p>
          <w:p w14:paraId="6DCE3107" w14:textId="77777777" w:rsidR="00384CA8" w:rsidRP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L’éclairage de sécurité suivant réglementation en vigueur.</w:t>
            </w:r>
          </w:p>
          <w:p w14:paraId="1A3BCA9D" w14:textId="77777777" w:rsidR="00384CA8" w:rsidRP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L’éclairage de confort en intérieur de base vie :</w:t>
            </w:r>
          </w:p>
          <w:p w14:paraId="02D8A043" w14:textId="77777777" w:rsidR="00384CA8" w:rsidRP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Eclairage à détection de présence pour les vestiaires et réfectoires Entreprises,</w:t>
            </w:r>
          </w:p>
          <w:p w14:paraId="4B88D8CC" w14:textId="77777777" w:rsidR="00384CA8" w:rsidRP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Eclairage par installation de type LEDS (éviter tube T5 à ballast électronique) pour l’ensemble des cantonnements,</w:t>
            </w:r>
          </w:p>
          <w:p w14:paraId="5BF1D543" w14:textId="77777777" w:rsidR="00384CA8" w:rsidRP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L’éclairage extérieur nécessaire au cheminement du personnel de chantier, suivant nécessité,</w:t>
            </w:r>
          </w:p>
          <w:p w14:paraId="678F634C" w14:textId="77777777" w:rsidR="00384CA8" w:rsidRP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Au moyen de candélabres d’éclairage extérieur posés sur support béton provisoire, l’éclairage extérieur de la base vie et toutes les zones de cheminement (complémentaires aux existants).</w:t>
            </w:r>
          </w:p>
          <w:p w14:paraId="5DC34A42" w14:textId="77777777" w:rsid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L’éclairage de chantier, suivant nécessité.</w:t>
            </w:r>
          </w:p>
          <w:p w14:paraId="02E15366" w14:textId="77777777" w:rsidR="00B933BC" w:rsidRPr="00384CA8" w:rsidRDefault="00B933BC" w:rsidP="00384CA8">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19491C0A"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4C57704"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6739497" w14:textId="77777777" w:rsidR="00384CA8" w:rsidRPr="00B933BC" w:rsidRDefault="00384CA8" w:rsidP="00B933BC">
            <w:pPr>
              <w:spacing w:after="0" w:line="240" w:lineRule="auto"/>
              <w:jc w:val="center"/>
              <w:rPr>
                <w:b/>
                <w:bCs/>
                <w:sz w:val="24"/>
                <w:szCs w:val="24"/>
                <w:highlight w:val="yellow"/>
              </w:rPr>
            </w:pPr>
          </w:p>
        </w:tc>
      </w:tr>
      <w:tr w:rsidR="00384CA8" w14:paraId="72E58897" w14:textId="77777777" w:rsidTr="00B933BC">
        <w:trPr>
          <w:trHeight w:val="300"/>
        </w:trPr>
        <w:tc>
          <w:tcPr>
            <w:tcW w:w="6560" w:type="dxa"/>
          </w:tcPr>
          <w:p w14:paraId="584551A1" w14:textId="77777777" w:rsid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-Les prises de courants en nombre suffisant y compris 380 volts pour machines avec PC adéquat de type...</w:t>
            </w:r>
          </w:p>
          <w:p w14:paraId="4EF2E443" w14:textId="77777777" w:rsidR="00B933BC" w:rsidRPr="00384CA8" w:rsidRDefault="00B933BC" w:rsidP="00384CA8">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572BC584"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4545375D"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0B69BF88" w14:textId="77777777" w:rsidR="00384CA8" w:rsidRPr="00B933BC" w:rsidRDefault="00384CA8" w:rsidP="00B933BC">
            <w:pPr>
              <w:spacing w:after="0" w:line="240" w:lineRule="auto"/>
              <w:jc w:val="center"/>
              <w:rPr>
                <w:b/>
                <w:bCs/>
                <w:sz w:val="24"/>
                <w:szCs w:val="24"/>
                <w:highlight w:val="yellow"/>
              </w:rPr>
            </w:pPr>
          </w:p>
        </w:tc>
      </w:tr>
      <w:tr w:rsidR="00384CA8" w14:paraId="31D28192" w14:textId="77777777" w:rsidTr="00B933BC">
        <w:trPr>
          <w:trHeight w:val="300"/>
        </w:trPr>
        <w:tc>
          <w:tcPr>
            <w:tcW w:w="6560" w:type="dxa"/>
          </w:tcPr>
          <w:p w14:paraId="602E240E" w14:textId="77777777" w:rsid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La mise en place et le raccordement des tableaux de chantier standard, comprenant les protections différentielles, coupure d’urgence et support tubulaire métallique et équipements.</w:t>
            </w:r>
          </w:p>
          <w:p w14:paraId="6AB5EDEE" w14:textId="77777777" w:rsidR="00B933BC" w:rsidRPr="00384CA8" w:rsidRDefault="00B933BC" w:rsidP="00384CA8">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6075C503"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113E01B"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2892163" w14:textId="77777777" w:rsidR="00384CA8" w:rsidRPr="00B933BC" w:rsidRDefault="00384CA8" w:rsidP="00B933BC">
            <w:pPr>
              <w:spacing w:after="0" w:line="240" w:lineRule="auto"/>
              <w:jc w:val="center"/>
              <w:rPr>
                <w:b/>
                <w:bCs/>
                <w:sz w:val="24"/>
                <w:szCs w:val="24"/>
                <w:highlight w:val="yellow"/>
              </w:rPr>
            </w:pPr>
          </w:p>
        </w:tc>
      </w:tr>
      <w:tr w:rsidR="00384CA8" w14:paraId="47D46AB3" w14:textId="77777777" w:rsidTr="00B933BC">
        <w:trPr>
          <w:trHeight w:val="300"/>
        </w:trPr>
        <w:tc>
          <w:tcPr>
            <w:tcW w:w="6560" w:type="dxa"/>
          </w:tcPr>
          <w:p w14:paraId="73C19720" w14:textId="77777777" w:rsidR="00384CA8" w:rsidRP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La mise en place, l’équipement et le raccordement des réseaux et armoires destinées aux bungalows de la base vie ;</w:t>
            </w:r>
          </w:p>
        </w:tc>
        <w:tc>
          <w:tcPr>
            <w:tcW w:w="840" w:type="dxa"/>
            <w:vAlign w:val="center"/>
          </w:tcPr>
          <w:p w14:paraId="64CFA5B4"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0D14C6A1"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114D8F7" w14:textId="77777777" w:rsidR="00384CA8" w:rsidRPr="00B933BC" w:rsidRDefault="00384CA8" w:rsidP="00B933BC">
            <w:pPr>
              <w:spacing w:after="0" w:line="240" w:lineRule="auto"/>
              <w:jc w:val="center"/>
              <w:rPr>
                <w:b/>
                <w:bCs/>
                <w:sz w:val="24"/>
                <w:szCs w:val="24"/>
                <w:highlight w:val="yellow"/>
              </w:rPr>
            </w:pPr>
          </w:p>
        </w:tc>
      </w:tr>
      <w:tr w:rsidR="00384CA8" w14:paraId="4E48F027" w14:textId="77777777" w:rsidTr="00B933BC">
        <w:trPr>
          <w:trHeight w:val="300"/>
        </w:trPr>
        <w:tc>
          <w:tcPr>
            <w:tcW w:w="6560" w:type="dxa"/>
          </w:tcPr>
          <w:p w14:paraId="1AC567D6" w14:textId="77777777" w:rsid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xml:space="preserve">- La mise en place, l’équipement et le raccordement de l’éclairage de toutes les zones pour l’ensemble de la zone travaux ; </w:t>
            </w:r>
          </w:p>
          <w:p w14:paraId="3B0E2F51" w14:textId="77777777" w:rsidR="00B933BC" w:rsidRPr="00384CA8" w:rsidRDefault="00B933BC" w:rsidP="00384CA8">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2A3A0B8C"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0FD9BA87"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2ED57727" w14:textId="77777777" w:rsidR="00384CA8" w:rsidRPr="00B933BC" w:rsidRDefault="00384CA8" w:rsidP="00B933BC">
            <w:pPr>
              <w:spacing w:after="0" w:line="240" w:lineRule="auto"/>
              <w:jc w:val="center"/>
              <w:rPr>
                <w:b/>
                <w:bCs/>
                <w:sz w:val="24"/>
                <w:szCs w:val="24"/>
                <w:highlight w:val="yellow"/>
              </w:rPr>
            </w:pPr>
          </w:p>
        </w:tc>
      </w:tr>
      <w:tr w:rsidR="00384CA8" w14:paraId="5F0FD1ED" w14:textId="77777777" w:rsidTr="00B933BC">
        <w:trPr>
          <w:trHeight w:val="300"/>
        </w:trPr>
        <w:tc>
          <w:tcPr>
            <w:tcW w:w="6560" w:type="dxa"/>
          </w:tcPr>
          <w:p w14:paraId="3F233207" w14:textId="77777777" w:rsid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xml:space="preserve">- La mise en place, l’équipement et le raccordement du réseau téléphone + ADSL à mettre en place dans les cantonnements </w:t>
            </w:r>
          </w:p>
          <w:p w14:paraId="5F31F1F7" w14:textId="77777777" w:rsidR="00B933BC" w:rsidRPr="00384CA8" w:rsidRDefault="00B933BC" w:rsidP="00384CA8">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1A1C7CDB"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1EE9528"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8DCF0D4" w14:textId="77777777" w:rsidR="00384CA8" w:rsidRPr="00B933BC" w:rsidRDefault="00384CA8" w:rsidP="00B933BC">
            <w:pPr>
              <w:spacing w:after="0" w:line="240" w:lineRule="auto"/>
              <w:jc w:val="center"/>
              <w:rPr>
                <w:b/>
                <w:bCs/>
                <w:sz w:val="24"/>
                <w:szCs w:val="24"/>
                <w:highlight w:val="yellow"/>
              </w:rPr>
            </w:pPr>
          </w:p>
        </w:tc>
      </w:tr>
      <w:tr w:rsidR="00384CA8" w14:paraId="23AED4B3" w14:textId="77777777" w:rsidTr="00B933BC">
        <w:trPr>
          <w:trHeight w:val="300"/>
        </w:trPr>
        <w:tc>
          <w:tcPr>
            <w:tcW w:w="6560" w:type="dxa"/>
          </w:tcPr>
          <w:p w14:paraId="5AB8DE34" w14:textId="77777777" w:rsid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La mise en place, l’équipement et le raccordement de la détection incendie à mettre en place dans les cantonnements</w:t>
            </w:r>
          </w:p>
          <w:p w14:paraId="7CF553ED" w14:textId="77777777" w:rsidR="00B933BC" w:rsidRPr="00384CA8" w:rsidRDefault="00B933BC" w:rsidP="00384CA8">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6AA19B57"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4D13657"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91E8A5C" w14:textId="77777777" w:rsidR="00384CA8" w:rsidRPr="00B933BC" w:rsidRDefault="00384CA8" w:rsidP="00B933BC">
            <w:pPr>
              <w:spacing w:after="0" w:line="240" w:lineRule="auto"/>
              <w:jc w:val="center"/>
              <w:rPr>
                <w:b/>
                <w:bCs/>
                <w:sz w:val="24"/>
                <w:szCs w:val="24"/>
                <w:highlight w:val="yellow"/>
              </w:rPr>
            </w:pPr>
          </w:p>
        </w:tc>
      </w:tr>
      <w:tr w:rsidR="00384CA8" w14:paraId="5B129E96" w14:textId="77777777" w:rsidTr="00B933BC">
        <w:trPr>
          <w:trHeight w:val="300"/>
        </w:trPr>
        <w:tc>
          <w:tcPr>
            <w:tcW w:w="6560" w:type="dxa"/>
          </w:tcPr>
          <w:p w14:paraId="05229273" w14:textId="77777777" w:rsidR="00384CA8" w:rsidRP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 L’entretien et la maintenance de ces installations, durant toute la durée du chantier. Le relevé mensuel des comptages et sous-comptages pour transmission à la MOE, y compris fourniture</w:t>
            </w:r>
          </w:p>
          <w:p w14:paraId="5F3FC93C" w14:textId="77777777" w:rsidR="00384CA8" w:rsidRDefault="00384CA8" w:rsidP="00384CA8">
            <w:pPr>
              <w:spacing w:after="0" w:line="240" w:lineRule="auto"/>
              <w:jc w:val="both"/>
              <w:rPr>
                <w:rFonts w:ascii="Times New Roman" w:eastAsia="Times New Roman" w:hAnsi="Times New Roman" w:cs="Times New Roman"/>
                <w:color w:val="000000" w:themeColor="text1"/>
                <w:sz w:val="24"/>
                <w:szCs w:val="24"/>
              </w:rPr>
            </w:pPr>
            <w:r w:rsidRPr="00384CA8">
              <w:rPr>
                <w:rFonts w:ascii="Times New Roman" w:eastAsia="Times New Roman" w:hAnsi="Times New Roman" w:cs="Times New Roman"/>
                <w:color w:val="000000" w:themeColor="text1"/>
                <w:sz w:val="24"/>
                <w:szCs w:val="24"/>
              </w:rPr>
              <w:t>et pose de sous-comptages supplémentaires si nécessaires ;</w:t>
            </w:r>
          </w:p>
          <w:p w14:paraId="3012315B" w14:textId="77777777" w:rsidR="00B933BC" w:rsidRDefault="00B933BC" w:rsidP="00384CA8">
            <w:pPr>
              <w:spacing w:after="0" w:line="240" w:lineRule="auto"/>
              <w:jc w:val="both"/>
              <w:rPr>
                <w:rFonts w:ascii="Times New Roman" w:eastAsia="Times New Roman" w:hAnsi="Times New Roman" w:cs="Times New Roman"/>
                <w:color w:val="000000" w:themeColor="text1"/>
                <w:sz w:val="24"/>
                <w:szCs w:val="24"/>
              </w:rPr>
            </w:pPr>
          </w:p>
          <w:p w14:paraId="1A58FAD4" w14:textId="77777777" w:rsidR="00B933BC" w:rsidRPr="00384CA8" w:rsidRDefault="00B933BC" w:rsidP="00384CA8">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629B6191"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DFAED9C" w14:textId="77777777" w:rsidR="00384CA8" w:rsidRPr="00B933BC" w:rsidRDefault="00384CA8" w:rsidP="00B933BC">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E7A7621" w14:textId="77777777" w:rsidR="00384CA8" w:rsidRPr="00B933BC" w:rsidRDefault="00384CA8" w:rsidP="00B933BC">
            <w:pPr>
              <w:spacing w:after="0" w:line="240" w:lineRule="auto"/>
              <w:jc w:val="center"/>
              <w:rPr>
                <w:b/>
                <w:bCs/>
                <w:sz w:val="24"/>
                <w:szCs w:val="24"/>
                <w:highlight w:val="yellow"/>
              </w:rPr>
            </w:pPr>
          </w:p>
        </w:tc>
      </w:tr>
      <w:tr w:rsidR="00E30766" w14:paraId="3F7B3DF5" w14:textId="77777777" w:rsidTr="00E30766">
        <w:trPr>
          <w:trHeight w:val="300"/>
        </w:trPr>
        <w:tc>
          <w:tcPr>
            <w:tcW w:w="9530" w:type="dxa"/>
            <w:gridSpan w:val="4"/>
            <w:shd w:val="clear" w:color="auto" w:fill="FFFF00"/>
          </w:tcPr>
          <w:p w14:paraId="5F5E4B4A" w14:textId="6F1E4435" w:rsidR="00E30766" w:rsidRPr="00E30766" w:rsidRDefault="00E30766" w:rsidP="00E30766">
            <w:pPr>
              <w:spacing w:after="0" w:line="240" w:lineRule="auto"/>
              <w:rPr>
                <w:b/>
                <w:bCs/>
                <w:sz w:val="24"/>
                <w:szCs w:val="24"/>
                <w:highlight w:val="yellow"/>
              </w:rPr>
            </w:pPr>
            <w:r w:rsidRPr="00E30766">
              <w:rPr>
                <w:rFonts w:ascii="Times New Roman" w:eastAsia="Times New Roman" w:hAnsi="Times New Roman" w:cs="Times New Roman"/>
                <w:b/>
                <w:bCs/>
                <w:color w:val="000000"/>
                <w:sz w:val="24"/>
                <w:szCs w:val="24"/>
              </w:rPr>
              <w:lastRenderedPageBreak/>
              <w:t>11) - BRANCHEMENTS ET EVACUATIONS DE CHANTIER</w:t>
            </w:r>
          </w:p>
        </w:tc>
      </w:tr>
      <w:tr w:rsidR="00B933BC" w:rsidRPr="00FD4996" w14:paraId="254B8D15" w14:textId="77777777" w:rsidTr="003E2EF5">
        <w:trPr>
          <w:trHeight w:val="300"/>
        </w:trPr>
        <w:tc>
          <w:tcPr>
            <w:tcW w:w="6560" w:type="dxa"/>
            <w:shd w:val="clear" w:color="auto" w:fill="E7E6E6" w:themeFill="background2"/>
            <w:vAlign w:val="center"/>
          </w:tcPr>
          <w:p w14:paraId="4A80C49B" w14:textId="77777777" w:rsidR="00B933BC" w:rsidRPr="00E30AD9" w:rsidRDefault="00B933BC" w:rsidP="003E2EF5">
            <w:pPr>
              <w:pStyle w:val="Titre2"/>
              <w:spacing w:line="240" w:lineRule="auto"/>
              <w:jc w:val="center"/>
              <w:rPr>
                <w:rFonts w:ascii="Times New Roman" w:eastAsia="Times New Roman" w:hAnsi="Times New Roman" w:cs="Times New Roman"/>
                <w:b/>
                <w:bCs/>
                <w:color w:val="000000" w:themeColor="text1"/>
                <w:sz w:val="24"/>
                <w:szCs w:val="24"/>
                <w:u w:val="single"/>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4903514A" w14:textId="77777777" w:rsidR="00B933BC" w:rsidRPr="00FD4996" w:rsidRDefault="00B933BC" w:rsidP="003E2EF5">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1F525BB3" w14:textId="77777777" w:rsidR="00B933BC" w:rsidRPr="00FD4996" w:rsidRDefault="00B933BC" w:rsidP="003E2EF5">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3594B75F" w14:textId="77777777" w:rsidR="00B933BC" w:rsidRPr="00FD4996" w:rsidRDefault="00B933BC" w:rsidP="003E2EF5">
            <w:pPr>
              <w:spacing w:after="0" w:line="240" w:lineRule="auto"/>
              <w:jc w:val="center"/>
              <w:rPr>
                <w:rFonts w:ascii="Times New Roman" w:hAnsi="Times New Roman" w:cs="Times New Roman"/>
                <w:sz w:val="24"/>
                <w:szCs w:val="24"/>
                <w:highlight w:val="yellow"/>
              </w:rPr>
            </w:pPr>
            <w:r w:rsidRPr="007B2FB5">
              <w:rPr>
                <w:rFonts w:ascii="Times New Roman" w:eastAsia="Times New Roman" w:hAnsi="Times New Roman" w:cs="Times New Roman"/>
                <w:b/>
                <w:bCs/>
                <w:sz w:val="24"/>
                <w:szCs w:val="24"/>
              </w:rPr>
              <w:t>Total</w:t>
            </w:r>
          </w:p>
        </w:tc>
      </w:tr>
      <w:tr w:rsidR="00384CA8" w14:paraId="26CE1432" w14:textId="77777777" w:rsidTr="00234F3D">
        <w:trPr>
          <w:trHeight w:val="300"/>
        </w:trPr>
        <w:tc>
          <w:tcPr>
            <w:tcW w:w="6560" w:type="dxa"/>
            <w:shd w:val="clear" w:color="auto" w:fill="BDD6EE" w:themeFill="accent5" w:themeFillTint="66"/>
          </w:tcPr>
          <w:p w14:paraId="745ACF15" w14:textId="77777777" w:rsidR="00384CA8" w:rsidRPr="00234F3D" w:rsidRDefault="00384CA8" w:rsidP="00234F3D">
            <w:pPr>
              <w:spacing w:after="0" w:line="240" w:lineRule="auto"/>
              <w:jc w:val="both"/>
              <w:rPr>
                <w:rFonts w:ascii="Times New Roman" w:eastAsia="Times New Roman" w:hAnsi="Times New Roman" w:cs="Times New Roman"/>
                <w:b/>
                <w:bCs/>
                <w:color w:val="0070C0"/>
                <w:sz w:val="24"/>
                <w:szCs w:val="24"/>
              </w:rPr>
            </w:pPr>
            <w:r w:rsidRPr="00234F3D">
              <w:rPr>
                <w:rFonts w:ascii="Times New Roman" w:eastAsia="Times New Roman" w:hAnsi="Times New Roman" w:cs="Times New Roman"/>
                <w:color w:val="000000"/>
                <w:sz w:val="24"/>
                <w:szCs w:val="24"/>
              </w:rPr>
              <w:t>Les compléments, adaptations et modifications, tant que de besoin jusqu’à la réception des travaux ;</w:t>
            </w:r>
          </w:p>
        </w:tc>
        <w:tc>
          <w:tcPr>
            <w:tcW w:w="840" w:type="dxa"/>
            <w:vAlign w:val="center"/>
          </w:tcPr>
          <w:p w14:paraId="5AC75CBA"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D3D2E67"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F29EF4D"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7840F57D" w14:textId="77777777" w:rsidTr="00234F3D">
        <w:trPr>
          <w:trHeight w:val="300"/>
        </w:trPr>
        <w:tc>
          <w:tcPr>
            <w:tcW w:w="6560" w:type="dxa"/>
            <w:tcBorders>
              <w:top w:val="nil"/>
            </w:tcBorders>
          </w:tcPr>
          <w:p w14:paraId="79A96EFA" w14:textId="77777777" w:rsidR="00384CA8" w:rsidRPr="00234F3D" w:rsidRDefault="00384CA8" w:rsidP="00234F3D">
            <w:pPr>
              <w:spacing w:after="0" w:line="240" w:lineRule="auto"/>
              <w:jc w:val="both"/>
              <w:rPr>
                <w:sz w:val="24"/>
                <w:szCs w:val="24"/>
              </w:rPr>
            </w:pPr>
            <w:r w:rsidRPr="00234F3D">
              <w:rPr>
                <w:rFonts w:ascii="Times New Roman" w:eastAsia="Times New Roman" w:hAnsi="Times New Roman" w:cs="Times New Roman"/>
                <w:b/>
                <w:bCs/>
                <w:i/>
                <w:iCs/>
                <w:color w:val="0070C0"/>
                <w:sz w:val="24"/>
                <w:szCs w:val="24"/>
              </w:rPr>
              <w:t xml:space="preserve">11.2 </w:t>
            </w:r>
            <w:r w:rsidRPr="00234F3D">
              <w:rPr>
                <w:rFonts w:ascii="Times New Roman" w:eastAsia="Times New Roman" w:hAnsi="Times New Roman" w:cs="Times New Roman"/>
                <w:i/>
                <w:iCs/>
                <w:color w:val="0070C0"/>
                <w:sz w:val="24"/>
                <w:szCs w:val="24"/>
              </w:rPr>
              <w:t xml:space="preserve">Réseaux d’eau </w:t>
            </w:r>
          </w:p>
        </w:tc>
        <w:tc>
          <w:tcPr>
            <w:tcW w:w="840" w:type="dxa"/>
            <w:tcBorders>
              <w:top w:val="nil"/>
            </w:tcBorders>
            <w:vAlign w:val="center"/>
          </w:tcPr>
          <w:p w14:paraId="74136A66"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tcBorders>
              <w:top w:val="nil"/>
            </w:tcBorders>
            <w:vAlign w:val="center"/>
          </w:tcPr>
          <w:p w14:paraId="27E5B561"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tcBorders>
              <w:top w:val="nil"/>
            </w:tcBorders>
            <w:vAlign w:val="center"/>
          </w:tcPr>
          <w:p w14:paraId="326C1A7D"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0B497486" w14:textId="77777777" w:rsidTr="00234F3D">
        <w:trPr>
          <w:trHeight w:val="300"/>
        </w:trPr>
        <w:tc>
          <w:tcPr>
            <w:tcW w:w="6560" w:type="dxa"/>
          </w:tcPr>
          <w:p w14:paraId="765889EA" w14:textId="77777777" w:rsidR="00384CA8" w:rsidRDefault="00384CA8" w:rsidP="00234F3D">
            <w:pPr>
              <w:spacing w:after="0" w:line="240" w:lineRule="auto"/>
              <w:jc w:val="both"/>
              <w:rPr>
                <w:rFonts w:ascii="Times New Roman" w:eastAsia="Times New Roman" w:hAnsi="Times New Roman" w:cs="Times New Roman"/>
                <w:color w:val="000000" w:themeColor="text1"/>
                <w:sz w:val="24"/>
                <w:szCs w:val="24"/>
              </w:rPr>
            </w:pPr>
            <w:r w:rsidRPr="00234F3D">
              <w:rPr>
                <w:rFonts w:ascii="Times New Roman" w:eastAsia="Times New Roman" w:hAnsi="Times New Roman" w:cs="Times New Roman"/>
                <w:color w:val="000000" w:themeColor="text1"/>
                <w:sz w:val="24"/>
                <w:szCs w:val="24"/>
              </w:rPr>
              <w:t>Prévoir réseau d’E.F de chantier à partir des regards existants sur le site.</w:t>
            </w:r>
          </w:p>
          <w:p w14:paraId="6F16B292" w14:textId="77777777" w:rsidR="00A777D4" w:rsidRPr="00234F3D" w:rsidRDefault="00A777D4" w:rsidP="00234F3D">
            <w:pPr>
              <w:spacing w:after="0" w:line="240" w:lineRule="auto"/>
              <w:jc w:val="both"/>
              <w:rPr>
                <w:sz w:val="24"/>
                <w:szCs w:val="24"/>
              </w:rPr>
            </w:pPr>
          </w:p>
        </w:tc>
        <w:tc>
          <w:tcPr>
            <w:tcW w:w="840" w:type="dxa"/>
            <w:vAlign w:val="center"/>
          </w:tcPr>
          <w:p w14:paraId="54CD761C"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938FFBD"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AB7E142"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1014305B" w14:textId="77777777" w:rsidTr="00234F3D">
        <w:trPr>
          <w:trHeight w:val="300"/>
        </w:trPr>
        <w:tc>
          <w:tcPr>
            <w:tcW w:w="6560" w:type="dxa"/>
          </w:tcPr>
          <w:p w14:paraId="1BF65BBF" w14:textId="77777777" w:rsidR="00384CA8" w:rsidRDefault="00384CA8" w:rsidP="00234F3D">
            <w:pPr>
              <w:spacing w:after="0" w:line="240" w:lineRule="auto"/>
              <w:jc w:val="both"/>
              <w:rPr>
                <w:rFonts w:ascii="Times New Roman" w:eastAsia="Times New Roman" w:hAnsi="Times New Roman" w:cs="Times New Roman"/>
                <w:color w:val="000000" w:themeColor="text1"/>
                <w:sz w:val="24"/>
                <w:szCs w:val="24"/>
              </w:rPr>
            </w:pPr>
            <w:r w:rsidRPr="00234F3D">
              <w:rPr>
                <w:rFonts w:ascii="Times New Roman" w:eastAsia="Times New Roman" w:hAnsi="Times New Roman" w:cs="Times New Roman"/>
                <w:color w:val="000000" w:themeColor="text1"/>
                <w:sz w:val="24"/>
                <w:szCs w:val="24"/>
              </w:rPr>
              <w:t>Canalisations, compteurs seront hors gel, et au niveau  regard branchement.</w:t>
            </w:r>
          </w:p>
          <w:p w14:paraId="1C080077" w14:textId="77777777" w:rsidR="00A777D4" w:rsidRPr="00234F3D" w:rsidRDefault="00A777D4" w:rsidP="00234F3D">
            <w:pPr>
              <w:spacing w:after="0" w:line="240" w:lineRule="auto"/>
              <w:jc w:val="both"/>
              <w:rPr>
                <w:sz w:val="24"/>
                <w:szCs w:val="24"/>
              </w:rPr>
            </w:pPr>
          </w:p>
        </w:tc>
        <w:tc>
          <w:tcPr>
            <w:tcW w:w="840" w:type="dxa"/>
            <w:vAlign w:val="center"/>
          </w:tcPr>
          <w:p w14:paraId="7A068927"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7C898A6"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594FF56"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302857FC" w14:textId="77777777" w:rsidTr="00234F3D">
        <w:trPr>
          <w:trHeight w:val="300"/>
        </w:trPr>
        <w:tc>
          <w:tcPr>
            <w:tcW w:w="6560" w:type="dxa"/>
          </w:tcPr>
          <w:p w14:paraId="718FC9AE" w14:textId="77777777" w:rsidR="00384CA8" w:rsidRPr="00A777D4" w:rsidRDefault="00384CA8" w:rsidP="00234F3D">
            <w:pPr>
              <w:spacing w:after="0" w:line="240" w:lineRule="auto"/>
              <w:jc w:val="both"/>
              <w:rPr>
                <w:rFonts w:ascii="Times New Roman" w:eastAsia="Times New Roman" w:hAnsi="Times New Roman" w:cs="Times New Roman"/>
                <w:b/>
                <w:bCs/>
                <w:color w:val="000000" w:themeColor="text1"/>
                <w:sz w:val="24"/>
                <w:szCs w:val="24"/>
              </w:rPr>
            </w:pPr>
            <w:r w:rsidRPr="00A777D4">
              <w:rPr>
                <w:rFonts w:ascii="Times New Roman" w:eastAsia="Times New Roman" w:hAnsi="Times New Roman" w:cs="Times New Roman"/>
                <w:b/>
                <w:bCs/>
                <w:color w:val="000000" w:themeColor="text1"/>
                <w:sz w:val="24"/>
                <w:szCs w:val="24"/>
              </w:rPr>
              <w:t>L’installation comportera :</w:t>
            </w:r>
          </w:p>
          <w:p w14:paraId="34390203" w14:textId="23C67642" w:rsidR="00A777D4" w:rsidRPr="00A777D4" w:rsidRDefault="00384CA8" w:rsidP="00234F3D">
            <w:pPr>
              <w:spacing w:after="0" w:line="240" w:lineRule="auto"/>
              <w:jc w:val="both"/>
              <w:rPr>
                <w:rFonts w:ascii="Times New Roman" w:eastAsia="Times New Roman" w:hAnsi="Times New Roman" w:cs="Times New Roman"/>
                <w:color w:val="000000" w:themeColor="text1"/>
                <w:sz w:val="24"/>
                <w:szCs w:val="24"/>
              </w:rPr>
            </w:pPr>
            <w:r w:rsidRPr="00234F3D">
              <w:rPr>
                <w:rFonts w:ascii="Times New Roman" w:eastAsia="Times New Roman" w:hAnsi="Times New Roman" w:cs="Times New Roman"/>
                <w:color w:val="000000" w:themeColor="text1"/>
                <w:sz w:val="24"/>
                <w:szCs w:val="24"/>
              </w:rPr>
              <w:t xml:space="preserve">- Départ alimentation A.E.P avec sous </w:t>
            </w:r>
            <w:r w:rsidR="00234F3D" w:rsidRPr="00234F3D">
              <w:rPr>
                <w:rFonts w:ascii="Times New Roman" w:eastAsia="Times New Roman" w:hAnsi="Times New Roman" w:cs="Times New Roman"/>
                <w:color w:val="000000" w:themeColor="text1"/>
                <w:sz w:val="24"/>
                <w:szCs w:val="24"/>
              </w:rPr>
              <w:t>comptage ;</w:t>
            </w:r>
          </w:p>
        </w:tc>
        <w:tc>
          <w:tcPr>
            <w:tcW w:w="840" w:type="dxa"/>
            <w:vAlign w:val="center"/>
          </w:tcPr>
          <w:p w14:paraId="0A0EF2DA"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A874CCA"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399D90B"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714060EE" w14:textId="77777777" w:rsidTr="00234F3D">
        <w:trPr>
          <w:trHeight w:val="300"/>
        </w:trPr>
        <w:tc>
          <w:tcPr>
            <w:tcW w:w="6560" w:type="dxa"/>
            <w:tcBorders>
              <w:top w:val="nil"/>
            </w:tcBorders>
          </w:tcPr>
          <w:p w14:paraId="16C421FC" w14:textId="77777777" w:rsidR="00384CA8" w:rsidRPr="00234F3D" w:rsidRDefault="00384CA8" w:rsidP="00234F3D">
            <w:pPr>
              <w:spacing w:after="0" w:line="240" w:lineRule="auto"/>
              <w:jc w:val="both"/>
              <w:rPr>
                <w:sz w:val="24"/>
                <w:szCs w:val="24"/>
              </w:rPr>
            </w:pPr>
            <w:r w:rsidRPr="00234F3D">
              <w:rPr>
                <w:rFonts w:ascii="Times New Roman" w:eastAsia="Times New Roman" w:hAnsi="Times New Roman" w:cs="Times New Roman"/>
                <w:color w:val="000000" w:themeColor="text1"/>
                <w:sz w:val="24"/>
                <w:szCs w:val="24"/>
              </w:rPr>
              <w:t>- Circuits de distribution de tous les cantonnements ;</w:t>
            </w:r>
          </w:p>
        </w:tc>
        <w:tc>
          <w:tcPr>
            <w:tcW w:w="840" w:type="dxa"/>
            <w:tcBorders>
              <w:top w:val="nil"/>
            </w:tcBorders>
            <w:shd w:val="clear" w:color="auto" w:fill="FFFFFF"/>
            <w:vAlign w:val="center"/>
          </w:tcPr>
          <w:p w14:paraId="7D58864D"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tcBorders>
              <w:top w:val="nil"/>
            </w:tcBorders>
            <w:vAlign w:val="center"/>
          </w:tcPr>
          <w:p w14:paraId="48253C4C"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tcBorders>
              <w:top w:val="nil"/>
            </w:tcBorders>
            <w:vAlign w:val="center"/>
          </w:tcPr>
          <w:p w14:paraId="5787010E"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26A7A362" w14:textId="77777777" w:rsidTr="00234F3D">
        <w:trPr>
          <w:trHeight w:val="300"/>
        </w:trPr>
        <w:tc>
          <w:tcPr>
            <w:tcW w:w="6560" w:type="dxa"/>
            <w:tcBorders>
              <w:top w:val="nil"/>
            </w:tcBorders>
          </w:tcPr>
          <w:p w14:paraId="4DD38B69" w14:textId="4CE4EF9B" w:rsidR="00384CA8" w:rsidRPr="00234F3D" w:rsidRDefault="00384CA8" w:rsidP="00234F3D">
            <w:pPr>
              <w:spacing w:after="0" w:line="240" w:lineRule="auto"/>
              <w:jc w:val="both"/>
              <w:rPr>
                <w:color w:val="000000" w:themeColor="text1"/>
                <w:sz w:val="24"/>
                <w:szCs w:val="24"/>
              </w:rPr>
            </w:pPr>
            <w:r w:rsidRPr="00234F3D">
              <w:rPr>
                <w:rFonts w:ascii="Times New Roman" w:eastAsia="Times New Roman" w:hAnsi="Times New Roman" w:cs="Times New Roman"/>
                <w:color w:val="000000" w:themeColor="text1"/>
                <w:sz w:val="24"/>
                <w:szCs w:val="24"/>
              </w:rPr>
              <w:t>- Point de puisage pour le chantier (</w:t>
            </w:r>
            <w:r w:rsidR="00234F3D" w:rsidRPr="00234F3D">
              <w:rPr>
                <w:rFonts w:ascii="Times New Roman" w:eastAsia="Times New Roman" w:hAnsi="Times New Roman" w:cs="Times New Roman"/>
                <w:color w:val="000000" w:themeColor="text1"/>
                <w:sz w:val="24"/>
                <w:szCs w:val="24"/>
              </w:rPr>
              <w:t>nombre :</w:t>
            </w:r>
            <w:r w:rsidRPr="00234F3D">
              <w:rPr>
                <w:rFonts w:ascii="Times New Roman" w:eastAsia="Times New Roman" w:hAnsi="Times New Roman" w:cs="Times New Roman"/>
                <w:color w:val="000000" w:themeColor="text1"/>
                <w:sz w:val="24"/>
                <w:szCs w:val="24"/>
              </w:rPr>
              <w:t xml:space="preserve"> XXXX) y/cp centrale à béton </w:t>
            </w:r>
          </w:p>
        </w:tc>
        <w:tc>
          <w:tcPr>
            <w:tcW w:w="840" w:type="dxa"/>
            <w:tcBorders>
              <w:top w:val="nil"/>
            </w:tcBorders>
            <w:shd w:val="clear" w:color="auto" w:fill="FFFFFF"/>
            <w:vAlign w:val="center"/>
          </w:tcPr>
          <w:p w14:paraId="47982C36"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tcBorders>
              <w:top w:val="nil"/>
            </w:tcBorders>
            <w:vAlign w:val="center"/>
          </w:tcPr>
          <w:p w14:paraId="33E4F121"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tcBorders>
              <w:top w:val="nil"/>
            </w:tcBorders>
            <w:vAlign w:val="center"/>
          </w:tcPr>
          <w:p w14:paraId="71034CD6"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23C08AFA" w14:textId="77777777" w:rsidTr="00234F3D">
        <w:trPr>
          <w:trHeight w:val="300"/>
        </w:trPr>
        <w:tc>
          <w:tcPr>
            <w:tcW w:w="6560" w:type="dxa"/>
            <w:tcBorders>
              <w:top w:val="nil"/>
            </w:tcBorders>
          </w:tcPr>
          <w:p w14:paraId="0833A0F9" w14:textId="77777777" w:rsidR="00384CA8" w:rsidRPr="00234F3D" w:rsidRDefault="00384CA8" w:rsidP="00234F3D">
            <w:pPr>
              <w:spacing w:after="0" w:line="240" w:lineRule="auto"/>
              <w:jc w:val="both"/>
              <w:rPr>
                <w:sz w:val="24"/>
                <w:szCs w:val="24"/>
              </w:rPr>
            </w:pPr>
            <w:r w:rsidRPr="00234F3D">
              <w:rPr>
                <w:rFonts w:ascii="Times New Roman" w:eastAsia="Times New Roman" w:hAnsi="Times New Roman" w:cs="Times New Roman"/>
                <w:color w:val="000000" w:themeColor="text1"/>
                <w:sz w:val="24"/>
                <w:szCs w:val="24"/>
              </w:rPr>
              <w:t>- Point de puisage extérieur pour postes de lavage ;</w:t>
            </w:r>
          </w:p>
        </w:tc>
        <w:tc>
          <w:tcPr>
            <w:tcW w:w="840" w:type="dxa"/>
            <w:tcBorders>
              <w:top w:val="nil"/>
            </w:tcBorders>
            <w:vAlign w:val="center"/>
          </w:tcPr>
          <w:p w14:paraId="3FB3370A"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tcBorders>
              <w:top w:val="nil"/>
            </w:tcBorders>
            <w:vAlign w:val="center"/>
          </w:tcPr>
          <w:p w14:paraId="59535884"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tcBorders>
              <w:top w:val="nil"/>
            </w:tcBorders>
            <w:vAlign w:val="center"/>
          </w:tcPr>
          <w:p w14:paraId="6D77B0A5"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5E46C38C" w14:textId="77777777" w:rsidTr="00234F3D">
        <w:trPr>
          <w:trHeight w:val="300"/>
        </w:trPr>
        <w:tc>
          <w:tcPr>
            <w:tcW w:w="6560" w:type="dxa"/>
            <w:tcBorders>
              <w:top w:val="nil"/>
            </w:tcBorders>
          </w:tcPr>
          <w:p w14:paraId="772B8114" w14:textId="77777777" w:rsidR="00384CA8" w:rsidRDefault="00384CA8" w:rsidP="00234F3D">
            <w:pPr>
              <w:spacing w:after="0" w:line="240" w:lineRule="auto"/>
              <w:jc w:val="both"/>
              <w:rPr>
                <w:rFonts w:ascii="Times New Roman" w:eastAsia="Times New Roman" w:hAnsi="Times New Roman" w:cs="Times New Roman"/>
                <w:color w:val="000000"/>
                <w:sz w:val="24"/>
                <w:szCs w:val="24"/>
              </w:rPr>
            </w:pPr>
            <w:r w:rsidRPr="00234F3D">
              <w:rPr>
                <w:rFonts w:ascii="Times New Roman" w:eastAsia="Times New Roman" w:hAnsi="Times New Roman" w:cs="Times New Roman"/>
                <w:color w:val="000000" w:themeColor="text1"/>
                <w:sz w:val="24"/>
                <w:szCs w:val="24"/>
              </w:rPr>
              <w:t xml:space="preserve">- </w:t>
            </w:r>
            <w:r w:rsidRPr="00234F3D">
              <w:rPr>
                <w:rFonts w:ascii="Times New Roman" w:eastAsia="Times New Roman" w:hAnsi="Times New Roman" w:cs="Times New Roman"/>
                <w:color w:val="000000"/>
                <w:sz w:val="24"/>
                <w:szCs w:val="24"/>
              </w:rPr>
              <w:t>Coffret programmant la coupure automatique et générale de l’alimentation en eau du chantier pendant les heures fermées,</w:t>
            </w:r>
          </w:p>
          <w:p w14:paraId="2CA054FD" w14:textId="77777777" w:rsidR="00A777D4" w:rsidRPr="00234F3D" w:rsidRDefault="00A777D4" w:rsidP="00234F3D">
            <w:pPr>
              <w:spacing w:after="0" w:line="240" w:lineRule="auto"/>
              <w:jc w:val="both"/>
              <w:rPr>
                <w:sz w:val="24"/>
                <w:szCs w:val="24"/>
              </w:rPr>
            </w:pPr>
          </w:p>
        </w:tc>
        <w:tc>
          <w:tcPr>
            <w:tcW w:w="840" w:type="dxa"/>
            <w:tcBorders>
              <w:top w:val="nil"/>
            </w:tcBorders>
            <w:vAlign w:val="center"/>
          </w:tcPr>
          <w:p w14:paraId="1DE94248"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tcBorders>
              <w:top w:val="nil"/>
            </w:tcBorders>
            <w:vAlign w:val="center"/>
          </w:tcPr>
          <w:p w14:paraId="18A08BDE"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tcBorders>
              <w:top w:val="nil"/>
            </w:tcBorders>
            <w:vAlign w:val="center"/>
          </w:tcPr>
          <w:p w14:paraId="6222709B"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518D5CEF" w14:textId="77777777" w:rsidTr="00234F3D">
        <w:trPr>
          <w:trHeight w:val="300"/>
        </w:trPr>
        <w:tc>
          <w:tcPr>
            <w:tcW w:w="6560" w:type="dxa"/>
          </w:tcPr>
          <w:p w14:paraId="5BC8B882" w14:textId="77777777" w:rsidR="00384CA8" w:rsidRPr="00A777D4" w:rsidRDefault="00384CA8" w:rsidP="00234F3D">
            <w:pPr>
              <w:spacing w:after="0" w:line="240" w:lineRule="auto"/>
              <w:jc w:val="both"/>
              <w:rPr>
                <w:b/>
                <w:bCs/>
                <w:sz w:val="24"/>
                <w:szCs w:val="24"/>
              </w:rPr>
            </w:pPr>
            <w:r w:rsidRPr="00A777D4">
              <w:rPr>
                <w:rFonts w:ascii="Times New Roman" w:eastAsia="Times New Roman" w:hAnsi="Times New Roman" w:cs="Times New Roman"/>
                <w:b/>
                <w:bCs/>
                <w:color w:val="000000" w:themeColor="text1"/>
                <w:sz w:val="24"/>
                <w:szCs w:val="24"/>
              </w:rPr>
              <w:t>L’Entrepreneur devra également  la mise en place :</w:t>
            </w:r>
          </w:p>
        </w:tc>
        <w:tc>
          <w:tcPr>
            <w:tcW w:w="840" w:type="dxa"/>
            <w:vAlign w:val="center"/>
          </w:tcPr>
          <w:p w14:paraId="3E5B4D96"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4FBC3EB8"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03BF00C6"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3681A242" w14:textId="77777777" w:rsidTr="00234F3D">
        <w:trPr>
          <w:trHeight w:val="300"/>
        </w:trPr>
        <w:tc>
          <w:tcPr>
            <w:tcW w:w="6560" w:type="dxa"/>
          </w:tcPr>
          <w:p w14:paraId="37330EB9" w14:textId="77777777" w:rsidR="00384CA8" w:rsidRPr="00234F3D" w:rsidRDefault="00384CA8" w:rsidP="00234F3D">
            <w:pPr>
              <w:spacing w:after="0" w:line="240" w:lineRule="auto"/>
              <w:jc w:val="both"/>
              <w:rPr>
                <w:sz w:val="24"/>
                <w:szCs w:val="24"/>
              </w:rPr>
            </w:pPr>
            <w:r w:rsidRPr="00234F3D">
              <w:rPr>
                <w:rFonts w:ascii="Times New Roman" w:eastAsia="Times New Roman" w:hAnsi="Times New Roman" w:cs="Times New Roman"/>
                <w:color w:val="000000" w:themeColor="text1"/>
                <w:sz w:val="24"/>
                <w:szCs w:val="24"/>
              </w:rPr>
              <w:t>- Raccordement des réseaux eau, y/cp eau potable, destinés aux bungalows.</w:t>
            </w:r>
          </w:p>
          <w:p w14:paraId="3CC89724" w14:textId="77777777" w:rsidR="00384CA8" w:rsidRPr="00234F3D" w:rsidRDefault="00384CA8" w:rsidP="00234F3D">
            <w:pPr>
              <w:spacing w:after="0" w:line="240" w:lineRule="auto"/>
              <w:jc w:val="both"/>
              <w:rPr>
                <w:rFonts w:ascii="Times New Roman" w:eastAsia="Times New Roman" w:hAnsi="Times New Roman" w:cs="Times New Roman"/>
                <w:color w:val="000000" w:themeColor="text1"/>
                <w:sz w:val="24"/>
                <w:szCs w:val="24"/>
              </w:rPr>
            </w:pPr>
            <w:r w:rsidRPr="00234F3D">
              <w:rPr>
                <w:rFonts w:ascii="Times New Roman" w:eastAsia="Times New Roman" w:hAnsi="Times New Roman" w:cs="Times New Roman"/>
                <w:color w:val="000000" w:themeColor="text1"/>
                <w:sz w:val="24"/>
                <w:szCs w:val="24"/>
              </w:rPr>
              <w:t>- L’adaptation, si nécessaire, du réseau eau destiné aux postes de lavage.</w:t>
            </w:r>
          </w:p>
          <w:p w14:paraId="765B01F0" w14:textId="77777777" w:rsidR="00384CA8" w:rsidRPr="00234F3D" w:rsidRDefault="00384CA8" w:rsidP="00234F3D">
            <w:pPr>
              <w:spacing w:after="0" w:line="240" w:lineRule="auto"/>
              <w:jc w:val="both"/>
              <w:rPr>
                <w:sz w:val="24"/>
                <w:szCs w:val="24"/>
              </w:rPr>
            </w:pPr>
            <w:r w:rsidRPr="00234F3D">
              <w:rPr>
                <w:rFonts w:ascii="Times New Roman" w:eastAsia="Times New Roman" w:hAnsi="Times New Roman" w:cs="Times New Roman"/>
                <w:color w:val="000000" w:themeColor="text1"/>
                <w:sz w:val="24"/>
                <w:szCs w:val="24"/>
              </w:rPr>
              <w:t>- Raccordement des réseaux eau et points puisage, avec robinet nez fileté et réceptacle ;</w:t>
            </w:r>
          </w:p>
        </w:tc>
        <w:tc>
          <w:tcPr>
            <w:tcW w:w="840" w:type="dxa"/>
            <w:vAlign w:val="center"/>
          </w:tcPr>
          <w:p w14:paraId="1C66476E"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ACF0887"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386D40D"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72AD9DDB" w14:textId="77777777" w:rsidTr="00234F3D">
        <w:trPr>
          <w:trHeight w:val="300"/>
        </w:trPr>
        <w:tc>
          <w:tcPr>
            <w:tcW w:w="6560" w:type="dxa"/>
          </w:tcPr>
          <w:p w14:paraId="263A85E9" w14:textId="77777777" w:rsidR="00384CA8" w:rsidRPr="00234F3D" w:rsidRDefault="00384CA8" w:rsidP="00234F3D">
            <w:pPr>
              <w:spacing w:after="0" w:line="240" w:lineRule="auto"/>
              <w:jc w:val="both"/>
              <w:rPr>
                <w:rFonts w:ascii="Times New Roman" w:eastAsia="Times New Roman" w:hAnsi="Times New Roman" w:cs="Times New Roman"/>
                <w:color w:val="000000" w:themeColor="text1"/>
                <w:sz w:val="24"/>
                <w:szCs w:val="24"/>
              </w:rPr>
            </w:pPr>
            <w:r w:rsidRPr="00234F3D">
              <w:rPr>
                <w:rFonts w:ascii="Times New Roman" w:eastAsia="Times New Roman" w:hAnsi="Times New Roman" w:cs="Times New Roman"/>
                <w:color w:val="000000" w:themeColor="text1"/>
                <w:sz w:val="24"/>
                <w:szCs w:val="24"/>
              </w:rPr>
              <w:t>L’entretien et la maintenance de ces installations, durant toute la durée du chantier. Le relevé mensuel des comptages et sous-comptages pour transmission à la MOE, y compris fourniture</w:t>
            </w:r>
          </w:p>
          <w:p w14:paraId="2E2FFD82" w14:textId="3E4A780C" w:rsidR="00384CA8" w:rsidRPr="00234F3D" w:rsidRDefault="00A777D4" w:rsidP="00234F3D">
            <w:pPr>
              <w:spacing w:after="0" w:line="240" w:lineRule="auto"/>
              <w:jc w:val="both"/>
              <w:rPr>
                <w:rFonts w:ascii="Times New Roman" w:eastAsia="Times New Roman" w:hAnsi="Times New Roman" w:cs="Times New Roman"/>
                <w:color w:val="000000" w:themeColor="text1"/>
                <w:sz w:val="24"/>
                <w:szCs w:val="24"/>
              </w:rPr>
            </w:pPr>
            <w:r w:rsidRPr="00234F3D">
              <w:rPr>
                <w:rFonts w:ascii="Times New Roman" w:eastAsia="Times New Roman" w:hAnsi="Times New Roman" w:cs="Times New Roman"/>
                <w:color w:val="000000" w:themeColor="text1"/>
                <w:sz w:val="24"/>
                <w:szCs w:val="24"/>
              </w:rPr>
              <w:t>Et</w:t>
            </w:r>
            <w:r w:rsidR="00384CA8" w:rsidRPr="00234F3D">
              <w:rPr>
                <w:rFonts w:ascii="Times New Roman" w:eastAsia="Times New Roman" w:hAnsi="Times New Roman" w:cs="Times New Roman"/>
                <w:color w:val="000000" w:themeColor="text1"/>
                <w:sz w:val="24"/>
                <w:szCs w:val="24"/>
              </w:rPr>
              <w:t xml:space="preserve"> </w:t>
            </w:r>
            <w:r w:rsidR="00384CA8" w:rsidRPr="00234F3D">
              <w:rPr>
                <w:rFonts w:ascii="Times New Roman" w:eastAsia="Times New Roman" w:hAnsi="Times New Roman" w:cs="Times New Roman"/>
                <w:color w:val="FF0000"/>
                <w:sz w:val="24"/>
                <w:szCs w:val="24"/>
                <w:highlight w:val="yellow"/>
              </w:rPr>
              <w:t>VARIANTE pose de sous-comptages supplémentaires si nécessaires ; (exemple si plusieurs gros œuvre)</w:t>
            </w:r>
            <w:r w:rsidR="00384CA8" w:rsidRPr="00234F3D">
              <w:rPr>
                <w:rFonts w:ascii="Times New Roman" w:eastAsia="Times New Roman" w:hAnsi="Times New Roman" w:cs="Times New Roman"/>
                <w:color w:val="FF0000"/>
                <w:sz w:val="24"/>
                <w:szCs w:val="24"/>
              </w:rPr>
              <w:t xml:space="preserve"> </w:t>
            </w:r>
          </w:p>
        </w:tc>
        <w:tc>
          <w:tcPr>
            <w:tcW w:w="840" w:type="dxa"/>
            <w:vAlign w:val="center"/>
          </w:tcPr>
          <w:p w14:paraId="021D311B"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4F19A39"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3B64624"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70DD6692" w14:textId="77777777" w:rsidTr="00234F3D">
        <w:trPr>
          <w:trHeight w:val="300"/>
        </w:trPr>
        <w:tc>
          <w:tcPr>
            <w:tcW w:w="6560" w:type="dxa"/>
          </w:tcPr>
          <w:p w14:paraId="098DBF0B" w14:textId="77777777" w:rsidR="00384CA8" w:rsidRPr="00234F3D" w:rsidRDefault="00384CA8" w:rsidP="00234F3D">
            <w:pPr>
              <w:spacing w:after="0" w:line="240" w:lineRule="auto"/>
              <w:jc w:val="both"/>
              <w:rPr>
                <w:rFonts w:ascii="Times New Roman" w:eastAsia="Times New Roman" w:hAnsi="Times New Roman" w:cs="Times New Roman"/>
                <w:b/>
                <w:bCs/>
                <w:color w:val="2E74B5" w:themeColor="accent5" w:themeShade="BF"/>
                <w:sz w:val="24"/>
                <w:szCs w:val="24"/>
              </w:rPr>
            </w:pPr>
          </w:p>
        </w:tc>
        <w:tc>
          <w:tcPr>
            <w:tcW w:w="840" w:type="dxa"/>
            <w:vAlign w:val="center"/>
          </w:tcPr>
          <w:p w14:paraId="1DE6AC71"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5721B4E"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58E5846"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396AB49E" w14:textId="77777777" w:rsidTr="00234F3D">
        <w:trPr>
          <w:trHeight w:val="300"/>
        </w:trPr>
        <w:tc>
          <w:tcPr>
            <w:tcW w:w="6560" w:type="dxa"/>
          </w:tcPr>
          <w:p w14:paraId="78B4D3AA" w14:textId="77777777" w:rsidR="00384CA8" w:rsidRPr="00234F3D" w:rsidRDefault="00384CA8" w:rsidP="00234F3D">
            <w:pPr>
              <w:spacing w:after="0" w:line="240" w:lineRule="auto"/>
              <w:jc w:val="both"/>
              <w:rPr>
                <w:sz w:val="24"/>
                <w:szCs w:val="24"/>
              </w:rPr>
            </w:pPr>
            <w:r w:rsidRPr="00234F3D">
              <w:rPr>
                <w:rFonts w:ascii="Times New Roman" w:eastAsia="Times New Roman" w:hAnsi="Times New Roman" w:cs="Times New Roman"/>
                <w:b/>
                <w:bCs/>
                <w:i/>
                <w:iCs/>
                <w:color w:val="000081"/>
                <w:sz w:val="24"/>
                <w:szCs w:val="24"/>
              </w:rPr>
              <w:t>11.3 Assainissement EU EV autonome</w:t>
            </w:r>
          </w:p>
        </w:tc>
        <w:tc>
          <w:tcPr>
            <w:tcW w:w="840" w:type="dxa"/>
            <w:vAlign w:val="center"/>
          </w:tcPr>
          <w:p w14:paraId="4C291EDD"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091D2BC"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554E56F4"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682499B8" w14:textId="77777777" w:rsidTr="00234F3D">
        <w:trPr>
          <w:trHeight w:val="300"/>
        </w:trPr>
        <w:tc>
          <w:tcPr>
            <w:tcW w:w="6560" w:type="dxa"/>
          </w:tcPr>
          <w:p w14:paraId="4D9FF367" w14:textId="77777777" w:rsidR="00384CA8" w:rsidRPr="00234F3D" w:rsidRDefault="00384CA8" w:rsidP="00234F3D">
            <w:pPr>
              <w:spacing w:after="0" w:line="240" w:lineRule="auto"/>
              <w:jc w:val="both"/>
              <w:rPr>
                <w:sz w:val="24"/>
                <w:szCs w:val="24"/>
              </w:rPr>
            </w:pPr>
            <w:r w:rsidRPr="00234F3D">
              <w:rPr>
                <w:rFonts w:ascii="Times New Roman" w:eastAsia="Times New Roman" w:hAnsi="Times New Roman" w:cs="Times New Roman"/>
                <w:color w:val="000000" w:themeColor="text1"/>
                <w:sz w:val="24"/>
                <w:szCs w:val="24"/>
              </w:rPr>
              <w:t xml:space="preserve">Prévoira raccordement réseaux EU/EV raccordés réseau d’assainissement </w:t>
            </w:r>
          </w:p>
        </w:tc>
        <w:tc>
          <w:tcPr>
            <w:tcW w:w="840" w:type="dxa"/>
            <w:vAlign w:val="center"/>
          </w:tcPr>
          <w:p w14:paraId="0C49A6BD"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008E5EDB"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0D9A1E4"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6899E7F9" w14:textId="77777777" w:rsidTr="00234F3D">
        <w:trPr>
          <w:trHeight w:val="300"/>
        </w:trPr>
        <w:tc>
          <w:tcPr>
            <w:tcW w:w="6560" w:type="dxa"/>
          </w:tcPr>
          <w:p w14:paraId="5F2A10D1" w14:textId="77777777" w:rsidR="00384CA8" w:rsidRPr="00234F3D" w:rsidRDefault="00384CA8" w:rsidP="00234F3D">
            <w:pPr>
              <w:spacing w:after="0" w:line="240" w:lineRule="auto"/>
              <w:jc w:val="both"/>
              <w:rPr>
                <w:sz w:val="24"/>
                <w:szCs w:val="24"/>
              </w:rPr>
            </w:pPr>
            <w:r w:rsidRPr="00234F3D">
              <w:rPr>
                <w:rFonts w:ascii="Times New Roman" w:eastAsia="Times New Roman" w:hAnsi="Times New Roman" w:cs="Times New Roman"/>
                <w:color w:val="000000" w:themeColor="text1"/>
                <w:sz w:val="24"/>
                <w:szCs w:val="24"/>
              </w:rPr>
              <w:t>Prévoira fonctionnement autonome réseaux EU/EV ne pouvant être raccordés sur un réseau d’assainissement existant. L’entretien, vidange et la maintenance de ces installations.</w:t>
            </w:r>
          </w:p>
        </w:tc>
        <w:tc>
          <w:tcPr>
            <w:tcW w:w="840" w:type="dxa"/>
            <w:vAlign w:val="center"/>
          </w:tcPr>
          <w:p w14:paraId="6BD40E1F"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412EA031"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4C4450E"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29EA2750" w14:textId="77777777" w:rsidTr="00234F3D">
        <w:trPr>
          <w:trHeight w:val="337"/>
        </w:trPr>
        <w:tc>
          <w:tcPr>
            <w:tcW w:w="6560" w:type="dxa"/>
          </w:tcPr>
          <w:p w14:paraId="73653D01" w14:textId="77777777" w:rsidR="00384CA8" w:rsidRPr="00234F3D" w:rsidRDefault="00384CA8" w:rsidP="00234F3D">
            <w:pPr>
              <w:spacing w:after="0" w:line="240" w:lineRule="auto"/>
              <w:jc w:val="both"/>
              <w:rPr>
                <w:rFonts w:ascii="Times New Roman" w:eastAsia="Times New Roman" w:hAnsi="Times New Roman" w:cs="Times New Roman"/>
                <w:b/>
                <w:bCs/>
                <w:color w:val="2E74B5" w:themeColor="accent5" w:themeShade="BF"/>
                <w:sz w:val="24"/>
                <w:szCs w:val="24"/>
              </w:rPr>
            </w:pPr>
          </w:p>
        </w:tc>
        <w:tc>
          <w:tcPr>
            <w:tcW w:w="840" w:type="dxa"/>
            <w:vAlign w:val="center"/>
          </w:tcPr>
          <w:p w14:paraId="0DE251BE"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E669B99"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016C118E"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51B245EA" w14:textId="77777777" w:rsidTr="00234F3D">
        <w:trPr>
          <w:trHeight w:val="300"/>
        </w:trPr>
        <w:tc>
          <w:tcPr>
            <w:tcW w:w="6560" w:type="dxa"/>
          </w:tcPr>
          <w:p w14:paraId="16F300C8" w14:textId="77777777" w:rsidR="00384CA8" w:rsidRPr="00234F3D" w:rsidRDefault="00384CA8" w:rsidP="00234F3D">
            <w:pPr>
              <w:spacing w:after="0" w:line="240" w:lineRule="auto"/>
              <w:jc w:val="both"/>
              <w:rPr>
                <w:sz w:val="24"/>
                <w:szCs w:val="24"/>
              </w:rPr>
            </w:pPr>
            <w:r w:rsidRPr="00234F3D">
              <w:rPr>
                <w:rFonts w:ascii="Times New Roman" w:eastAsia="Times New Roman" w:hAnsi="Times New Roman" w:cs="Times New Roman"/>
                <w:b/>
                <w:bCs/>
                <w:color w:val="000081"/>
                <w:sz w:val="24"/>
                <w:szCs w:val="24"/>
              </w:rPr>
              <w:t>11.4  Consommations</w:t>
            </w:r>
          </w:p>
        </w:tc>
        <w:tc>
          <w:tcPr>
            <w:tcW w:w="840" w:type="dxa"/>
            <w:vAlign w:val="center"/>
          </w:tcPr>
          <w:p w14:paraId="0371BA09"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CFA9E09"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58D8849"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r w:rsidR="00384CA8" w14:paraId="431A5AC2" w14:textId="77777777" w:rsidTr="00234F3D">
        <w:trPr>
          <w:trHeight w:val="300"/>
        </w:trPr>
        <w:tc>
          <w:tcPr>
            <w:tcW w:w="6560" w:type="dxa"/>
          </w:tcPr>
          <w:p w14:paraId="3F310357" w14:textId="7D5EE6D7" w:rsidR="00384CA8" w:rsidRPr="00234F3D" w:rsidRDefault="00384CA8" w:rsidP="00234F3D">
            <w:pPr>
              <w:spacing w:after="0" w:line="240" w:lineRule="auto"/>
              <w:jc w:val="both"/>
              <w:rPr>
                <w:sz w:val="24"/>
                <w:szCs w:val="24"/>
              </w:rPr>
            </w:pPr>
            <w:r w:rsidRPr="00234F3D">
              <w:rPr>
                <w:rFonts w:ascii="Times New Roman" w:eastAsia="Times New Roman" w:hAnsi="Times New Roman" w:cs="Times New Roman"/>
                <w:b/>
                <w:bCs/>
                <w:color w:val="000000" w:themeColor="text1"/>
                <w:sz w:val="24"/>
                <w:szCs w:val="24"/>
              </w:rPr>
              <w:t>Convention gestion de compte prorata.</w:t>
            </w:r>
            <w:r w:rsidRPr="00234F3D">
              <w:rPr>
                <w:rFonts w:ascii="Times New Roman" w:eastAsia="Times New Roman" w:hAnsi="Times New Roman" w:cs="Times New Roman"/>
                <w:color w:val="000000" w:themeColor="text1"/>
                <w:sz w:val="24"/>
                <w:szCs w:val="24"/>
              </w:rPr>
              <w:t xml:space="preserve"> L’entreprise GO + lot MEMC proposera cette convention p/ consommations d’électricité, eau, </w:t>
            </w:r>
            <w:r w:rsidR="00234F3D" w:rsidRPr="00234F3D">
              <w:rPr>
                <w:rFonts w:ascii="Times New Roman" w:eastAsia="Times New Roman" w:hAnsi="Times New Roman" w:cs="Times New Roman"/>
                <w:color w:val="000000" w:themeColor="text1"/>
                <w:sz w:val="24"/>
                <w:szCs w:val="24"/>
              </w:rPr>
              <w:t>téléphone, ...</w:t>
            </w:r>
            <w:r w:rsidRPr="00234F3D">
              <w:rPr>
                <w:rFonts w:ascii="Times New Roman" w:eastAsia="Times New Roman" w:hAnsi="Times New Roman" w:cs="Times New Roman"/>
                <w:color w:val="000000" w:themeColor="text1"/>
                <w:sz w:val="24"/>
                <w:szCs w:val="24"/>
              </w:rPr>
              <w:t xml:space="preserve"> p/ remboursement p/ lots concernés au prorata de leurs mains d’œuvre ou de leurs marchés </w:t>
            </w:r>
          </w:p>
        </w:tc>
        <w:tc>
          <w:tcPr>
            <w:tcW w:w="840" w:type="dxa"/>
            <w:vAlign w:val="center"/>
          </w:tcPr>
          <w:p w14:paraId="5659F892"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4A1DC51" w14:textId="77777777" w:rsidR="00384CA8" w:rsidRPr="00234F3D" w:rsidRDefault="00384CA8" w:rsidP="00234F3D">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08E031D" w14:textId="77777777" w:rsidR="00384CA8" w:rsidRPr="00234F3D" w:rsidRDefault="00384CA8" w:rsidP="00234F3D">
            <w:pPr>
              <w:spacing w:after="0" w:line="240" w:lineRule="auto"/>
              <w:jc w:val="center"/>
              <w:rPr>
                <w:rFonts w:ascii="Times New Roman" w:hAnsi="Times New Roman" w:cs="Times New Roman"/>
                <w:b/>
                <w:bCs/>
                <w:sz w:val="24"/>
                <w:szCs w:val="24"/>
                <w:highlight w:val="yellow"/>
              </w:rPr>
            </w:pPr>
          </w:p>
        </w:tc>
      </w:tr>
    </w:tbl>
    <w:p w14:paraId="22E9A173" w14:textId="77777777" w:rsidR="00234F3D" w:rsidRDefault="00234F3D"/>
    <w:tbl>
      <w:tblPr>
        <w:tblStyle w:val="Grilledutableau"/>
        <w:tblW w:w="9530" w:type="dxa"/>
        <w:tblInd w:w="-400" w:type="dxa"/>
        <w:tblLook w:val="06A0" w:firstRow="1" w:lastRow="0" w:firstColumn="1" w:lastColumn="0" w:noHBand="1" w:noVBand="1"/>
      </w:tblPr>
      <w:tblGrid>
        <w:gridCol w:w="6560"/>
        <w:gridCol w:w="840"/>
        <w:gridCol w:w="1138"/>
        <w:gridCol w:w="992"/>
      </w:tblGrid>
      <w:tr w:rsidR="00384CA8" w14:paraId="0DF18872" w14:textId="77777777" w:rsidTr="00FF0215">
        <w:trPr>
          <w:trHeight w:val="300"/>
        </w:trPr>
        <w:tc>
          <w:tcPr>
            <w:tcW w:w="9530" w:type="dxa"/>
            <w:gridSpan w:val="4"/>
            <w:shd w:val="clear" w:color="auto" w:fill="FFFF00"/>
          </w:tcPr>
          <w:p w14:paraId="3EB05674" w14:textId="77777777" w:rsidR="00384CA8" w:rsidRDefault="00384CA8" w:rsidP="00384CA8">
            <w:pPr>
              <w:spacing w:after="0" w:line="240" w:lineRule="auto"/>
            </w:pPr>
            <w:r>
              <w:rPr>
                <w:rFonts w:ascii="Times New Roman" w:eastAsia="Times New Roman" w:hAnsi="Times New Roman" w:cs="Times New Roman"/>
                <w:b/>
                <w:bCs/>
                <w:sz w:val="28"/>
                <w:szCs w:val="28"/>
              </w:rPr>
              <w:t>12) PROPRETÉ DU CHANTIER</w:t>
            </w:r>
          </w:p>
        </w:tc>
      </w:tr>
      <w:tr w:rsidR="00234F3D" w:rsidRPr="00FD4996" w14:paraId="7B068CE1" w14:textId="77777777" w:rsidTr="003E2EF5">
        <w:trPr>
          <w:trHeight w:val="300"/>
        </w:trPr>
        <w:tc>
          <w:tcPr>
            <w:tcW w:w="6560" w:type="dxa"/>
            <w:shd w:val="clear" w:color="auto" w:fill="E7E6E6" w:themeFill="background2"/>
            <w:vAlign w:val="center"/>
          </w:tcPr>
          <w:p w14:paraId="5EF7AE7C" w14:textId="77777777" w:rsidR="00234F3D" w:rsidRPr="00E30AD9" w:rsidRDefault="00234F3D" w:rsidP="003E2EF5">
            <w:pPr>
              <w:pStyle w:val="Titre2"/>
              <w:spacing w:line="240" w:lineRule="auto"/>
              <w:jc w:val="center"/>
              <w:rPr>
                <w:rFonts w:ascii="Times New Roman" w:eastAsia="Times New Roman" w:hAnsi="Times New Roman" w:cs="Times New Roman"/>
                <w:b/>
                <w:bCs/>
                <w:color w:val="000000" w:themeColor="text1"/>
                <w:sz w:val="24"/>
                <w:szCs w:val="24"/>
                <w:u w:val="single"/>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5EEDB106" w14:textId="77777777" w:rsidR="00234F3D" w:rsidRPr="00FD4996" w:rsidRDefault="00234F3D" w:rsidP="003E2EF5">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5FAD152F" w14:textId="77777777" w:rsidR="00234F3D" w:rsidRPr="00FD4996" w:rsidRDefault="00234F3D" w:rsidP="003E2EF5">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0E129C65" w14:textId="77777777" w:rsidR="00234F3D" w:rsidRPr="00FD4996" w:rsidRDefault="00234F3D" w:rsidP="003E2EF5">
            <w:pPr>
              <w:spacing w:after="0" w:line="240" w:lineRule="auto"/>
              <w:jc w:val="center"/>
              <w:rPr>
                <w:rFonts w:ascii="Times New Roman" w:hAnsi="Times New Roman" w:cs="Times New Roman"/>
                <w:sz w:val="24"/>
                <w:szCs w:val="24"/>
                <w:highlight w:val="yellow"/>
              </w:rPr>
            </w:pPr>
            <w:r w:rsidRPr="007B2FB5">
              <w:rPr>
                <w:rFonts w:ascii="Times New Roman" w:eastAsia="Times New Roman" w:hAnsi="Times New Roman" w:cs="Times New Roman"/>
                <w:b/>
                <w:bCs/>
                <w:sz w:val="24"/>
                <w:szCs w:val="24"/>
              </w:rPr>
              <w:t>Total</w:t>
            </w:r>
          </w:p>
        </w:tc>
      </w:tr>
      <w:tr w:rsidR="00234F3D" w14:paraId="4E42525E" w14:textId="77777777" w:rsidTr="002A14F6">
        <w:trPr>
          <w:trHeight w:val="300"/>
        </w:trPr>
        <w:tc>
          <w:tcPr>
            <w:tcW w:w="6560" w:type="dxa"/>
          </w:tcPr>
          <w:p w14:paraId="441B341D" w14:textId="54EE2B66" w:rsidR="00234F3D" w:rsidRPr="002A14F6" w:rsidRDefault="00234F3D" w:rsidP="002A14F6">
            <w:pPr>
              <w:spacing w:after="0" w:line="240" w:lineRule="auto"/>
              <w:jc w:val="both"/>
              <w:rPr>
                <w:rFonts w:ascii="Times New Roman" w:eastAsia="Times New Roman" w:hAnsi="Times New Roman" w:cs="Times New Roman"/>
                <w:b/>
                <w:bCs/>
                <w:i/>
                <w:iCs/>
                <w:color w:val="0070C0"/>
                <w:sz w:val="24"/>
                <w:szCs w:val="24"/>
              </w:rPr>
            </w:pPr>
            <w:r w:rsidRPr="002A14F6">
              <w:rPr>
                <w:rFonts w:ascii="Times New Roman" w:eastAsia="Times New Roman" w:hAnsi="Times New Roman" w:cs="Times New Roman"/>
                <w:b/>
                <w:bCs/>
                <w:i/>
                <w:iCs/>
                <w:color w:val="0070C0"/>
                <w:sz w:val="24"/>
                <w:szCs w:val="24"/>
              </w:rPr>
              <w:t>12.1 Gestion des déchets sur le chantier</w:t>
            </w:r>
          </w:p>
        </w:tc>
        <w:tc>
          <w:tcPr>
            <w:tcW w:w="840" w:type="dxa"/>
            <w:vAlign w:val="center"/>
          </w:tcPr>
          <w:p w14:paraId="62AB18EC"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8E7EE26"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54A80E88" w14:textId="77777777" w:rsidR="00234F3D" w:rsidRPr="002A14F6" w:rsidRDefault="00234F3D" w:rsidP="002A14F6">
            <w:pPr>
              <w:spacing w:after="0" w:line="240" w:lineRule="auto"/>
              <w:jc w:val="center"/>
              <w:rPr>
                <w:rFonts w:ascii="Times New Roman" w:hAnsi="Times New Roman" w:cs="Times New Roman"/>
                <w:b/>
                <w:bCs/>
                <w:sz w:val="24"/>
                <w:szCs w:val="24"/>
                <w:highlight w:val="yellow"/>
              </w:rPr>
            </w:pPr>
          </w:p>
        </w:tc>
      </w:tr>
      <w:tr w:rsidR="00234F3D" w14:paraId="39D68557" w14:textId="77777777" w:rsidTr="002A14F6">
        <w:trPr>
          <w:trHeight w:val="300"/>
        </w:trPr>
        <w:tc>
          <w:tcPr>
            <w:tcW w:w="6560" w:type="dxa"/>
          </w:tcPr>
          <w:p w14:paraId="73B98785" w14:textId="77777777" w:rsidR="00234F3D" w:rsidRDefault="00234F3D" w:rsidP="002A14F6">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Gestion de bennes seront à la charge du présent corps d’état.</w:t>
            </w:r>
          </w:p>
          <w:p w14:paraId="698FBFA4" w14:textId="77777777" w:rsidR="00EA416E" w:rsidRPr="002A14F6" w:rsidRDefault="00EA416E" w:rsidP="002A14F6">
            <w:pPr>
              <w:spacing w:after="0" w:line="240" w:lineRule="auto"/>
              <w:jc w:val="both"/>
              <w:rPr>
                <w:sz w:val="24"/>
                <w:szCs w:val="24"/>
              </w:rPr>
            </w:pPr>
          </w:p>
        </w:tc>
        <w:tc>
          <w:tcPr>
            <w:tcW w:w="840" w:type="dxa"/>
            <w:vAlign w:val="center"/>
          </w:tcPr>
          <w:p w14:paraId="4AB7E206"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0B66EC28"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067E6432" w14:textId="77777777" w:rsidR="00234F3D" w:rsidRPr="002A14F6" w:rsidRDefault="00234F3D" w:rsidP="002A14F6">
            <w:pPr>
              <w:spacing w:after="0" w:line="240" w:lineRule="auto"/>
              <w:jc w:val="center"/>
              <w:rPr>
                <w:rFonts w:ascii="Times New Roman" w:hAnsi="Times New Roman" w:cs="Times New Roman"/>
                <w:b/>
                <w:bCs/>
                <w:sz w:val="24"/>
                <w:szCs w:val="24"/>
                <w:highlight w:val="yellow"/>
              </w:rPr>
            </w:pPr>
          </w:p>
        </w:tc>
      </w:tr>
      <w:tr w:rsidR="00234F3D" w14:paraId="393F7C19" w14:textId="77777777" w:rsidTr="002A14F6">
        <w:trPr>
          <w:trHeight w:val="300"/>
        </w:trPr>
        <w:tc>
          <w:tcPr>
            <w:tcW w:w="6560" w:type="dxa"/>
          </w:tcPr>
          <w:p w14:paraId="634EE846" w14:textId="77777777" w:rsidR="00234F3D" w:rsidRDefault="00234F3D" w:rsidP="002A14F6">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Les bennes serviront à l’évacuation des gravois des entreprises tous CES et de tous les marchés</w:t>
            </w:r>
          </w:p>
          <w:p w14:paraId="75C636C4" w14:textId="77777777" w:rsidR="00EA416E" w:rsidRPr="002A14F6" w:rsidRDefault="00EA416E" w:rsidP="002A14F6">
            <w:pPr>
              <w:spacing w:after="0" w:line="240" w:lineRule="auto"/>
              <w:jc w:val="both"/>
              <w:rPr>
                <w:sz w:val="24"/>
                <w:szCs w:val="24"/>
              </w:rPr>
            </w:pPr>
          </w:p>
        </w:tc>
        <w:tc>
          <w:tcPr>
            <w:tcW w:w="840" w:type="dxa"/>
            <w:vAlign w:val="center"/>
          </w:tcPr>
          <w:p w14:paraId="502FE713"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8C0B711"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43BE7FB" w14:textId="77777777" w:rsidR="00234F3D" w:rsidRPr="002A14F6" w:rsidRDefault="00234F3D" w:rsidP="002A14F6">
            <w:pPr>
              <w:spacing w:after="0" w:line="240" w:lineRule="auto"/>
              <w:jc w:val="center"/>
              <w:rPr>
                <w:rFonts w:ascii="Times New Roman" w:hAnsi="Times New Roman" w:cs="Times New Roman"/>
                <w:b/>
                <w:bCs/>
                <w:sz w:val="24"/>
                <w:szCs w:val="24"/>
                <w:highlight w:val="yellow"/>
              </w:rPr>
            </w:pPr>
          </w:p>
        </w:tc>
      </w:tr>
      <w:tr w:rsidR="00234F3D" w14:paraId="00BDE760" w14:textId="77777777" w:rsidTr="002A14F6">
        <w:trPr>
          <w:trHeight w:val="300"/>
        </w:trPr>
        <w:tc>
          <w:tcPr>
            <w:tcW w:w="6560" w:type="dxa"/>
          </w:tcPr>
          <w:p w14:paraId="3FCB5CCB" w14:textId="77777777" w:rsidR="00234F3D" w:rsidRDefault="00234F3D" w:rsidP="002A14F6">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Prévoir P au minimum trois sortes de bennes, définies Charte de Chantier vert.</w:t>
            </w:r>
          </w:p>
          <w:p w14:paraId="5388A4EC" w14:textId="77777777" w:rsidR="00EA416E" w:rsidRPr="002A14F6" w:rsidRDefault="00EA416E" w:rsidP="002A14F6">
            <w:pPr>
              <w:spacing w:after="0" w:line="240" w:lineRule="auto"/>
              <w:jc w:val="both"/>
              <w:rPr>
                <w:sz w:val="24"/>
                <w:szCs w:val="24"/>
              </w:rPr>
            </w:pPr>
          </w:p>
        </w:tc>
        <w:tc>
          <w:tcPr>
            <w:tcW w:w="840" w:type="dxa"/>
            <w:vAlign w:val="center"/>
          </w:tcPr>
          <w:p w14:paraId="3C2BC368"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5F4462B"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734D436" w14:textId="77777777" w:rsidR="00234F3D" w:rsidRPr="002A14F6" w:rsidRDefault="00234F3D" w:rsidP="002A14F6">
            <w:pPr>
              <w:spacing w:after="0" w:line="240" w:lineRule="auto"/>
              <w:jc w:val="center"/>
              <w:rPr>
                <w:rFonts w:ascii="Times New Roman" w:hAnsi="Times New Roman" w:cs="Times New Roman"/>
                <w:b/>
                <w:bCs/>
                <w:sz w:val="24"/>
                <w:szCs w:val="24"/>
                <w:highlight w:val="yellow"/>
              </w:rPr>
            </w:pPr>
          </w:p>
        </w:tc>
      </w:tr>
      <w:tr w:rsidR="00234F3D" w14:paraId="0C1F7A21" w14:textId="77777777" w:rsidTr="002A14F6">
        <w:trPr>
          <w:trHeight w:val="300"/>
        </w:trPr>
        <w:tc>
          <w:tcPr>
            <w:tcW w:w="6560" w:type="dxa"/>
          </w:tcPr>
          <w:p w14:paraId="43A7F98D" w14:textId="77777777" w:rsidR="00234F3D" w:rsidRDefault="00234F3D" w:rsidP="002A14F6">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Déchets jusqu’aux bennes sera organisé et suivi par le Présent corps d’état</w:t>
            </w:r>
          </w:p>
          <w:p w14:paraId="1061F37E" w14:textId="77777777" w:rsidR="00EA416E" w:rsidRPr="002A14F6" w:rsidRDefault="00EA416E" w:rsidP="002A14F6">
            <w:pPr>
              <w:spacing w:after="0" w:line="240" w:lineRule="auto"/>
              <w:jc w:val="both"/>
              <w:rPr>
                <w:sz w:val="24"/>
                <w:szCs w:val="24"/>
              </w:rPr>
            </w:pPr>
          </w:p>
        </w:tc>
        <w:tc>
          <w:tcPr>
            <w:tcW w:w="840" w:type="dxa"/>
            <w:vAlign w:val="center"/>
          </w:tcPr>
          <w:p w14:paraId="18C6E34C"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10A9445"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2DE6D8FF" w14:textId="77777777" w:rsidR="00234F3D" w:rsidRPr="002A14F6" w:rsidRDefault="00234F3D" w:rsidP="002A14F6">
            <w:pPr>
              <w:spacing w:after="0" w:line="240" w:lineRule="auto"/>
              <w:jc w:val="center"/>
              <w:rPr>
                <w:rFonts w:ascii="Times New Roman" w:hAnsi="Times New Roman" w:cs="Times New Roman"/>
                <w:b/>
                <w:bCs/>
                <w:sz w:val="24"/>
                <w:szCs w:val="24"/>
                <w:highlight w:val="yellow"/>
              </w:rPr>
            </w:pPr>
          </w:p>
        </w:tc>
      </w:tr>
      <w:tr w:rsidR="00234F3D" w14:paraId="5335494D" w14:textId="77777777" w:rsidTr="002A14F6">
        <w:trPr>
          <w:trHeight w:val="300"/>
        </w:trPr>
        <w:tc>
          <w:tcPr>
            <w:tcW w:w="6560" w:type="dxa"/>
          </w:tcPr>
          <w:p w14:paraId="6C2CD2CA" w14:textId="77777777" w:rsidR="00234F3D" w:rsidRDefault="00234F3D" w:rsidP="002A14F6">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Un certain nombre d’options logistiques devra être proposé à l’OPC, et CSPS.</w:t>
            </w:r>
          </w:p>
          <w:p w14:paraId="2E9D0AC2" w14:textId="77777777" w:rsidR="00EA416E" w:rsidRPr="002A14F6" w:rsidRDefault="00EA416E" w:rsidP="002A14F6">
            <w:pPr>
              <w:spacing w:after="0" w:line="240" w:lineRule="auto"/>
              <w:jc w:val="both"/>
              <w:rPr>
                <w:sz w:val="24"/>
                <w:szCs w:val="24"/>
              </w:rPr>
            </w:pPr>
          </w:p>
        </w:tc>
        <w:tc>
          <w:tcPr>
            <w:tcW w:w="840" w:type="dxa"/>
            <w:vAlign w:val="center"/>
          </w:tcPr>
          <w:p w14:paraId="59B2909A"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2623728"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CEAB52C" w14:textId="77777777" w:rsidR="00234F3D" w:rsidRPr="002A14F6" w:rsidRDefault="00234F3D" w:rsidP="002A14F6">
            <w:pPr>
              <w:spacing w:after="0" w:line="240" w:lineRule="auto"/>
              <w:jc w:val="center"/>
              <w:rPr>
                <w:rFonts w:ascii="Times New Roman" w:hAnsi="Times New Roman" w:cs="Times New Roman"/>
                <w:b/>
                <w:bCs/>
                <w:sz w:val="24"/>
                <w:szCs w:val="24"/>
                <w:highlight w:val="yellow"/>
              </w:rPr>
            </w:pPr>
          </w:p>
        </w:tc>
      </w:tr>
      <w:tr w:rsidR="00234F3D" w14:paraId="73D035A5" w14:textId="77777777" w:rsidTr="002A14F6">
        <w:trPr>
          <w:trHeight w:val="300"/>
        </w:trPr>
        <w:tc>
          <w:tcPr>
            <w:tcW w:w="6560" w:type="dxa"/>
          </w:tcPr>
          <w:p w14:paraId="192F0C6F" w14:textId="77777777" w:rsidR="00234F3D" w:rsidRDefault="00234F3D" w:rsidP="002A14F6">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 xml:space="preserve">Tri des déchets n’est pas autorisé que dans l’enceinte de la base vie, </w:t>
            </w:r>
          </w:p>
          <w:p w14:paraId="3E49F39A" w14:textId="77777777" w:rsidR="00EA416E" w:rsidRPr="002A14F6" w:rsidRDefault="00EA416E" w:rsidP="002A14F6">
            <w:pPr>
              <w:spacing w:after="0" w:line="240" w:lineRule="auto"/>
              <w:jc w:val="both"/>
              <w:rPr>
                <w:sz w:val="24"/>
                <w:szCs w:val="24"/>
              </w:rPr>
            </w:pPr>
          </w:p>
        </w:tc>
        <w:tc>
          <w:tcPr>
            <w:tcW w:w="840" w:type="dxa"/>
            <w:vAlign w:val="center"/>
          </w:tcPr>
          <w:p w14:paraId="3613329D"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9897872"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49DE64DC" w14:textId="77777777" w:rsidR="00234F3D" w:rsidRPr="002A14F6" w:rsidRDefault="00234F3D" w:rsidP="002A14F6">
            <w:pPr>
              <w:spacing w:after="0" w:line="240" w:lineRule="auto"/>
              <w:jc w:val="center"/>
              <w:rPr>
                <w:rFonts w:ascii="Times New Roman" w:hAnsi="Times New Roman" w:cs="Times New Roman"/>
                <w:b/>
                <w:bCs/>
                <w:sz w:val="24"/>
                <w:szCs w:val="24"/>
                <w:highlight w:val="yellow"/>
              </w:rPr>
            </w:pPr>
          </w:p>
        </w:tc>
      </w:tr>
      <w:tr w:rsidR="00234F3D" w14:paraId="199C271B" w14:textId="77777777" w:rsidTr="002A14F6">
        <w:trPr>
          <w:trHeight w:val="300"/>
        </w:trPr>
        <w:tc>
          <w:tcPr>
            <w:tcW w:w="6560" w:type="dxa"/>
          </w:tcPr>
          <w:p w14:paraId="45F8AEBD" w14:textId="77777777" w:rsidR="00234F3D" w:rsidRDefault="00234F3D" w:rsidP="002A14F6">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Les bennes collectives recevront signalétique indiquée ds Charte Chantier Vert.</w:t>
            </w:r>
          </w:p>
          <w:p w14:paraId="15A6E019" w14:textId="77777777" w:rsidR="00EA416E" w:rsidRPr="002A14F6" w:rsidRDefault="00EA416E" w:rsidP="002A14F6">
            <w:pPr>
              <w:spacing w:after="0" w:line="240" w:lineRule="auto"/>
              <w:jc w:val="both"/>
              <w:rPr>
                <w:sz w:val="24"/>
                <w:szCs w:val="24"/>
              </w:rPr>
            </w:pPr>
          </w:p>
        </w:tc>
        <w:tc>
          <w:tcPr>
            <w:tcW w:w="840" w:type="dxa"/>
            <w:vAlign w:val="center"/>
          </w:tcPr>
          <w:p w14:paraId="3DEFDAF3"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35AF7B23"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2813C5E8" w14:textId="77777777" w:rsidR="00234F3D" w:rsidRPr="002A14F6" w:rsidRDefault="00234F3D" w:rsidP="002A14F6">
            <w:pPr>
              <w:spacing w:after="0" w:line="240" w:lineRule="auto"/>
              <w:jc w:val="center"/>
              <w:rPr>
                <w:rFonts w:ascii="Times New Roman" w:hAnsi="Times New Roman" w:cs="Times New Roman"/>
                <w:b/>
                <w:bCs/>
                <w:sz w:val="24"/>
                <w:szCs w:val="24"/>
                <w:highlight w:val="yellow"/>
              </w:rPr>
            </w:pPr>
          </w:p>
        </w:tc>
      </w:tr>
      <w:tr w:rsidR="00234F3D" w14:paraId="68E54195" w14:textId="77777777" w:rsidTr="002A14F6">
        <w:trPr>
          <w:trHeight w:val="300"/>
        </w:trPr>
        <w:tc>
          <w:tcPr>
            <w:tcW w:w="6560" w:type="dxa"/>
          </w:tcPr>
          <w:p w14:paraId="705C39C8" w14:textId="77777777" w:rsidR="00234F3D" w:rsidRDefault="00234F3D" w:rsidP="002A14F6">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Une personne qualifiée pour suivre, contrôler, organiser le tri des déchets et gérer la mise en place des bennes et leur chargement.</w:t>
            </w:r>
          </w:p>
          <w:p w14:paraId="1694F7C6" w14:textId="77777777" w:rsidR="00EA416E" w:rsidRPr="002A14F6" w:rsidRDefault="00EA416E" w:rsidP="002A14F6">
            <w:pPr>
              <w:spacing w:after="0" w:line="240" w:lineRule="auto"/>
              <w:jc w:val="both"/>
              <w:rPr>
                <w:sz w:val="24"/>
                <w:szCs w:val="24"/>
              </w:rPr>
            </w:pPr>
          </w:p>
        </w:tc>
        <w:tc>
          <w:tcPr>
            <w:tcW w:w="840" w:type="dxa"/>
            <w:vAlign w:val="center"/>
          </w:tcPr>
          <w:p w14:paraId="6BF22CE9"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44B1D982"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5F23B99" w14:textId="77777777" w:rsidR="00234F3D" w:rsidRPr="002A14F6" w:rsidRDefault="00234F3D" w:rsidP="002A14F6">
            <w:pPr>
              <w:spacing w:after="0" w:line="240" w:lineRule="auto"/>
              <w:jc w:val="center"/>
              <w:rPr>
                <w:rFonts w:ascii="Times New Roman" w:hAnsi="Times New Roman" w:cs="Times New Roman"/>
                <w:b/>
                <w:bCs/>
                <w:sz w:val="24"/>
                <w:szCs w:val="24"/>
                <w:highlight w:val="yellow"/>
              </w:rPr>
            </w:pPr>
          </w:p>
        </w:tc>
      </w:tr>
      <w:tr w:rsidR="00234F3D" w14:paraId="6801481C" w14:textId="77777777" w:rsidTr="002A14F6">
        <w:trPr>
          <w:trHeight w:val="300"/>
        </w:trPr>
        <w:tc>
          <w:tcPr>
            <w:tcW w:w="6560" w:type="dxa"/>
          </w:tcPr>
          <w:p w14:paraId="3E11EBA3" w14:textId="5B060911" w:rsidR="00234F3D" w:rsidRPr="00EA416E" w:rsidRDefault="00234F3D" w:rsidP="002A14F6">
            <w:pPr>
              <w:spacing w:after="0" w:line="240" w:lineRule="auto"/>
              <w:jc w:val="both"/>
              <w:rPr>
                <w:rFonts w:ascii="Times New Roman" w:eastAsia="Times New Roman" w:hAnsi="Times New Roman" w:cs="Times New Roman"/>
                <w:b/>
                <w:bCs/>
                <w:color w:val="000000" w:themeColor="text1"/>
                <w:sz w:val="24"/>
                <w:szCs w:val="24"/>
              </w:rPr>
            </w:pPr>
            <w:r w:rsidRPr="00EA416E">
              <w:rPr>
                <w:rFonts w:ascii="Times New Roman" w:eastAsia="Times New Roman" w:hAnsi="Times New Roman" w:cs="Times New Roman"/>
                <w:b/>
                <w:bCs/>
                <w:color w:val="000000" w:themeColor="text1"/>
                <w:sz w:val="24"/>
                <w:szCs w:val="24"/>
              </w:rPr>
              <w:t>Le présent corps d’état aura à sa charge</w:t>
            </w:r>
            <w:r w:rsidR="00EA416E">
              <w:rPr>
                <w:rFonts w:ascii="Times New Roman" w:eastAsia="Times New Roman" w:hAnsi="Times New Roman" w:cs="Times New Roman"/>
                <w:b/>
                <w:bCs/>
                <w:color w:val="000000" w:themeColor="text1"/>
                <w:sz w:val="24"/>
                <w:szCs w:val="24"/>
              </w:rPr>
              <w:t> </w:t>
            </w:r>
            <w:r w:rsidRPr="00EA416E">
              <w:rPr>
                <w:rFonts w:ascii="Times New Roman" w:eastAsia="Times New Roman" w:hAnsi="Times New Roman" w:cs="Times New Roman"/>
                <w:b/>
                <w:bCs/>
                <w:color w:val="000000" w:themeColor="text1"/>
                <w:sz w:val="24"/>
                <w:szCs w:val="24"/>
              </w:rPr>
              <w:t>:</w:t>
            </w:r>
          </w:p>
          <w:p w14:paraId="5089A561" w14:textId="1D21A120" w:rsidR="00234F3D" w:rsidRPr="002A14F6" w:rsidRDefault="00EA416E" w:rsidP="002A14F6">
            <w:pPr>
              <w:spacing w:after="0" w:line="240" w:lineRule="auto"/>
              <w:jc w:val="both"/>
              <w:rPr>
                <w:sz w:val="24"/>
                <w:szCs w:val="24"/>
              </w:rPr>
            </w:pPr>
            <w:r>
              <w:rPr>
                <w:rFonts w:ascii="Times New Roman" w:eastAsia="Times New Roman" w:hAnsi="Times New Roman" w:cs="Times New Roman"/>
                <w:color w:val="000000" w:themeColor="text1"/>
                <w:sz w:val="24"/>
                <w:szCs w:val="24"/>
              </w:rPr>
              <w:t>-</w:t>
            </w:r>
            <w:r w:rsidR="00234F3D" w:rsidRPr="002A14F6">
              <w:rPr>
                <w:rFonts w:ascii="Times New Roman" w:eastAsia="Times New Roman" w:hAnsi="Times New Roman" w:cs="Times New Roman"/>
                <w:color w:val="000000" w:themeColor="text1"/>
                <w:sz w:val="24"/>
                <w:szCs w:val="24"/>
              </w:rPr>
              <w:t xml:space="preserve">Les travaux préalables s/ voirie, protections et plaques de répartition </w:t>
            </w:r>
          </w:p>
          <w:p w14:paraId="4B9A59EC" w14:textId="1196A852" w:rsidR="00234F3D" w:rsidRPr="002A14F6" w:rsidRDefault="00EA416E" w:rsidP="002A14F6">
            <w:pPr>
              <w:spacing w:after="0" w:line="240" w:lineRule="auto"/>
              <w:jc w:val="both"/>
              <w:rPr>
                <w:sz w:val="24"/>
                <w:szCs w:val="24"/>
              </w:rPr>
            </w:pPr>
            <w:r>
              <w:rPr>
                <w:rFonts w:ascii="Times New Roman" w:eastAsia="Times New Roman" w:hAnsi="Times New Roman" w:cs="Times New Roman"/>
                <w:color w:val="000000" w:themeColor="text1"/>
                <w:sz w:val="24"/>
                <w:szCs w:val="24"/>
              </w:rPr>
              <w:t>-</w:t>
            </w:r>
            <w:r w:rsidR="00234F3D" w:rsidRPr="002A14F6">
              <w:rPr>
                <w:rFonts w:ascii="Times New Roman" w:eastAsia="Times New Roman" w:hAnsi="Times New Roman" w:cs="Times New Roman"/>
                <w:color w:val="000000" w:themeColor="text1"/>
                <w:sz w:val="24"/>
                <w:szCs w:val="24"/>
              </w:rPr>
              <w:t xml:space="preserve">Des bennes collectives adaptées au tri sélectif pour toute la durée du chantier. </w:t>
            </w:r>
          </w:p>
          <w:p w14:paraId="114A6B62" w14:textId="77777777" w:rsidR="00234F3D" w:rsidRDefault="00EA416E" w:rsidP="002A14F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234F3D" w:rsidRPr="002A14F6">
              <w:rPr>
                <w:rFonts w:ascii="Times New Roman" w:eastAsia="Times New Roman" w:hAnsi="Times New Roman" w:cs="Times New Roman"/>
                <w:color w:val="000000" w:themeColor="text1"/>
                <w:sz w:val="24"/>
                <w:szCs w:val="24"/>
              </w:rPr>
              <w:t>Gestion des containers adaptés au tri sélectif pour toute la durée du chantier ;</w:t>
            </w:r>
          </w:p>
          <w:p w14:paraId="7B788AD9" w14:textId="5BC40EC8" w:rsidR="00EA416E" w:rsidRPr="002A14F6" w:rsidRDefault="00EA416E" w:rsidP="002A14F6">
            <w:pPr>
              <w:spacing w:after="0" w:line="240" w:lineRule="auto"/>
              <w:jc w:val="both"/>
              <w:rPr>
                <w:sz w:val="24"/>
                <w:szCs w:val="24"/>
              </w:rPr>
            </w:pPr>
          </w:p>
        </w:tc>
        <w:tc>
          <w:tcPr>
            <w:tcW w:w="840" w:type="dxa"/>
            <w:vAlign w:val="center"/>
          </w:tcPr>
          <w:p w14:paraId="5A73980C"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F9CEFE2"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2AB7DAD" w14:textId="77777777" w:rsidR="00234F3D" w:rsidRPr="002A14F6" w:rsidRDefault="00234F3D" w:rsidP="002A14F6">
            <w:pPr>
              <w:spacing w:after="0" w:line="240" w:lineRule="auto"/>
              <w:jc w:val="center"/>
              <w:rPr>
                <w:rFonts w:ascii="Times New Roman" w:hAnsi="Times New Roman" w:cs="Times New Roman"/>
                <w:b/>
                <w:bCs/>
                <w:sz w:val="24"/>
                <w:szCs w:val="24"/>
                <w:highlight w:val="yellow"/>
              </w:rPr>
            </w:pPr>
          </w:p>
        </w:tc>
      </w:tr>
      <w:tr w:rsidR="00234F3D" w14:paraId="0D8C62CA" w14:textId="77777777" w:rsidTr="002A14F6">
        <w:trPr>
          <w:trHeight w:val="300"/>
        </w:trPr>
        <w:tc>
          <w:tcPr>
            <w:tcW w:w="6560" w:type="dxa"/>
          </w:tcPr>
          <w:p w14:paraId="14385A74" w14:textId="77777777" w:rsidR="00234F3D" w:rsidRPr="002A14F6" w:rsidRDefault="00234F3D" w:rsidP="002A14F6">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La mise en place, modifications et maintenance des panneaux de signalétique Chantier à faibles nuisances à placer sur chaque benne collective ;</w:t>
            </w:r>
          </w:p>
          <w:p w14:paraId="5DC5CF13" w14:textId="77777777" w:rsidR="00234F3D" w:rsidRDefault="00234F3D" w:rsidP="002A14F6">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 xml:space="preserve">Modifications et maintenance signalétique adhésive Chantier à faibles nuisances </w:t>
            </w:r>
          </w:p>
          <w:p w14:paraId="50F2C66B" w14:textId="77777777" w:rsidR="00EA416E" w:rsidRPr="002A14F6" w:rsidRDefault="00EA416E" w:rsidP="002A14F6">
            <w:pPr>
              <w:spacing w:after="0" w:line="240" w:lineRule="auto"/>
              <w:jc w:val="both"/>
              <w:rPr>
                <w:sz w:val="24"/>
                <w:szCs w:val="24"/>
              </w:rPr>
            </w:pPr>
          </w:p>
        </w:tc>
        <w:tc>
          <w:tcPr>
            <w:tcW w:w="840" w:type="dxa"/>
            <w:vAlign w:val="center"/>
          </w:tcPr>
          <w:p w14:paraId="0CB2CC25"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424E4FAE"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51538E71" w14:textId="77777777" w:rsidR="00234F3D" w:rsidRPr="002A14F6" w:rsidRDefault="00234F3D" w:rsidP="002A14F6">
            <w:pPr>
              <w:spacing w:after="0" w:line="240" w:lineRule="auto"/>
              <w:jc w:val="center"/>
              <w:rPr>
                <w:rFonts w:ascii="Times New Roman" w:hAnsi="Times New Roman" w:cs="Times New Roman"/>
                <w:b/>
                <w:bCs/>
                <w:sz w:val="24"/>
                <w:szCs w:val="24"/>
                <w:highlight w:val="yellow"/>
              </w:rPr>
            </w:pPr>
          </w:p>
        </w:tc>
      </w:tr>
      <w:tr w:rsidR="00234F3D" w14:paraId="15BCD538" w14:textId="77777777" w:rsidTr="002A14F6">
        <w:trPr>
          <w:trHeight w:val="260"/>
        </w:trPr>
        <w:tc>
          <w:tcPr>
            <w:tcW w:w="6560" w:type="dxa"/>
          </w:tcPr>
          <w:p w14:paraId="082D65FF" w14:textId="77777777" w:rsidR="00234F3D" w:rsidRDefault="00234F3D" w:rsidP="002A14F6">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 xml:space="preserve">Gestion des containers p/ évacuation déchets cantonnements entreprises et de </w:t>
            </w:r>
            <w:r w:rsidR="00EA416E" w:rsidRPr="002A14F6">
              <w:rPr>
                <w:rFonts w:ascii="Times New Roman" w:eastAsia="Times New Roman" w:hAnsi="Times New Roman" w:cs="Times New Roman"/>
                <w:color w:val="000000" w:themeColor="text1"/>
                <w:sz w:val="24"/>
                <w:szCs w:val="24"/>
              </w:rPr>
              <w:t>D. T</w:t>
            </w:r>
          </w:p>
          <w:p w14:paraId="5DB69BC6" w14:textId="7DF834FF" w:rsidR="00EA416E" w:rsidRPr="002A14F6" w:rsidRDefault="00EA416E" w:rsidP="002A14F6">
            <w:pPr>
              <w:spacing w:after="0" w:line="240" w:lineRule="auto"/>
              <w:jc w:val="both"/>
              <w:rPr>
                <w:sz w:val="24"/>
                <w:szCs w:val="24"/>
              </w:rPr>
            </w:pPr>
          </w:p>
        </w:tc>
        <w:tc>
          <w:tcPr>
            <w:tcW w:w="840" w:type="dxa"/>
            <w:vAlign w:val="center"/>
          </w:tcPr>
          <w:p w14:paraId="4182E434"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5798099" w14:textId="77777777" w:rsidR="00234F3D" w:rsidRPr="002A14F6" w:rsidRDefault="00234F3D" w:rsidP="002A14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31474207" w14:textId="77777777" w:rsidR="00234F3D" w:rsidRPr="002A14F6" w:rsidRDefault="00234F3D" w:rsidP="002A14F6">
            <w:pPr>
              <w:spacing w:after="0" w:line="240" w:lineRule="auto"/>
              <w:jc w:val="center"/>
              <w:rPr>
                <w:rFonts w:ascii="Times New Roman" w:hAnsi="Times New Roman" w:cs="Times New Roman"/>
                <w:b/>
                <w:bCs/>
                <w:sz w:val="24"/>
                <w:szCs w:val="24"/>
                <w:highlight w:val="yellow"/>
              </w:rPr>
            </w:pPr>
          </w:p>
        </w:tc>
      </w:tr>
      <w:tr w:rsidR="00EA416E" w14:paraId="0EFDEA9D" w14:textId="77777777" w:rsidTr="00EA416E">
        <w:trPr>
          <w:trHeight w:val="300"/>
        </w:trPr>
        <w:tc>
          <w:tcPr>
            <w:tcW w:w="9530" w:type="dxa"/>
            <w:gridSpan w:val="4"/>
            <w:shd w:val="clear" w:color="auto" w:fill="FFFF00"/>
          </w:tcPr>
          <w:p w14:paraId="4D81FE19" w14:textId="320CB91E" w:rsidR="00EA416E" w:rsidRPr="002A14F6" w:rsidRDefault="00EA416E" w:rsidP="00EA416E">
            <w:pPr>
              <w:spacing w:after="0" w:line="240" w:lineRule="auto"/>
              <w:rPr>
                <w:rFonts w:ascii="Times New Roman" w:hAnsi="Times New Roman" w:cs="Times New Roman"/>
                <w:b/>
                <w:bCs/>
                <w:sz w:val="24"/>
                <w:szCs w:val="24"/>
                <w:highlight w:val="yellow"/>
              </w:rPr>
            </w:pPr>
            <w:r>
              <w:rPr>
                <w:rFonts w:ascii="Times New Roman" w:eastAsia="Times New Roman" w:hAnsi="Times New Roman" w:cs="Times New Roman"/>
                <w:b/>
                <w:bCs/>
                <w:sz w:val="28"/>
                <w:szCs w:val="28"/>
              </w:rPr>
              <w:lastRenderedPageBreak/>
              <w:t>12) PROPRETÉ DU CHANTIER</w:t>
            </w:r>
          </w:p>
        </w:tc>
      </w:tr>
      <w:tr w:rsidR="00EA416E" w:rsidRPr="00FD4996" w14:paraId="15246455" w14:textId="77777777" w:rsidTr="003E2EF5">
        <w:trPr>
          <w:trHeight w:val="300"/>
        </w:trPr>
        <w:tc>
          <w:tcPr>
            <w:tcW w:w="6560" w:type="dxa"/>
            <w:shd w:val="clear" w:color="auto" w:fill="E7E6E6" w:themeFill="background2"/>
            <w:vAlign w:val="center"/>
          </w:tcPr>
          <w:p w14:paraId="73EA70D0" w14:textId="77777777" w:rsidR="00EA416E" w:rsidRPr="00E30AD9" w:rsidRDefault="00EA416E" w:rsidP="00EA416E">
            <w:pPr>
              <w:pStyle w:val="Titre2"/>
              <w:spacing w:line="240" w:lineRule="auto"/>
              <w:jc w:val="center"/>
              <w:rPr>
                <w:rFonts w:ascii="Times New Roman" w:eastAsia="Times New Roman" w:hAnsi="Times New Roman" w:cs="Times New Roman"/>
                <w:b/>
                <w:bCs/>
                <w:color w:val="000000" w:themeColor="text1"/>
                <w:sz w:val="24"/>
                <w:szCs w:val="24"/>
                <w:u w:val="single"/>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03F6D999" w14:textId="77777777" w:rsidR="00EA416E" w:rsidRPr="00FD4996" w:rsidRDefault="00EA416E" w:rsidP="00EA416E">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300663C7" w14:textId="77777777" w:rsidR="00EA416E" w:rsidRPr="00FD4996" w:rsidRDefault="00EA416E" w:rsidP="00EA416E">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002E8EAE" w14:textId="77777777" w:rsidR="00EA416E" w:rsidRPr="00FD4996" w:rsidRDefault="00EA416E" w:rsidP="00EA416E">
            <w:pPr>
              <w:spacing w:after="0" w:line="240" w:lineRule="auto"/>
              <w:jc w:val="center"/>
              <w:rPr>
                <w:rFonts w:ascii="Times New Roman" w:hAnsi="Times New Roman" w:cs="Times New Roman"/>
                <w:sz w:val="24"/>
                <w:szCs w:val="24"/>
                <w:highlight w:val="yellow"/>
              </w:rPr>
            </w:pPr>
            <w:r w:rsidRPr="007B2FB5">
              <w:rPr>
                <w:rFonts w:ascii="Times New Roman" w:eastAsia="Times New Roman" w:hAnsi="Times New Roman" w:cs="Times New Roman"/>
                <w:b/>
                <w:bCs/>
                <w:sz w:val="24"/>
                <w:szCs w:val="24"/>
              </w:rPr>
              <w:t>Total</w:t>
            </w:r>
          </w:p>
        </w:tc>
      </w:tr>
      <w:tr w:rsidR="00EA416E" w14:paraId="7319969D" w14:textId="77777777" w:rsidTr="001D57F6">
        <w:trPr>
          <w:trHeight w:val="300"/>
        </w:trPr>
        <w:tc>
          <w:tcPr>
            <w:tcW w:w="6560" w:type="dxa"/>
          </w:tcPr>
          <w:p w14:paraId="10AD3AF1" w14:textId="77777777" w:rsidR="00EA416E" w:rsidRDefault="00EA416E" w:rsidP="00EA416E">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 xml:space="preserve">Personnel de chantier destiné à l’acheminement des déchets jusqu’aux bennes </w:t>
            </w:r>
          </w:p>
          <w:p w14:paraId="084C948C" w14:textId="77777777" w:rsidR="002A729C" w:rsidRPr="002A14F6" w:rsidRDefault="002A729C" w:rsidP="00EA416E">
            <w:pPr>
              <w:spacing w:after="0" w:line="240" w:lineRule="auto"/>
              <w:jc w:val="both"/>
              <w:rPr>
                <w:sz w:val="24"/>
                <w:szCs w:val="24"/>
              </w:rPr>
            </w:pPr>
          </w:p>
        </w:tc>
        <w:tc>
          <w:tcPr>
            <w:tcW w:w="840" w:type="dxa"/>
            <w:vAlign w:val="center"/>
          </w:tcPr>
          <w:p w14:paraId="7CEB721B"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F857F4D"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F7192CC" w14:textId="77777777" w:rsidR="00EA416E" w:rsidRPr="002A14F6" w:rsidRDefault="00EA416E" w:rsidP="001D57F6">
            <w:pPr>
              <w:spacing w:after="0" w:line="240" w:lineRule="auto"/>
              <w:jc w:val="center"/>
              <w:rPr>
                <w:rFonts w:ascii="Times New Roman" w:hAnsi="Times New Roman" w:cs="Times New Roman"/>
                <w:b/>
                <w:bCs/>
                <w:sz w:val="24"/>
                <w:szCs w:val="24"/>
                <w:highlight w:val="yellow"/>
              </w:rPr>
            </w:pPr>
          </w:p>
        </w:tc>
      </w:tr>
      <w:tr w:rsidR="00EA416E" w14:paraId="54CDB5C0" w14:textId="77777777" w:rsidTr="001D57F6">
        <w:trPr>
          <w:trHeight w:val="300"/>
        </w:trPr>
        <w:tc>
          <w:tcPr>
            <w:tcW w:w="6560" w:type="dxa"/>
          </w:tcPr>
          <w:p w14:paraId="7C67F7ED" w14:textId="77777777" w:rsidR="00EA416E" w:rsidRDefault="00EA416E" w:rsidP="00EA416E">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 xml:space="preserve">Suivi des bordereaux de suivi des déchets, compris l’enlèvement quotidien en décharge </w:t>
            </w:r>
          </w:p>
          <w:p w14:paraId="37B404A4" w14:textId="77777777" w:rsidR="002A729C" w:rsidRPr="002A14F6" w:rsidRDefault="002A729C" w:rsidP="00EA416E">
            <w:pPr>
              <w:spacing w:after="0" w:line="240" w:lineRule="auto"/>
              <w:jc w:val="both"/>
              <w:rPr>
                <w:sz w:val="24"/>
                <w:szCs w:val="24"/>
              </w:rPr>
            </w:pPr>
          </w:p>
        </w:tc>
        <w:tc>
          <w:tcPr>
            <w:tcW w:w="840" w:type="dxa"/>
            <w:vAlign w:val="center"/>
          </w:tcPr>
          <w:p w14:paraId="1022C7F2"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15D4384"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1F3E610" w14:textId="77777777" w:rsidR="00EA416E" w:rsidRPr="002A14F6" w:rsidRDefault="00EA416E" w:rsidP="001D57F6">
            <w:pPr>
              <w:spacing w:after="0" w:line="240" w:lineRule="auto"/>
              <w:jc w:val="center"/>
              <w:rPr>
                <w:rFonts w:ascii="Times New Roman" w:hAnsi="Times New Roman" w:cs="Times New Roman"/>
                <w:b/>
                <w:bCs/>
                <w:sz w:val="24"/>
                <w:szCs w:val="24"/>
                <w:highlight w:val="yellow"/>
              </w:rPr>
            </w:pPr>
          </w:p>
        </w:tc>
      </w:tr>
      <w:tr w:rsidR="00EA416E" w14:paraId="568B7163" w14:textId="77777777" w:rsidTr="001D57F6">
        <w:trPr>
          <w:trHeight w:val="300"/>
        </w:trPr>
        <w:tc>
          <w:tcPr>
            <w:tcW w:w="6560" w:type="dxa"/>
          </w:tcPr>
          <w:p w14:paraId="72C25A98" w14:textId="77777777" w:rsidR="00EA416E" w:rsidRPr="002A14F6" w:rsidRDefault="00EA416E" w:rsidP="00EA416E">
            <w:pPr>
              <w:spacing w:after="0" w:line="240" w:lineRule="auto"/>
              <w:jc w:val="both"/>
              <w:rPr>
                <w:sz w:val="24"/>
                <w:szCs w:val="24"/>
              </w:rPr>
            </w:pPr>
            <w:r w:rsidRPr="002A14F6">
              <w:rPr>
                <w:rFonts w:ascii="Times New Roman" w:eastAsia="Times New Roman" w:hAnsi="Times New Roman" w:cs="Times New Roman"/>
                <w:color w:val="000000" w:themeColor="text1"/>
                <w:sz w:val="24"/>
                <w:szCs w:val="24"/>
              </w:rPr>
              <w:t>Compris tous droits de décharge, évacuation en décharge et tous les frais de décharge.</w:t>
            </w:r>
          </w:p>
        </w:tc>
        <w:tc>
          <w:tcPr>
            <w:tcW w:w="840" w:type="dxa"/>
            <w:vAlign w:val="center"/>
          </w:tcPr>
          <w:p w14:paraId="251A5CE0"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F69C753"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810C612" w14:textId="77777777" w:rsidR="00EA416E" w:rsidRPr="002A14F6" w:rsidRDefault="00EA416E" w:rsidP="001D57F6">
            <w:pPr>
              <w:spacing w:after="0" w:line="240" w:lineRule="auto"/>
              <w:jc w:val="center"/>
              <w:rPr>
                <w:rFonts w:ascii="Times New Roman" w:hAnsi="Times New Roman" w:cs="Times New Roman"/>
                <w:b/>
                <w:bCs/>
                <w:sz w:val="24"/>
                <w:szCs w:val="24"/>
                <w:highlight w:val="yellow"/>
              </w:rPr>
            </w:pPr>
          </w:p>
        </w:tc>
      </w:tr>
      <w:tr w:rsidR="00EA416E" w14:paraId="495A2008" w14:textId="77777777" w:rsidTr="001D57F6">
        <w:trPr>
          <w:trHeight w:val="300"/>
        </w:trPr>
        <w:tc>
          <w:tcPr>
            <w:tcW w:w="6560" w:type="dxa"/>
          </w:tcPr>
          <w:p w14:paraId="3E89BC6E" w14:textId="77777777" w:rsidR="00EA416E" w:rsidRPr="002A14F6" w:rsidRDefault="00EA416E" w:rsidP="00EA416E">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450E9D28"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CAFCF29"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5FAB4A9C" w14:textId="77777777" w:rsidR="00EA416E" w:rsidRPr="002A14F6" w:rsidRDefault="00EA416E" w:rsidP="001D57F6">
            <w:pPr>
              <w:spacing w:after="0" w:line="240" w:lineRule="auto"/>
              <w:jc w:val="center"/>
              <w:rPr>
                <w:rFonts w:ascii="Times New Roman" w:hAnsi="Times New Roman" w:cs="Times New Roman"/>
                <w:b/>
                <w:bCs/>
                <w:sz w:val="24"/>
                <w:szCs w:val="24"/>
                <w:highlight w:val="yellow"/>
              </w:rPr>
            </w:pPr>
          </w:p>
        </w:tc>
      </w:tr>
      <w:tr w:rsidR="00EA416E" w14:paraId="6188D6E2" w14:textId="77777777" w:rsidTr="001D57F6">
        <w:trPr>
          <w:trHeight w:val="300"/>
        </w:trPr>
        <w:tc>
          <w:tcPr>
            <w:tcW w:w="6560" w:type="dxa"/>
          </w:tcPr>
          <w:p w14:paraId="218BB930" w14:textId="77777777" w:rsidR="00EA416E" w:rsidRPr="002A14F6" w:rsidRDefault="00EA416E" w:rsidP="00EA416E">
            <w:pPr>
              <w:spacing w:after="0" w:line="240" w:lineRule="auto"/>
              <w:jc w:val="both"/>
              <w:rPr>
                <w:sz w:val="24"/>
                <w:szCs w:val="24"/>
              </w:rPr>
            </w:pPr>
            <w:r w:rsidRPr="002A14F6">
              <w:rPr>
                <w:rFonts w:ascii="Times New Roman" w:eastAsia="Times New Roman" w:hAnsi="Times New Roman" w:cs="Times New Roman"/>
                <w:b/>
                <w:bCs/>
                <w:i/>
                <w:iCs/>
                <w:color w:val="0070C0"/>
                <w:sz w:val="24"/>
                <w:szCs w:val="24"/>
              </w:rPr>
              <w:t>12.3 Nettoyages de chantier</w:t>
            </w:r>
          </w:p>
        </w:tc>
        <w:tc>
          <w:tcPr>
            <w:tcW w:w="840" w:type="dxa"/>
            <w:vAlign w:val="center"/>
          </w:tcPr>
          <w:p w14:paraId="084C1798"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A31DBB0"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5C5D4FE" w14:textId="77777777" w:rsidR="00EA416E" w:rsidRPr="002A14F6" w:rsidRDefault="00EA416E" w:rsidP="001D57F6">
            <w:pPr>
              <w:spacing w:after="0" w:line="240" w:lineRule="auto"/>
              <w:jc w:val="center"/>
              <w:rPr>
                <w:rFonts w:ascii="Times New Roman" w:hAnsi="Times New Roman" w:cs="Times New Roman"/>
                <w:b/>
                <w:bCs/>
                <w:sz w:val="24"/>
                <w:szCs w:val="24"/>
                <w:highlight w:val="yellow"/>
              </w:rPr>
            </w:pPr>
          </w:p>
        </w:tc>
      </w:tr>
      <w:tr w:rsidR="00EA416E" w14:paraId="40DEACDB" w14:textId="77777777" w:rsidTr="001D57F6">
        <w:trPr>
          <w:trHeight w:val="300"/>
        </w:trPr>
        <w:tc>
          <w:tcPr>
            <w:tcW w:w="6560" w:type="dxa"/>
          </w:tcPr>
          <w:p w14:paraId="68B38E7A" w14:textId="1D280D3B" w:rsidR="00EA416E" w:rsidRDefault="00EA416E" w:rsidP="00EA416E">
            <w:pPr>
              <w:spacing w:after="0" w:line="240" w:lineRule="auto"/>
              <w:jc w:val="both"/>
              <w:rPr>
                <w:rFonts w:ascii="Times New Roman" w:eastAsia="Times New Roman" w:hAnsi="Times New Roman" w:cs="Times New Roman"/>
                <w:b/>
                <w:bCs/>
                <w:color w:val="000000"/>
                <w:sz w:val="24"/>
                <w:szCs w:val="24"/>
              </w:rPr>
            </w:pPr>
            <w:r w:rsidRPr="002A14F6">
              <w:rPr>
                <w:rFonts w:ascii="Times New Roman" w:eastAsia="Times New Roman" w:hAnsi="Times New Roman" w:cs="Times New Roman"/>
                <w:b/>
                <w:bCs/>
                <w:color w:val="000000"/>
                <w:sz w:val="24"/>
                <w:szCs w:val="24"/>
              </w:rPr>
              <w:t>Les entreprises de cette opération  devront nettoy</w:t>
            </w:r>
            <w:r w:rsidR="002A729C">
              <w:rPr>
                <w:rFonts w:ascii="Times New Roman" w:eastAsia="Times New Roman" w:hAnsi="Times New Roman" w:cs="Times New Roman"/>
                <w:b/>
                <w:bCs/>
                <w:color w:val="000000"/>
                <w:sz w:val="24"/>
                <w:szCs w:val="24"/>
              </w:rPr>
              <w:t>er</w:t>
            </w:r>
            <w:r w:rsidRPr="002A14F6">
              <w:rPr>
                <w:rFonts w:ascii="Times New Roman" w:eastAsia="Times New Roman" w:hAnsi="Times New Roman" w:cs="Times New Roman"/>
                <w:b/>
                <w:bCs/>
                <w:color w:val="000000"/>
                <w:sz w:val="24"/>
                <w:szCs w:val="24"/>
              </w:rPr>
              <w:t xml:space="preserve"> leurs zones de travail d’une façon quotidienne </w:t>
            </w:r>
          </w:p>
          <w:p w14:paraId="59A8884C" w14:textId="77777777" w:rsidR="002A729C" w:rsidRPr="002A14F6" w:rsidRDefault="002A729C" w:rsidP="00EA416E">
            <w:pPr>
              <w:spacing w:after="0" w:line="240" w:lineRule="auto"/>
              <w:jc w:val="both"/>
              <w:rPr>
                <w:rFonts w:ascii="Times New Roman" w:eastAsia="Times New Roman" w:hAnsi="Times New Roman" w:cs="Times New Roman"/>
                <w:b/>
                <w:bCs/>
                <w:i/>
                <w:iCs/>
                <w:color w:val="0070C0"/>
                <w:sz w:val="24"/>
                <w:szCs w:val="24"/>
              </w:rPr>
            </w:pPr>
          </w:p>
        </w:tc>
        <w:tc>
          <w:tcPr>
            <w:tcW w:w="840" w:type="dxa"/>
            <w:vAlign w:val="center"/>
          </w:tcPr>
          <w:p w14:paraId="3181B08A"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75E6B4F"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5C4792FC" w14:textId="77777777" w:rsidR="00EA416E" w:rsidRPr="002A14F6" w:rsidRDefault="00EA416E" w:rsidP="001D57F6">
            <w:pPr>
              <w:spacing w:after="0" w:line="240" w:lineRule="auto"/>
              <w:jc w:val="center"/>
              <w:rPr>
                <w:rFonts w:ascii="Times New Roman" w:hAnsi="Times New Roman" w:cs="Times New Roman"/>
                <w:b/>
                <w:bCs/>
                <w:sz w:val="24"/>
                <w:szCs w:val="24"/>
                <w:highlight w:val="yellow"/>
              </w:rPr>
            </w:pPr>
          </w:p>
        </w:tc>
      </w:tr>
      <w:tr w:rsidR="00EA416E" w14:paraId="7BDCB3D3" w14:textId="77777777" w:rsidTr="001D57F6">
        <w:trPr>
          <w:trHeight w:val="300"/>
        </w:trPr>
        <w:tc>
          <w:tcPr>
            <w:tcW w:w="6560" w:type="dxa"/>
          </w:tcPr>
          <w:p w14:paraId="4E77C973" w14:textId="77777777" w:rsidR="00EA416E" w:rsidRDefault="00EA416E" w:rsidP="00EA416E">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Demande du MOE à L’entreprise qui devra intervenir en lieux et place afin d’obtenir : la tenue de parfaite propreté des extérieurs et abords de chantier.</w:t>
            </w:r>
          </w:p>
          <w:p w14:paraId="399A2932" w14:textId="77777777" w:rsidR="002A729C" w:rsidRPr="002A14F6" w:rsidRDefault="002A729C" w:rsidP="00EA416E">
            <w:pPr>
              <w:spacing w:after="0" w:line="240" w:lineRule="auto"/>
              <w:jc w:val="both"/>
              <w:rPr>
                <w:sz w:val="24"/>
                <w:szCs w:val="24"/>
              </w:rPr>
            </w:pPr>
          </w:p>
        </w:tc>
        <w:tc>
          <w:tcPr>
            <w:tcW w:w="840" w:type="dxa"/>
            <w:vAlign w:val="center"/>
          </w:tcPr>
          <w:p w14:paraId="6A2B429F"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8A7B757" w14:textId="77777777" w:rsidR="00EA416E" w:rsidRPr="002A14F6" w:rsidRDefault="00EA416E" w:rsidP="001D57F6">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5313575" w14:textId="77777777" w:rsidR="00EA416E" w:rsidRPr="002A14F6" w:rsidRDefault="00EA416E" w:rsidP="001D57F6">
            <w:pPr>
              <w:spacing w:after="0" w:line="240" w:lineRule="auto"/>
              <w:jc w:val="center"/>
              <w:rPr>
                <w:rFonts w:ascii="Times New Roman" w:hAnsi="Times New Roman" w:cs="Times New Roman"/>
                <w:b/>
                <w:bCs/>
                <w:sz w:val="24"/>
                <w:szCs w:val="24"/>
                <w:highlight w:val="yellow"/>
              </w:rPr>
            </w:pPr>
          </w:p>
        </w:tc>
      </w:tr>
      <w:tr w:rsidR="00EA416E" w14:paraId="30327477" w14:textId="77777777" w:rsidTr="001D57F6">
        <w:trPr>
          <w:trHeight w:val="300"/>
        </w:trPr>
        <w:tc>
          <w:tcPr>
            <w:tcW w:w="6560" w:type="dxa"/>
            <w:shd w:val="clear" w:color="auto" w:fill="FFFFFF"/>
          </w:tcPr>
          <w:p w14:paraId="6F8AC698" w14:textId="77777777" w:rsidR="00EA416E" w:rsidRDefault="00EA416E" w:rsidP="00EA416E">
            <w:pPr>
              <w:spacing w:after="0" w:line="240" w:lineRule="auto"/>
              <w:jc w:val="both"/>
              <w:rPr>
                <w:rFonts w:ascii="Times New Roman" w:eastAsia="Times New Roman" w:hAnsi="Times New Roman" w:cs="Times New Roman"/>
                <w:color w:val="000000" w:themeColor="text1"/>
                <w:sz w:val="24"/>
                <w:szCs w:val="24"/>
              </w:rPr>
            </w:pPr>
            <w:r w:rsidRPr="002A14F6">
              <w:rPr>
                <w:rFonts w:ascii="Times New Roman" w:eastAsia="Times New Roman" w:hAnsi="Times New Roman" w:cs="Times New Roman"/>
                <w:color w:val="000000" w:themeColor="text1"/>
                <w:sz w:val="24"/>
                <w:szCs w:val="24"/>
              </w:rPr>
              <w:t>La tenue en état de parfaite propreté des circulations et cheminements de chantier intérieurs, comprenant un nettoyage quotidien si nécessaire.</w:t>
            </w:r>
          </w:p>
          <w:p w14:paraId="5CEB9C43" w14:textId="77777777" w:rsidR="002A729C" w:rsidRPr="002A14F6" w:rsidRDefault="002A729C" w:rsidP="00EA416E">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55D6A4DC" w14:textId="77777777" w:rsidR="00EA416E" w:rsidRDefault="00EA416E" w:rsidP="001D57F6">
            <w:pPr>
              <w:spacing w:after="0" w:line="240" w:lineRule="auto"/>
              <w:jc w:val="center"/>
              <w:rPr>
                <w:rFonts w:ascii="Times New Roman" w:eastAsia="Times New Roman" w:hAnsi="Times New Roman" w:cs="Times New Roman"/>
                <w:highlight w:val="yellow"/>
              </w:rPr>
            </w:pPr>
          </w:p>
        </w:tc>
        <w:tc>
          <w:tcPr>
            <w:tcW w:w="1138" w:type="dxa"/>
            <w:vAlign w:val="center"/>
          </w:tcPr>
          <w:p w14:paraId="267F62B1" w14:textId="77777777" w:rsidR="00EA416E" w:rsidRDefault="00EA416E" w:rsidP="001D57F6">
            <w:pPr>
              <w:spacing w:after="0" w:line="240" w:lineRule="auto"/>
              <w:jc w:val="center"/>
              <w:rPr>
                <w:rFonts w:ascii="Times New Roman" w:eastAsia="Times New Roman" w:hAnsi="Times New Roman" w:cs="Times New Roman"/>
                <w:highlight w:val="yellow"/>
              </w:rPr>
            </w:pPr>
          </w:p>
        </w:tc>
        <w:tc>
          <w:tcPr>
            <w:tcW w:w="992" w:type="dxa"/>
            <w:vAlign w:val="center"/>
          </w:tcPr>
          <w:p w14:paraId="7FF9E0CF" w14:textId="77777777" w:rsidR="00EA416E" w:rsidRDefault="00EA416E" w:rsidP="001D57F6">
            <w:pPr>
              <w:spacing w:after="0" w:line="240" w:lineRule="auto"/>
              <w:jc w:val="center"/>
              <w:rPr>
                <w:highlight w:val="yellow"/>
              </w:rPr>
            </w:pPr>
          </w:p>
        </w:tc>
      </w:tr>
      <w:tr w:rsidR="00EA416E" w14:paraId="69C8018D" w14:textId="77777777" w:rsidTr="001D57F6">
        <w:trPr>
          <w:trHeight w:val="300"/>
        </w:trPr>
        <w:tc>
          <w:tcPr>
            <w:tcW w:w="6560" w:type="dxa"/>
            <w:shd w:val="clear" w:color="auto" w:fill="FFFFFF"/>
          </w:tcPr>
          <w:p w14:paraId="04B09144" w14:textId="77777777" w:rsidR="00EA416E" w:rsidRDefault="00EA416E" w:rsidP="00EA416E">
            <w:pPr>
              <w:shd w:val="clear" w:color="auto" w:fill="FFFFFF"/>
              <w:spacing w:after="0" w:line="240" w:lineRule="auto"/>
              <w:jc w:val="both"/>
              <w:rPr>
                <w:rFonts w:ascii="Times New Roman" w:eastAsia="Times New Roman" w:hAnsi="Times New Roman" w:cs="Times New Roman"/>
                <w:color w:val="000000"/>
                <w:sz w:val="24"/>
                <w:szCs w:val="24"/>
              </w:rPr>
            </w:pPr>
            <w:r w:rsidRPr="002A14F6">
              <w:rPr>
                <w:rFonts w:ascii="Times New Roman" w:eastAsia="Times New Roman" w:hAnsi="Times New Roman" w:cs="Times New Roman"/>
                <w:color w:val="000000"/>
                <w:sz w:val="24"/>
                <w:szCs w:val="24"/>
              </w:rPr>
              <w:t>Le nettoyage quotidien des cantonnements Entreprises et Maîtrise</w:t>
            </w:r>
          </w:p>
          <w:p w14:paraId="1AAAB819" w14:textId="77777777" w:rsidR="002A729C" w:rsidRPr="002A14F6" w:rsidRDefault="002A729C" w:rsidP="00EA416E">
            <w:pPr>
              <w:shd w:val="clear" w:color="auto" w:fill="FFFFFF"/>
              <w:spacing w:after="0" w:line="240" w:lineRule="auto"/>
              <w:jc w:val="both"/>
              <w:rPr>
                <w:rFonts w:ascii="Times New Roman" w:eastAsia="Times New Roman" w:hAnsi="Times New Roman" w:cs="Times New Roman"/>
                <w:color w:val="FF0000"/>
                <w:sz w:val="24"/>
                <w:szCs w:val="24"/>
              </w:rPr>
            </w:pPr>
          </w:p>
        </w:tc>
        <w:tc>
          <w:tcPr>
            <w:tcW w:w="840" w:type="dxa"/>
            <w:vAlign w:val="center"/>
          </w:tcPr>
          <w:p w14:paraId="226559C5" w14:textId="77777777" w:rsidR="00EA416E" w:rsidRDefault="00EA416E" w:rsidP="001D57F6">
            <w:pPr>
              <w:spacing w:after="0" w:line="240" w:lineRule="auto"/>
              <w:jc w:val="center"/>
              <w:rPr>
                <w:rFonts w:ascii="Times New Roman" w:eastAsia="Times New Roman" w:hAnsi="Times New Roman" w:cs="Times New Roman"/>
                <w:highlight w:val="yellow"/>
              </w:rPr>
            </w:pPr>
          </w:p>
        </w:tc>
        <w:tc>
          <w:tcPr>
            <w:tcW w:w="1138" w:type="dxa"/>
            <w:vAlign w:val="center"/>
          </w:tcPr>
          <w:p w14:paraId="2531A75F" w14:textId="77777777" w:rsidR="00EA416E" w:rsidRDefault="00EA416E" w:rsidP="001D57F6">
            <w:pPr>
              <w:spacing w:after="0" w:line="240" w:lineRule="auto"/>
              <w:jc w:val="center"/>
              <w:rPr>
                <w:rFonts w:ascii="Times New Roman" w:eastAsia="Times New Roman" w:hAnsi="Times New Roman" w:cs="Times New Roman"/>
                <w:highlight w:val="yellow"/>
              </w:rPr>
            </w:pPr>
          </w:p>
        </w:tc>
        <w:tc>
          <w:tcPr>
            <w:tcW w:w="992" w:type="dxa"/>
            <w:vAlign w:val="center"/>
          </w:tcPr>
          <w:p w14:paraId="7CEEA1F4" w14:textId="77777777" w:rsidR="00EA416E" w:rsidRDefault="00EA416E" w:rsidP="001D57F6">
            <w:pPr>
              <w:spacing w:after="0" w:line="240" w:lineRule="auto"/>
              <w:jc w:val="center"/>
              <w:rPr>
                <w:highlight w:val="yellow"/>
              </w:rPr>
            </w:pPr>
          </w:p>
        </w:tc>
      </w:tr>
      <w:tr w:rsidR="00EA416E" w14:paraId="3A3575CE" w14:textId="77777777" w:rsidTr="001D57F6">
        <w:trPr>
          <w:trHeight w:val="300"/>
        </w:trPr>
        <w:tc>
          <w:tcPr>
            <w:tcW w:w="6560" w:type="dxa"/>
          </w:tcPr>
          <w:p w14:paraId="38F07E6D" w14:textId="77777777" w:rsidR="00EA416E" w:rsidRPr="002A729C" w:rsidRDefault="00EA416E" w:rsidP="00EA416E">
            <w:pPr>
              <w:spacing w:after="0" w:line="240" w:lineRule="auto"/>
              <w:jc w:val="both"/>
              <w:rPr>
                <w:rFonts w:ascii="Times New Roman" w:eastAsia="Times New Roman" w:hAnsi="Times New Roman" w:cs="Times New Roman"/>
                <w:b/>
                <w:bCs/>
                <w:color w:val="FF0000"/>
                <w:sz w:val="24"/>
                <w:szCs w:val="24"/>
              </w:rPr>
            </w:pPr>
            <w:r w:rsidRPr="002A729C">
              <w:rPr>
                <w:rFonts w:ascii="Times New Roman" w:eastAsia="Times New Roman" w:hAnsi="Times New Roman" w:cs="Times New Roman"/>
                <w:b/>
                <w:bCs/>
                <w:color w:val="000000"/>
                <w:sz w:val="24"/>
                <w:szCs w:val="24"/>
              </w:rPr>
              <w:t xml:space="preserve">Variante </w:t>
            </w:r>
          </w:p>
          <w:p w14:paraId="7D2EED44" w14:textId="77777777" w:rsidR="00EA416E" w:rsidRPr="002A14F6" w:rsidRDefault="00EA416E" w:rsidP="00EA416E">
            <w:pPr>
              <w:spacing w:after="0" w:line="240" w:lineRule="auto"/>
              <w:jc w:val="both"/>
              <w:rPr>
                <w:rFonts w:ascii="Times New Roman" w:eastAsia="Times New Roman" w:hAnsi="Times New Roman" w:cs="Times New Roman"/>
                <w:color w:val="FF0000"/>
                <w:sz w:val="24"/>
                <w:szCs w:val="24"/>
              </w:rPr>
            </w:pPr>
            <w:r w:rsidRPr="002A14F6">
              <w:rPr>
                <w:rFonts w:ascii="Times New Roman" w:eastAsia="Times New Roman" w:hAnsi="Times New Roman" w:cs="Times New Roman"/>
                <w:color w:val="000000"/>
                <w:sz w:val="24"/>
                <w:szCs w:val="24"/>
              </w:rPr>
              <w:t>Le nettoyage de pré-réception, pour libéralisation des zones.</w:t>
            </w:r>
          </w:p>
        </w:tc>
        <w:tc>
          <w:tcPr>
            <w:tcW w:w="840" w:type="dxa"/>
            <w:vAlign w:val="center"/>
          </w:tcPr>
          <w:p w14:paraId="0C514976" w14:textId="77777777" w:rsidR="00EA416E" w:rsidRDefault="00EA416E" w:rsidP="001D57F6">
            <w:pPr>
              <w:spacing w:after="0" w:line="240" w:lineRule="auto"/>
              <w:jc w:val="center"/>
              <w:rPr>
                <w:rFonts w:ascii="Times New Roman" w:eastAsia="Times New Roman" w:hAnsi="Times New Roman" w:cs="Times New Roman"/>
                <w:highlight w:val="yellow"/>
              </w:rPr>
            </w:pPr>
          </w:p>
        </w:tc>
        <w:tc>
          <w:tcPr>
            <w:tcW w:w="1138" w:type="dxa"/>
            <w:vAlign w:val="center"/>
          </w:tcPr>
          <w:p w14:paraId="257BDBCE" w14:textId="77777777" w:rsidR="00EA416E" w:rsidRDefault="00EA416E" w:rsidP="001D57F6">
            <w:pPr>
              <w:spacing w:after="0" w:line="240" w:lineRule="auto"/>
              <w:jc w:val="center"/>
              <w:rPr>
                <w:rFonts w:ascii="Times New Roman" w:eastAsia="Times New Roman" w:hAnsi="Times New Roman" w:cs="Times New Roman"/>
                <w:highlight w:val="yellow"/>
              </w:rPr>
            </w:pPr>
          </w:p>
        </w:tc>
        <w:tc>
          <w:tcPr>
            <w:tcW w:w="992" w:type="dxa"/>
            <w:vAlign w:val="center"/>
          </w:tcPr>
          <w:p w14:paraId="1BAC408F" w14:textId="77777777" w:rsidR="00EA416E" w:rsidRDefault="00EA416E" w:rsidP="001D57F6">
            <w:pPr>
              <w:spacing w:after="0" w:line="240" w:lineRule="auto"/>
              <w:jc w:val="center"/>
              <w:rPr>
                <w:highlight w:val="yellow"/>
              </w:rPr>
            </w:pPr>
          </w:p>
        </w:tc>
      </w:tr>
    </w:tbl>
    <w:p w14:paraId="3BBA4583" w14:textId="77777777" w:rsidR="001D57F6" w:rsidRDefault="001D57F6"/>
    <w:p w14:paraId="0E98B3CF" w14:textId="77777777" w:rsidR="008B0AB6" w:rsidRDefault="008B0AB6"/>
    <w:p w14:paraId="35AF09AB" w14:textId="77777777" w:rsidR="008B0AB6" w:rsidRDefault="008B0AB6"/>
    <w:p w14:paraId="43CD6534" w14:textId="77777777" w:rsidR="008B0AB6" w:rsidRDefault="008B0AB6"/>
    <w:p w14:paraId="3F39FD0F" w14:textId="77777777" w:rsidR="008B0AB6" w:rsidRDefault="008B0AB6"/>
    <w:p w14:paraId="6538BB71" w14:textId="77777777" w:rsidR="008B0AB6" w:rsidRDefault="008B0AB6"/>
    <w:p w14:paraId="41C05233" w14:textId="77777777" w:rsidR="008B0AB6" w:rsidRDefault="008B0AB6"/>
    <w:p w14:paraId="4466CB5E" w14:textId="77777777" w:rsidR="008B0AB6" w:rsidRDefault="008B0AB6"/>
    <w:p w14:paraId="00495A40" w14:textId="77777777" w:rsidR="008B0AB6" w:rsidRDefault="008B0AB6"/>
    <w:p w14:paraId="495850F5" w14:textId="77777777" w:rsidR="008B0AB6" w:rsidRDefault="008B0AB6"/>
    <w:p w14:paraId="51DD6DB7" w14:textId="77777777" w:rsidR="008B0AB6" w:rsidRDefault="008B0AB6"/>
    <w:p w14:paraId="088306AB" w14:textId="77777777" w:rsidR="008B0AB6" w:rsidRDefault="008B0AB6"/>
    <w:tbl>
      <w:tblPr>
        <w:tblStyle w:val="Grilledutableau"/>
        <w:tblW w:w="9530" w:type="dxa"/>
        <w:tblInd w:w="-400" w:type="dxa"/>
        <w:tblLook w:val="06A0" w:firstRow="1" w:lastRow="0" w:firstColumn="1" w:lastColumn="0" w:noHBand="1" w:noVBand="1"/>
      </w:tblPr>
      <w:tblGrid>
        <w:gridCol w:w="6560"/>
        <w:gridCol w:w="840"/>
        <w:gridCol w:w="1138"/>
        <w:gridCol w:w="992"/>
      </w:tblGrid>
      <w:tr w:rsidR="00EA416E" w14:paraId="0589896F" w14:textId="77777777" w:rsidTr="00FF0215">
        <w:trPr>
          <w:trHeight w:val="300"/>
        </w:trPr>
        <w:tc>
          <w:tcPr>
            <w:tcW w:w="9530" w:type="dxa"/>
            <w:gridSpan w:val="4"/>
            <w:shd w:val="clear" w:color="auto" w:fill="FFFF00"/>
          </w:tcPr>
          <w:p w14:paraId="79DF45E6" w14:textId="77777777" w:rsidR="00EA416E" w:rsidRDefault="00EA416E" w:rsidP="00EA416E">
            <w:pPr>
              <w:spacing w:after="0" w:line="240" w:lineRule="auto"/>
            </w:pPr>
            <w:r>
              <w:rPr>
                <w:rFonts w:ascii="Times New Roman" w:eastAsia="Times New Roman" w:hAnsi="Times New Roman" w:cs="Times New Roman"/>
                <w:b/>
                <w:bCs/>
                <w:sz w:val="28"/>
                <w:szCs w:val="28"/>
              </w:rPr>
              <w:lastRenderedPageBreak/>
              <w:t xml:space="preserve">13)  GESTION DE CHANTIER </w:t>
            </w:r>
          </w:p>
        </w:tc>
      </w:tr>
      <w:tr w:rsidR="008B0AB6" w:rsidRPr="00FD4996" w14:paraId="2839A066" w14:textId="77777777" w:rsidTr="003E2EF5">
        <w:trPr>
          <w:trHeight w:val="300"/>
        </w:trPr>
        <w:tc>
          <w:tcPr>
            <w:tcW w:w="6560" w:type="dxa"/>
            <w:shd w:val="clear" w:color="auto" w:fill="E7E6E6" w:themeFill="background2"/>
            <w:vAlign w:val="center"/>
          </w:tcPr>
          <w:p w14:paraId="4BB8E2BF" w14:textId="77777777" w:rsidR="008B0AB6" w:rsidRPr="00E30AD9" w:rsidRDefault="008B0AB6" w:rsidP="003E2EF5">
            <w:pPr>
              <w:pStyle w:val="Titre2"/>
              <w:spacing w:line="240" w:lineRule="auto"/>
              <w:jc w:val="center"/>
              <w:rPr>
                <w:rFonts w:ascii="Times New Roman" w:eastAsia="Times New Roman" w:hAnsi="Times New Roman" w:cs="Times New Roman"/>
                <w:b/>
                <w:bCs/>
                <w:color w:val="000000" w:themeColor="text1"/>
                <w:sz w:val="24"/>
                <w:szCs w:val="24"/>
                <w:u w:val="single"/>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0EDF94F4" w14:textId="77777777" w:rsidR="008B0AB6" w:rsidRPr="00FD4996" w:rsidRDefault="008B0AB6" w:rsidP="003E2EF5">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326206C5" w14:textId="77777777" w:rsidR="008B0AB6" w:rsidRPr="00FD4996" w:rsidRDefault="008B0AB6" w:rsidP="003E2EF5">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75AA7AE5" w14:textId="77777777" w:rsidR="008B0AB6" w:rsidRPr="00FD4996" w:rsidRDefault="008B0AB6" w:rsidP="003E2EF5">
            <w:pPr>
              <w:spacing w:after="0" w:line="240" w:lineRule="auto"/>
              <w:jc w:val="center"/>
              <w:rPr>
                <w:rFonts w:ascii="Times New Roman" w:hAnsi="Times New Roman" w:cs="Times New Roman"/>
                <w:sz w:val="24"/>
                <w:szCs w:val="24"/>
                <w:highlight w:val="yellow"/>
              </w:rPr>
            </w:pPr>
            <w:r w:rsidRPr="007B2FB5">
              <w:rPr>
                <w:rFonts w:ascii="Times New Roman" w:eastAsia="Times New Roman" w:hAnsi="Times New Roman" w:cs="Times New Roman"/>
                <w:b/>
                <w:bCs/>
                <w:sz w:val="24"/>
                <w:szCs w:val="24"/>
              </w:rPr>
              <w:t>Total</w:t>
            </w:r>
          </w:p>
        </w:tc>
      </w:tr>
      <w:tr w:rsidR="008B0AB6" w14:paraId="7DCA9277" w14:textId="77777777" w:rsidTr="00E96FD3">
        <w:trPr>
          <w:trHeight w:val="300"/>
        </w:trPr>
        <w:tc>
          <w:tcPr>
            <w:tcW w:w="6560" w:type="dxa"/>
          </w:tcPr>
          <w:p w14:paraId="6F3593AC" w14:textId="1792CAA2" w:rsidR="008B0AB6" w:rsidRPr="00E96FD3" w:rsidRDefault="008B0AB6" w:rsidP="00E96FD3">
            <w:pPr>
              <w:spacing w:after="0" w:line="240" w:lineRule="auto"/>
              <w:jc w:val="both"/>
              <w:rPr>
                <w:rFonts w:ascii="Times New Roman" w:eastAsia="Times New Roman" w:hAnsi="Times New Roman" w:cs="Times New Roman"/>
                <w:b/>
                <w:bCs/>
                <w:i/>
                <w:iCs/>
                <w:color w:val="0070C0"/>
                <w:sz w:val="24"/>
                <w:szCs w:val="24"/>
              </w:rPr>
            </w:pPr>
            <w:r w:rsidRPr="00E96FD3">
              <w:rPr>
                <w:rFonts w:ascii="Times New Roman" w:eastAsia="Times New Roman" w:hAnsi="Times New Roman" w:cs="Times New Roman"/>
                <w:b/>
                <w:bCs/>
                <w:i/>
                <w:iCs/>
                <w:color w:val="0070C0"/>
                <w:sz w:val="24"/>
                <w:szCs w:val="24"/>
              </w:rPr>
              <w:t xml:space="preserve">13.1 </w:t>
            </w:r>
            <w:r w:rsidRPr="00E96FD3">
              <w:rPr>
                <w:rFonts w:ascii="Times New Roman" w:eastAsia="Times New Roman" w:hAnsi="Times New Roman" w:cs="Times New Roman"/>
                <w:b/>
                <w:bCs/>
                <w:i/>
                <w:iCs/>
                <w:color w:val="000081"/>
                <w:sz w:val="24"/>
                <w:szCs w:val="24"/>
              </w:rPr>
              <w:t>Badges de chantier</w:t>
            </w:r>
          </w:p>
        </w:tc>
        <w:tc>
          <w:tcPr>
            <w:tcW w:w="840" w:type="dxa"/>
            <w:vAlign w:val="center"/>
          </w:tcPr>
          <w:p w14:paraId="756F16FB"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41D191CC"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1FD30745"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6BEF699D" w14:textId="77777777" w:rsidTr="00E96FD3">
        <w:trPr>
          <w:trHeight w:val="300"/>
        </w:trPr>
        <w:tc>
          <w:tcPr>
            <w:tcW w:w="6560" w:type="dxa"/>
          </w:tcPr>
          <w:p w14:paraId="2CE596B4" w14:textId="77777777" w:rsidR="008B0AB6" w:rsidRDefault="008B0AB6" w:rsidP="00E96FD3">
            <w:pPr>
              <w:spacing w:after="0" w:line="240" w:lineRule="auto"/>
              <w:jc w:val="both"/>
              <w:rPr>
                <w:rFonts w:ascii="Times New Roman" w:eastAsia="Times New Roman" w:hAnsi="Times New Roman" w:cs="Times New Roman"/>
                <w:color w:val="000000" w:themeColor="text1"/>
                <w:sz w:val="24"/>
                <w:szCs w:val="24"/>
              </w:rPr>
            </w:pPr>
            <w:r w:rsidRPr="00E96FD3">
              <w:rPr>
                <w:rFonts w:ascii="Times New Roman" w:eastAsia="Times New Roman" w:hAnsi="Times New Roman" w:cs="Times New Roman"/>
                <w:color w:val="000000" w:themeColor="text1"/>
                <w:sz w:val="24"/>
                <w:szCs w:val="24"/>
              </w:rPr>
              <w:t xml:space="preserve">Badges visiteurs : à la charge du MOA </w:t>
            </w:r>
          </w:p>
          <w:p w14:paraId="5C2A2E78" w14:textId="77777777" w:rsidR="00E96FD3" w:rsidRPr="00E96FD3" w:rsidRDefault="00E96FD3" w:rsidP="00E96FD3">
            <w:pPr>
              <w:spacing w:after="0" w:line="240" w:lineRule="auto"/>
              <w:jc w:val="both"/>
              <w:rPr>
                <w:sz w:val="24"/>
                <w:szCs w:val="24"/>
              </w:rPr>
            </w:pPr>
          </w:p>
        </w:tc>
        <w:tc>
          <w:tcPr>
            <w:tcW w:w="840" w:type="dxa"/>
            <w:vAlign w:val="center"/>
          </w:tcPr>
          <w:p w14:paraId="5945A7D4"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604461FB"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3A6FBE97"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4324F304" w14:textId="77777777" w:rsidTr="00E96FD3">
        <w:trPr>
          <w:trHeight w:val="300"/>
        </w:trPr>
        <w:tc>
          <w:tcPr>
            <w:tcW w:w="6560" w:type="dxa"/>
          </w:tcPr>
          <w:p w14:paraId="5AB3A62B" w14:textId="77777777" w:rsidR="008B0AB6" w:rsidRPr="00E96FD3" w:rsidRDefault="008B0AB6" w:rsidP="00E96FD3">
            <w:pPr>
              <w:spacing w:after="0" w:line="240" w:lineRule="auto"/>
              <w:jc w:val="both"/>
              <w:rPr>
                <w:sz w:val="24"/>
                <w:szCs w:val="24"/>
              </w:rPr>
            </w:pPr>
            <w:r w:rsidRPr="00E96FD3">
              <w:rPr>
                <w:rFonts w:ascii="Times New Roman" w:eastAsia="Times New Roman" w:hAnsi="Times New Roman" w:cs="Times New Roman"/>
                <w:color w:val="000000" w:themeColor="text1"/>
                <w:sz w:val="24"/>
                <w:szCs w:val="24"/>
              </w:rPr>
              <w:t>Badges de chantier : A la charge des entreprises des différents marchés.</w:t>
            </w:r>
          </w:p>
        </w:tc>
        <w:tc>
          <w:tcPr>
            <w:tcW w:w="840" w:type="dxa"/>
            <w:vAlign w:val="center"/>
          </w:tcPr>
          <w:p w14:paraId="38FA9C75"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0151105F"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1DEDB427"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3F4EDEB9" w14:textId="77777777" w:rsidTr="00E96FD3">
        <w:trPr>
          <w:trHeight w:val="300"/>
        </w:trPr>
        <w:tc>
          <w:tcPr>
            <w:tcW w:w="6560" w:type="dxa"/>
          </w:tcPr>
          <w:p w14:paraId="7B8BC44B" w14:textId="77777777" w:rsidR="008B0AB6" w:rsidRPr="00E96FD3" w:rsidRDefault="008B0AB6" w:rsidP="00E96FD3">
            <w:pPr>
              <w:spacing w:after="0" w:line="240" w:lineRule="auto"/>
              <w:jc w:val="both"/>
              <w:rPr>
                <w:rFonts w:ascii="Times New Roman" w:eastAsia="Times New Roman" w:hAnsi="Times New Roman" w:cs="Times New Roman"/>
                <w:b/>
                <w:bCs/>
                <w:i/>
                <w:iCs/>
                <w:color w:val="0070C0"/>
                <w:sz w:val="24"/>
                <w:szCs w:val="24"/>
              </w:rPr>
            </w:pPr>
          </w:p>
        </w:tc>
        <w:tc>
          <w:tcPr>
            <w:tcW w:w="840" w:type="dxa"/>
            <w:vAlign w:val="center"/>
          </w:tcPr>
          <w:p w14:paraId="3BF65FB1"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75C1D93F"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28B83ED3"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0AA74767" w14:textId="77777777" w:rsidTr="00E96FD3">
        <w:trPr>
          <w:trHeight w:val="300"/>
        </w:trPr>
        <w:tc>
          <w:tcPr>
            <w:tcW w:w="6560" w:type="dxa"/>
          </w:tcPr>
          <w:p w14:paraId="4FC33047" w14:textId="77777777" w:rsidR="008B0AB6" w:rsidRPr="00E96FD3" w:rsidRDefault="008B0AB6" w:rsidP="00E96FD3">
            <w:pPr>
              <w:spacing w:after="0" w:line="240" w:lineRule="auto"/>
              <w:jc w:val="both"/>
              <w:rPr>
                <w:sz w:val="24"/>
                <w:szCs w:val="24"/>
              </w:rPr>
            </w:pPr>
            <w:r w:rsidRPr="00E96FD3">
              <w:rPr>
                <w:rFonts w:ascii="Times New Roman" w:eastAsia="Times New Roman" w:hAnsi="Times New Roman" w:cs="Times New Roman"/>
                <w:b/>
                <w:bCs/>
                <w:i/>
                <w:iCs/>
                <w:color w:val="0070C0"/>
                <w:sz w:val="24"/>
                <w:szCs w:val="24"/>
              </w:rPr>
              <w:t>13.2 Signalétique intérieure</w:t>
            </w:r>
          </w:p>
        </w:tc>
        <w:tc>
          <w:tcPr>
            <w:tcW w:w="840" w:type="dxa"/>
            <w:vAlign w:val="center"/>
          </w:tcPr>
          <w:p w14:paraId="0E20022A"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7CFFCE16"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7C92111C"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5E69D60F" w14:textId="77777777" w:rsidTr="00E96FD3">
        <w:trPr>
          <w:trHeight w:val="300"/>
        </w:trPr>
        <w:tc>
          <w:tcPr>
            <w:tcW w:w="6560" w:type="dxa"/>
          </w:tcPr>
          <w:p w14:paraId="0AEEA0F9" w14:textId="77777777" w:rsidR="008B0AB6" w:rsidRDefault="008B0AB6" w:rsidP="00E96FD3">
            <w:pPr>
              <w:spacing w:after="0" w:line="240" w:lineRule="auto"/>
              <w:jc w:val="both"/>
              <w:rPr>
                <w:rFonts w:ascii="Times New Roman" w:eastAsia="Times New Roman" w:hAnsi="Times New Roman" w:cs="Times New Roman"/>
                <w:color w:val="000000" w:themeColor="text1"/>
                <w:sz w:val="24"/>
                <w:szCs w:val="24"/>
              </w:rPr>
            </w:pPr>
            <w:r w:rsidRPr="00E96FD3">
              <w:rPr>
                <w:rFonts w:ascii="Times New Roman" w:eastAsia="Times New Roman" w:hAnsi="Times New Roman" w:cs="Times New Roman"/>
                <w:color w:val="000000" w:themeColor="text1"/>
                <w:sz w:val="24"/>
                <w:szCs w:val="24"/>
              </w:rPr>
              <w:t xml:space="preserve">Assurer le maintien de la signalisation de chantier, permettant de repérer les circulations, niveaux, locaux, etc... </w:t>
            </w:r>
          </w:p>
          <w:p w14:paraId="4E6AE101" w14:textId="77777777" w:rsidR="00E96FD3" w:rsidRPr="00E96FD3" w:rsidRDefault="00E96FD3" w:rsidP="00E96FD3">
            <w:pPr>
              <w:spacing w:after="0" w:line="240" w:lineRule="auto"/>
              <w:jc w:val="both"/>
              <w:rPr>
                <w:sz w:val="24"/>
                <w:szCs w:val="24"/>
              </w:rPr>
            </w:pPr>
          </w:p>
        </w:tc>
        <w:tc>
          <w:tcPr>
            <w:tcW w:w="840" w:type="dxa"/>
            <w:vAlign w:val="center"/>
          </w:tcPr>
          <w:p w14:paraId="7546D21B"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38F7417B"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0097E647"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732EC2E6" w14:textId="77777777" w:rsidTr="00E96FD3">
        <w:trPr>
          <w:trHeight w:val="300"/>
        </w:trPr>
        <w:tc>
          <w:tcPr>
            <w:tcW w:w="6560" w:type="dxa"/>
          </w:tcPr>
          <w:p w14:paraId="0A605877" w14:textId="77777777" w:rsidR="008B0AB6" w:rsidRDefault="008B0AB6" w:rsidP="00E96FD3">
            <w:pPr>
              <w:spacing w:after="0" w:line="240" w:lineRule="auto"/>
              <w:jc w:val="both"/>
              <w:rPr>
                <w:rFonts w:ascii="Times New Roman" w:eastAsia="Times New Roman" w:hAnsi="Times New Roman" w:cs="Times New Roman"/>
                <w:color w:val="000000" w:themeColor="text1"/>
                <w:sz w:val="24"/>
                <w:szCs w:val="24"/>
              </w:rPr>
            </w:pPr>
            <w:r w:rsidRPr="00E96FD3">
              <w:rPr>
                <w:rFonts w:ascii="Times New Roman" w:eastAsia="Times New Roman" w:hAnsi="Times New Roman" w:cs="Times New Roman"/>
                <w:color w:val="000000" w:themeColor="text1"/>
                <w:sz w:val="24"/>
                <w:szCs w:val="24"/>
              </w:rPr>
              <w:t>Une signalisation extérieure pour faciliter l'approche des fournisseurs.</w:t>
            </w:r>
          </w:p>
          <w:p w14:paraId="1D45D3FF" w14:textId="77777777" w:rsidR="00E96FD3" w:rsidRPr="00E96FD3" w:rsidRDefault="00E96FD3" w:rsidP="00E96FD3">
            <w:pPr>
              <w:spacing w:after="0" w:line="240" w:lineRule="auto"/>
              <w:jc w:val="both"/>
              <w:rPr>
                <w:sz w:val="24"/>
                <w:szCs w:val="24"/>
              </w:rPr>
            </w:pPr>
          </w:p>
        </w:tc>
        <w:tc>
          <w:tcPr>
            <w:tcW w:w="840" w:type="dxa"/>
            <w:vAlign w:val="center"/>
          </w:tcPr>
          <w:p w14:paraId="1AE294B6"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016FD101"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39B1C065"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7E994D69" w14:textId="77777777" w:rsidTr="00E96FD3">
        <w:trPr>
          <w:trHeight w:val="300"/>
        </w:trPr>
        <w:tc>
          <w:tcPr>
            <w:tcW w:w="6560" w:type="dxa"/>
          </w:tcPr>
          <w:p w14:paraId="6CCFE8A1" w14:textId="77777777" w:rsidR="008B0AB6" w:rsidRDefault="008B0AB6" w:rsidP="00E96FD3">
            <w:pPr>
              <w:spacing w:after="0" w:line="240" w:lineRule="auto"/>
              <w:jc w:val="both"/>
              <w:rPr>
                <w:rFonts w:ascii="Times New Roman" w:eastAsia="Times New Roman" w:hAnsi="Times New Roman" w:cs="Times New Roman"/>
                <w:color w:val="000000" w:themeColor="text1"/>
                <w:sz w:val="24"/>
                <w:szCs w:val="24"/>
              </w:rPr>
            </w:pPr>
            <w:r w:rsidRPr="00E96FD3">
              <w:rPr>
                <w:rFonts w:ascii="Times New Roman" w:eastAsia="Times New Roman" w:hAnsi="Times New Roman" w:cs="Times New Roman"/>
                <w:color w:val="000000" w:themeColor="text1"/>
                <w:sz w:val="24"/>
                <w:szCs w:val="24"/>
              </w:rPr>
              <w:t>Les plans seront soumis à l'accord de la MOE exécution et du CSPS.</w:t>
            </w:r>
          </w:p>
          <w:p w14:paraId="63F7DF8C" w14:textId="77777777" w:rsidR="00E96FD3" w:rsidRPr="00E96FD3" w:rsidRDefault="00E96FD3" w:rsidP="00E96FD3">
            <w:pPr>
              <w:spacing w:after="0" w:line="240" w:lineRule="auto"/>
              <w:jc w:val="both"/>
              <w:rPr>
                <w:sz w:val="24"/>
                <w:szCs w:val="24"/>
              </w:rPr>
            </w:pPr>
          </w:p>
        </w:tc>
        <w:tc>
          <w:tcPr>
            <w:tcW w:w="840" w:type="dxa"/>
            <w:vAlign w:val="center"/>
          </w:tcPr>
          <w:p w14:paraId="3747F093"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5DE514C3"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385A631E"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1639C915" w14:textId="77777777" w:rsidTr="00E96FD3">
        <w:trPr>
          <w:trHeight w:val="300"/>
        </w:trPr>
        <w:tc>
          <w:tcPr>
            <w:tcW w:w="6560" w:type="dxa"/>
          </w:tcPr>
          <w:p w14:paraId="7E1774FF" w14:textId="77777777" w:rsidR="008B0AB6" w:rsidRDefault="008B0AB6" w:rsidP="00E96FD3">
            <w:pPr>
              <w:spacing w:after="0" w:line="240" w:lineRule="auto"/>
              <w:jc w:val="both"/>
              <w:rPr>
                <w:rFonts w:ascii="Times New Roman" w:eastAsia="Times New Roman" w:hAnsi="Times New Roman" w:cs="Times New Roman"/>
                <w:color w:val="000000"/>
                <w:sz w:val="24"/>
                <w:szCs w:val="24"/>
              </w:rPr>
            </w:pPr>
            <w:r w:rsidRPr="00E96FD3">
              <w:rPr>
                <w:rFonts w:ascii="Times New Roman" w:eastAsia="Times New Roman" w:hAnsi="Times New Roman" w:cs="Times New Roman"/>
                <w:color w:val="000000"/>
                <w:sz w:val="24"/>
                <w:szCs w:val="24"/>
              </w:rPr>
              <w:t>Cette signalisation sera évolutive en fonction de l’avancement du chantier.</w:t>
            </w:r>
          </w:p>
          <w:p w14:paraId="5A3BBB57" w14:textId="77777777" w:rsidR="00E96FD3" w:rsidRPr="00E96FD3" w:rsidRDefault="00E96FD3" w:rsidP="00E96FD3">
            <w:pPr>
              <w:spacing w:after="0" w:line="240" w:lineRule="auto"/>
              <w:jc w:val="both"/>
              <w:rPr>
                <w:rFonts w:ascii="Times New Roman" w:eastAsia="Times New Roman" w:hAnsi="Times New Roman" w:cs="Times New Roman"/>
                <w:color w:val="FF0000"/>
                <w:sz w:val="24"/>
                <w:szCs w:val="24"/>
              </w:rPr>
            </w:pPr>
          </w:p>
        </w:tc>
        <w:tc>
          <w:tcPr>
            <w:tcW w:w="840" w:type="dxa"/>
            <w:vAlign w:val="center"/>
          </w:tcPr>
          <w:p w14:paraId="408EDEBC"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44039BE0"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597FC873"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1C9284F7" w14:textId="77777777" w:rsidTr="00E96FD3">
        <w:trPr>
          <w:trHeight w:val="300"/>
        </w:trPr>
        <w:tc>
          <w:tcPr>
            <w:tcW w:w="6560" w:type="dxa"/>
          </w:tcPr>
          <w:p w14:paraId="41E3F449" w14:textId="77777777" w:rsidR="008B0AB6" w:rsidRPr="00E96FD3" w:rsidRDefault="008B0AB6" w:rsidP="00E96FD3">
            <w:pPr>
              <w:spacing w:after="0" w:line="240" w:lineRule="auto"/>
              <w:jc w:val="both"/>
              <w:rPr>
                <w:rFonts w:ascii="Times New Roman" w:eastAsia="Times New Roman" w:hAnsi="Times New Roman" w:cs="Times New Roman"/>
                <w:b/>
                <w:bCs/>
                <w:color w:val="000000" w:themeColor="text1"/>
                <w:sz w:val="24"/>
                <w:szCs w:val="24"/>
              </w:rPr>
            </w:pPr>
            <w:r w:rsidRPr="00E96FD3">
              <w:rPr>
                <w:rFonts w:ascii="Times New Roman" w:eastAsia="Times New Roman" w:hAnsi="Times New Roman" w:cs="Times New Roman"/>
                <w:b/>
                <w:bCs/>
                <w:color w:val="000000" w:themeColor="text1"/>
                <w:sz w:val="24"/>
                <w:szCs w:val="24"/>
              </w:rPr>
              <w:t>Le présent corps d’état aura à sa charge :</w:t>
            </w:r>
          </w:p>
        </w:tc>
        <w:tc>
          <w:tcPr>
            <w:tcW w:w="840" w:type="dxa"/>
            <w:vAlign w:val="center"/>
          </w:tcPr>
          <w:p w14:paraId="611F5D33"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0B474EB6"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49A36625"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2F53EEBB" w14:textId="77777777" w:rsidTr="00E96FD3">
        <w:trPr>
          <w:trHeight w:val="300"/>
        </w:trPr>
        <w:tc>
          <w:tcPr>
            <w:tcW w:w="6560" w:type="dxa"/>
          </w:tcPr>
          <w:p w14:paraId="3C03C44F" w14:textId="77777777" w:rsidR="008B0AB6" w:rsidRPr="00E96FD3" w:rsidRDefault="008B0AB6" w:rsidP="00E96FD3">
            <w:pPr>
              <w:spacing w:after="0" w:line="240" w:lineRule="auto"/>
              <w:jc w:val="both"/>
              <w:rPr>
                <w:sz w:val="24"/>
                <w:szCs w:val="24"/>
              </w:rPr>
            </w:pPr>
            <w:r w:rsidRPr="00E96FD3">
              <w:rPr>
                <w:rFonts w:ascii="Times New Roman" w:eastAsia="Times New Roman" w:hAnsi="Times New Roman" w:cs="Times New Roman"/>
                <w:color w:val="000000" w:themeColor="text1"/>
                <w:sz w:val="24"/>
                <w:szCs w:val="24"/>
              </w:rPr>
              <w:t xml:space="preserve">- l’ensemble de la signalétique du chantier et comprenant, notamment : </w:t>
            </w:r>
          </w:p>
          <w:p w14:paraId="778ED699" w14:textId="77777777" w:rsidR="008B0AB6" w:rsidRPr="00E96FD3" w:rsidRDefault="008B0AB6" w:rsidP="00E96FD3">
            <w:pPr>
              <w:spacing w:after="0" w:line="240" w:lineRule="auto"/>
              <w:jc w:val="both"/>
              <w:rPr>
                <w:sz w:val="24"/>
                <w:szCs w:val="24"/>
              </w:rPr>
            </w:pPr>
            <w:r w:rsidRPr="00E96FD3">
              <w:rPr>
                <w:rFonts w:ascii="Times New Roman" w:eastAsia="Times New Roman" w:hAnsi="Times New Roman" w:cs="Times New Roman"/>
                <w:color w:val="000000" w:themeColor="text1"/>
                <w:sz w:val="24"/>
                <w:szCs w:val="24"/>
              </w:rPr>
              <w:t>- fléchage et indication des accès, sorties, sorties de secours, bureaux de     direction, salle de réunion, sanitaires, vestiaires, réfectoires, magasins etc.</w:t>
            </w:r>
          </w:p>
        </w:tc>
        <w:tc>
          <w:tcPr>
            <w:tcW w:w="840" w:type="dxa"/>
            <w:vAlign w:val="center"/>
          </w:tcPr>
          <w:p w14:paraId="3DCBABDC"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498CEF90"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3ECF3C95"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4C514BA2" w14:textId="77777777" w:rsidTr="00E96FD3">
        <w:trPr>
          <w:trHeight w:val="300"/>
        </w:trPr>
        <w:tc>
          <w:tcPr>
            <w:tcW w:w="6560" w:type="dxa"/>
          </w:tcPr>
          <w:p w14:paraId="41FA442A" w14:textId="64F04A81" w:rsidR="008B0AB6" w:rsidRPr="00E96FD3" w:rsidRDefault="00E96FD3" w:rsidP="00E96FD3">
            <w:pPr>
              <w:spacing w:after="0" w:line="240" w:lineRule="auto"/>
              <w:jc w:val="both"/>
              <w:rPr>
                <w:sz w:val="24"/>
                <w:szCs w:val="24"/>
              </w:rPr>
            </w:pPr>
            <w:r>
              <w:rPr>
                <w:rFonts w:ascii="Times New Roman" w:eastAsia="Times New Roman" w:hAnsi="Times New Roman" w:cs="Times New Roman"/>
                <w:color w:val="000000" w:themeColor="text1"/>
                <w:sz w:val="24"/>
                <w:szCs w:val="24"/>
              </w:rPr>
              <w:t>-</w:t>
            </w:r>
            <w:r w:rsidR="008B0AB6" w:rsidRPr="00E96FD3">
              <w:rPr>
                <w:rFonts w:ascii="Times New Roman" w:eastAsia="Times New Roman" w:hAnsi="Times New Roman" w:cs="Times New Roman"/>
                <w:color w:val="000000" w:themeColor="text1"/>
                <w:sz w:val="24"/>
                <w:szCs w:val="24"/>
              </w:rPr>
              <w:t>Signalétique Chantier à faibles nuisances ;</w:t>
            </w:r>
          </w:p>
        </w:tc>
        <w:tc>
          <w:tcPr>
            <w:tcW w:w="840" w:type="dxa"/>
            <w:vAlign w:val="center"/>
          </w:tcPr>
          <w:p w14:paraId="3915DCFE"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16CBDF08"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2637F8D2"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378512A3" w14:textId="77777777" w:rsidTr="00E96FD3">
        <w:trPr>
          <w:trHeight w:val="300"/>
        </w:trPr>
        <w:tc>
          <w:tcPr>
            <w:tcW w:w="6560" w:type="dxa"/>
          </w:tcPr>
          <w:p w14:paraId="65CF5A4B" w14:textId="1C55421E" w:rsidR="008B0AB6" w:rsidRPr="00E96FD3" w:rsidRDefault="00E96FD3" w:rsidP="00E96FD3">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w:t>
            </w:r>
            <w:r w:rsidR="008B0AB6" w:rsidRPr="00E96FD3">
              <w:rPr>
                <w:rFonts w:ascii="Times New Roman" w:eastAsia="Times New Roman" w:hAnsi="Times New Roman" w:cs="Times New Roman"/>
                <w:color w:val="000000"/>
                <w:sz w:val="24"/>
                <w:szCs w:val="24"/>
              </w:rPr>
              <w:t>Y compris maintenance et adaptations durant toute la durée du chantier</w:t>
            </w:r>
          </w:p>
        </w:tc>
        <w:tc>
          <w:tcPr>
            <w:tcW w:w="840" w:type="dxa"/>
            <w:vAlign w:val="center"/>
          </w:tcPr>
          <w:p w14:paraId="5EC7E448"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358D93B8"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1368D376"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39BAA3DF" w14:textId="77777777" w:rsidTr="00E96FD3">
        <w:trPr>
          <w:trHeight w:val="300"/>
        </w:trPr>
        <w:tc>
          <w:tcPr>
            <w:tcW w:w="6560" w:type="dxa"/>
          </w:tcPr>
          <w:p w14:paraId="0728B69C" w14:textId="77777777" w:rsidR="008B0AB6" w:rsidRPr="00E96FD3" w:rsidRDefault="008B0AB6" w:rsidP="00E96FD3">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3FF22569"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47920376"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479BA94C"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5B31C4B1" w14:textId="77777777" w:rsidTr="00E96FD3">
        <w:trPr>
          <w:trHeight w:val="300"/>
        </w:trPr>
        <w:tc>
          <w:tcPr>
            <w:tcW w:w="6560" w:type="dxa"/>
          </w:tcPr>
          <w:p w14:paraId="482D84FE" w14:textId="77777777" w:rsidR="008B0AB6" w:rsidRPr="00E96FD3" w:rsidRDefault="008B0AB6" w:rsidP="00E96FD3">
            <w:pPr>
              <w:spacing w:after="0" w:line="240" w:lineRule="auto"/>
              <w:jc w:val="both"/>
              <w:rPr>
                <w:sz w:val="24"/>
                <w:szCs w:val="24"/>
              </w:rPr>
            </w:pPr>
            <w:r w:rsidRPr="00E96FD3">
              <w:rPr>
                <w:rFonts w:ascii="Times New Roman" w:eastAsia="Times New Roman" w:hAnsi="Times New Roman" w:cs="Times New Roman"/>
                <w:b/>
                <w:bCs/>
                <w:i/>
                <w:iCs/>
                <w:color w:val="0070C0"/>
                <w:sz w:val="24"/>
                <w:szCs w:val="24"/>
              </w:rPr>
              <w:t>13.3 Agent d’accueil – trafic</w:t>
            </w:r>
          </w:p>
        </w:tc>
        <w:tc>
          <w:tcPr>
            <w:tcW w:w="840" w:type="dxa"/>
            <w:vAlign w:val="center"/>
          </w:tcPr>
          <w:p w14:paraId="1553DC18"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4D2F33B3"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26DF2F99"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447AB032" w14:textId="77777777" w:rsidTr="00E96FD3">
        <w:trPr>
          <w:trHeight w:val="300"/>
        </w:trPr>
        <w:tc>
          <w:tcPr>
            <w:tcW w:w="6560" w:type="dxa"/>
          </w:tcPr>
          <w:p w14:paraId="651E0968" w14:textId="77777777" w:rsidR="008B0AB6" w:rsidRDefault="008B0AB6" w:rsidP="00E96FD3">
            <w:pPr>
              <w:spacing w:after="0" w:line="240" w:lineRule="auto"/>
              <w:jc w:val="both"/>
              <w:rPr>
                <w:rFonts w:ascii="Times New Roman" w:eastAsia="Times New Roman" w:hAnsi="Times New Roman" w:cs="Times New Roman"/>
                <w:color w:val="000000" w:themeColor="text1"/>
                <w:sz w:val="24"/>
                <w:szCs w:val="24"/>
              </w:rPr>
            </w:pPr>
            <w:r w:rsidRPr="00E96FD3">
              <w:rPr>
                <w:rFonts w:ascii="Times New Roman" w:eastAsia="Times New Roman" w:hAnsi="Times New Roman" w:cs="Times New Roman"/>
                <w:color w:val="000000" w:themeColor="text1"/>
                <w:sz w:val="24"/>
                <w:szCs w:val="24"/>
              </w:rPr>
              <w:t xml:space="preserve">Agent de d’accueil - trafic organisation, contrôle entrées/sorties </w:t>
            </w:r>
            <w:r w:rsidR="00E96FD3" w:rsidRPr="00E96FD3">
              <w:rPr>
                <w:rFonts w:ascii="Times New Roman" w:eastAsia="Times New Roman" w:hAnsi="Times New Roman" w:cs="Times New Roman"/>
                <w:color w:val="000000" w:themeColor="text1"/>
                <w:sz w:val="24"/>
                <w:szCs w:val="24"/>
              </w:rPr>
              <w:t>personnel, sera</w:t>
            </w:r>
            <w:r w:rsidRPr="00E96FD3">
              <w:rPr>
                <w:rFonts w:ascii="Times New Roman" w:eastAsia="Times New Roman" w:hAnsi="Times New Roman" w:cs="Times New Roman"/>
                <w:color w:val="000000" w:themeColor="text1"/>
                <w:sz w:val="24"/>
                <w:szCs w:val="24"/>
              </w:rPr>
              <w:t xml:space="preserve"> revêtu d’un uniforme de type gilet fluorescent orange) </w:t>
            </w:r>
          </w:p>
          <w:p w14:paraId="1F53986A" w14:textId="6A8332BD" w:rsidR="00E96FD3" w:rsidRPr="00E96FD3" w:rsidRDefault="00E96FD3" w:rsidP="00E96FD3">
            <w:pPr>
              <w:spacing w:after="0" w:line="240" w:lineRule="auto"/>
              <w:jc w:val="both"/>
              <w:rPr>
                <w:sz w:val="24"/>
                <w:szCs w:val="24"/>
              </w:rPr>
            </w:pPr>
          </w:p>
        </w:tc>
        <w:tc>
          <w:tcPr>
            <w:tcW w:w="840" w:type="dxa"/>
            <w:vAlign w:val="center"/>
          </w:tcPr>
          <w:p w14:paraId="650AD360"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6B5C04E8"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44351BDC"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5AC5D442" w14:textId="77777777" w:rsidTr="00E96FD3">
        <w:trPr>
          <w:trHeight w:val="300"/>
        </w:trPr>
        <w:tc>
          <w:tcPr>
            <w:tcW w:w="6560" w:type="dxa"/>
          </w:tcPr>
          <w:p w14:paraId="7618BED3" w14:textId="77777777" w:rsidR="008B0AB6" w:rsidRDefault="008B0AB6" w:rsidP="00E96FD3">
            <w:pPr>
              <w:spacing w:after="0" w:line="240" w:lineRule="auto"/>
              <w:jc w:val="both"/>
              <w:rPr>
                <w:rFonts w:ascii="Times New Roman" w:eastAsia="Times New Roman" w:hAnsi="Times New Roman" w:cs="Times New Roman"/>
                <w:color w:val="000000" w:themeColor="text1"/>
                <w:sz w:val="24"/>
                <w:szCs w:val="24"/>
              </w:rPr>
            </w:pPr>
            <w:r w:rsidRPr="00E96FD3">
              <w:rPr>
                <w:rFonts w:ascii="Times New Roman" w:eastAsia="Times New Roman" w:hAnsi="Times New Roman" w:cs="Times New Roman"/>
                <w:color w:val="000000" w:themeColor="text1"/>
                <w:sz w:val="24"/>
                <w:szCs w:val="24"/>
              </w:rPr>
              <w:t>Gérer les accès au bâtiment, ouverture et fermeture accès personnel</w:t>
            </w:r>
          </w:p>
          <w:p w14:paraId="31C64FDF" w14:textId="77777777" w:rsidR="00E96FD3" w:rsidRPr="00E96FD3" w:rsidRDefault="00E96FD3" w:rsidP="00E96FD3">
            <w:pPr>
              <w:spacing w:after="0" w:line="240" w:lineRule="auto"/>
              <w:jc w:val="both"/>
              <w:rPr>
                <w:sz w:val="24"/>
                <w:szCs w:val="24"/>
              </w:rPr>
            </w:pPr>
          </w:p>
        </w:tc>
        <w:tc>
          <w:tcPr>
            <w:tcW w:w="840" w:type="dxa"/>
            <w:vAlign w:val="center"/>
          </w:tcPr>
          <w:p w14:paraId="1FF2F275"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464C412E"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766D50E8"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1A2EC6DE" w14:textId="77777777" w:rsidTr="00E96FD3">
        <w:trPr>
          <w:trHeight w:val="300"/>
        </w:trPr>
        <w:tc>
          <w:tcPr>
            <w:tcW w:w="6560" w:type="dxa"/>
          </w:tcPr>
          <w:p w14:paraId="5A92AB68" w14:textId="77777777" w:rsidR="008B0AB6" w:rsidRDefault="008B0AB6" w:rsidP="00E96FD3">
            <w:pPr>
              <w:spacing w:after="0" w:line="240" w:lineRule="auto"/>
              <w:jc w:val="both"/>
              <w:rPr>
                <w:rFonts w:ascii="Times New Roman" w:eastAsia="Times New Roman" w:hAnsi="Times New Roman" w:cs="Times New Roman"/>
                <w:color w:val="000000" w:themeColor="text1"/>
                <w:sz w:val="24"/>
                <w:szCs w:val="24"/>
              </w:rPr>
            </w:pPr>
            <w:r w:rsidRPr="00E96FD3">
              <w:rPr>
                <w:rFonts w:ascii="Times New Roman" w:eastAsia="Times New Roman" w:hAnsi="Times New Roman" w:cs="Times New Roman"/>
                <w:color w:val="000000" w:themeColor="text1"/>
                <w:sz w:val="24"/>
                <w:szCs w:val="24"/>
              </w:rPr>
              <w:t>Ouverture et fermeture accès aux bungalows aux horaires d'ouvertures</w:t>
            </w:r>
          </w:p>
          <w:p w14:paraId="726CCB1B" w14:textId="77777777" w:rsidR="00E96FD3" w:rsidRPr="00E96FD3" w:rsidRDefault="00E96FD3" w:rsidP="00E96FD3">
            <w:pPr>
              <w:spacing w:after="0" w:line="240" w:lineRule="auto"/>
              <w:jc w:val="both"/>
              <w:rPr>
                <w:sz w:val="24"/>
                <w:szCs w:val="24"/>
              </w:rPr>
            </w:pPr>
          </w:p>
        </w:tc>
        <w:tc>
          <w:tcPr>
            <w:tcW w:w="840" w:type="dxa"/>
            <w:vAlign w:val="center"/>
          </w:tcPr>
          <w:p w14:paraId="52B8B08F"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125A5191"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2DF7E591"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4E9E7486" w14:textId="77777777" w:rsidTr="00E96FD3">
        <w:trPr>
          <w:trHeight w:val="300"/>
        </w:trPr>
        <w:tc>
          <w:tcPr>
            <w:tcW w:w="6560" w:type="dxa"/>
          </w:tcPr>
          <w:p w14:paraId="0F8FE84D" w14:textId="1E15B8A5" w:rsidR="00E96FD3" w:rsidRPr="00E96FD3" w:rsidRDefault="008B0AB6" w:rsidP="00E96FD3">
            <w:pPr>
              <w:spacing w:after="0" w:line="240" w:lineRule="auto"/>
              <w:jc w:val="both"/>
              <w:rPr>
                <w:rFonts w:ascii="Times New Roman" w:eastAsia="Times New Roman" w:hAnsi="Times New Roman" w:cs="Times New Roman"/>
                <w:color w:val="000000" w:themeColor="text1"/>
                <w:sz w:val="24"/>
                <w:szCs w:val="24"/>
              </w:rPr>
            </w:pPr>
            <w:r w:rsidRPr="00E96FD3">
              <w:rPr>
                <w:rFonts w:ascii="Times New Roman" w:eastAsia="Times New Roman" w:hAnsi="Times New Roman" w:cs="Times New Roman"/>
                <w:color w:val="000000" w:themeColor="text1"/>
                <w:sz w:val="24"/>
                <w:szCs w:val="24"/>
              </w:rPr>
              <w:t xml:space="preserve">- Recueillir et tenir à jour les listes de personnels transmises par les E </w:t>
            </w:r>
          </w:p>
        </w:tc>
        <w:tc>
          <w:tcPr>
            <w:tcW w:w="840" w:type="dxa"/>
            <w:vAlign w:val="center"/>
          </w:tcPr>
          <w:p w14:paraId="1ECF878C"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1A8FDAD5"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1BCAD01C"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8B0AB6" w14:paraId="634ADC16" w14:textId="77777777" w:rsidTr="00E96FD3">
        <w:trPr>
          <w:trHeight w:val="300"/>
        </w:trPr>
        <w:tc>
          <w:tcPr>
            <w:tcW w:w="6560" w:type="dxa"/>
          </w:tcPr>
          <w:p w14:paraId="2FE914EB" w14:textId="77777777" w:rsidR="008B0AB6" w:rsidRPr="00E96FD3" w:rsidRDefault="008B0AB6" w:rsidP="00E96FD3">
            <w:pPr>
              <w:spacing w:after="0" w:line="240" w:lineRule="auto"/>
              <w:jc w:val="both"/>
              <w:rPr>
                <w:rFonts w:ascii="Times New Roman" w:eastAsia="Times New Roman" w:hAnsi="Times New Roman" w:cs="Times New Roman"/>
                <w:color w:val="FF0000"/>
                <w:sz w:val="24"/>
                <w:szCs w:val="24"/>
              </w:rPr>
            </w:pPr>
            <w:r w:rsidRPr="00E96FD3">
              <w:rPr>
                <w:rFonts w:ascii="Times New Roman" w:eastAsia="Times New Roman" w:hAnsi="Times New Roman" w:cs="Times New Roman"/>
                <w:color w:val="FF0000"/>
                <w:sz w:val="24"/>
                <w:szCs w:val="24"/>
              </w:rPr>
              <w:t xml:space="preserve">- </w:t>
            </w:r>
            <w:r w:rsidRPr="00E96FD3">
              <w:rPr>
                <w:rFonts w:ascii="Times New Roman" w:eastAsia="Times New Roman" w:hAnsi="Times New Roman" w:cs="Times New Roman"/>
                <w:color w:val="000000"/>
                <w:sz w:val="24"/>
                <w:szCs w:val="24"/>
              </w:rPr>
              <w:t xml:space="preserve">L'agent de trafic vérifiera l’état des charges avant déchargement des approvisionnements lourds sur palettes </w:t>
            </w:r>
          </w:p>
        </w:tc>
        <w:tc>
          <w:tcPr>
            <w:tcW w:w="840" w:type="dxa"/>
            <w:vAlign w:val="center"/>
          </w:tcPr>
          <w:p w14:paraId="1BD445DA"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1138" w:type="dxa"/>
            <w:vAlign w:val="center"/>
          </w:tcPr>
          <w:p w14:paraId="398884CD" w14:textId="77777777" w:rsidR="008B0AB6" w:rsidRPr="00E96FD3" w:rsidRDefault="008B0AB6" w:rsidP="00E96FD3">
            <w:pPr>
              <w:spacing w:after="0" w:line="240" w:lineRule="auto"/>
              <w:jc w:val="center"/>
              <w:rPr>
                <w:rFonts w:ascii="Times New Roman" w:eastAsia="Times New Roman" w:hAnsi="Times New Roman" w:cs="Times New Roman"/>
                <w:sz w:val="24"/>
                <w:szCs w:val="24"/>
                <w:highlight w:val="yellow"/>
              </w:rPr>
            </w:pPr>
          </w:p>
        </w:tc>
        <w:tc>
          <w:tcPr>
            <w:tcW w:w="992" w:type="dxa"/>
            <w:vAlign w:val="center"/>
          </w:tcPr>
          <w:p w14:paraId="455B86B0" w14:textId="77777777" w:rsidR="008B0AB6" w:rsidRPr="00E96FD3" w:rsidRDefault="008B0AB6" w:rsidP="00E96FD3">
            <w:pPr>
              <w:spacing w:after="0" w:line="240" w:lineRule="auto"/>
              <w:jc w:val="center"/>
              <w:rPr>
                <w:rFonts w:ascii="Times New Roman" w:hAnsi="Times New Roman" w:cs="Times New Roman"/>
                <w:sz w:val="24"/>
                <w:szCs w:val="24"/>
                <w:highlight w:val="yellow"/>
              </w:rPr>
            </w:pPr>
          </w:p>
        </w:tc>
      </w:tr>
      <w:tr w:rsidR="00E96FD3" w14:paraId="1EEB39F8" w14:textId="77777777" w:rsidTr="003E2EF5">
        <w:trPr>
          <w:trHeight w:val="300"/>
        </w:trPr>
        <w:tc>
          <w:tcPr>
            <w:tcW w:w="9530" w:type="dxa"/>
            <w:gridSpan w:val="4"/>
            <w:shd w:val="clear" w:color="auto" w:fill="FFFF00"/>
          </w:tcPr>
          <w:p w14:paraId="24AD1429" w14:textId="77777777" w:rsidR="00E96FD3" w:rsidRDefault="00E96FD3" w:rsidP="003E2EF5">
            <w:pPr>
              <w:spacing w:after="0" w:line="240" w:lineRule="auto"/>
            </w:pPr>
            <w:r>
              <w:rPr>
                <w:rFonts w:ascii="Times New Roman" w:eastAsia="Times New Roman" w:hAnsi="Times New Roman" w:cs="Times New Roman"/>
                <w:b/>
                <w:bCs/>
                <w:sz w:val="28"/>
                <w:szCs w:val="28"/>
              </w:rPr>
              <w:lastRenderedPageBreak/>
              <w:t xml:space="preserve">13)  GESTION DE CHANTIER </w:t>
            </w:r>
          </w:p>
        </w:tc>
      </w:tr>
      <w:tr w:rsidR="00E96FD3" w:rsidRPr="00FD4996" w14:paraId="0C06366C" w14:textId="77777777" w:rsidTr="003E2EF5">
        <w:trPr>
          <w:trHeight w:val="300"/>
        </w:trPr>
        <w:tc>
          <w:tcPr>
            <w:tcW w:w="6560" w:type="dxa"/>
            <w:shd w:val="clear" w:color="auto" w:fill="E7E6E6" w:themeFill="background2"/>
            <w:vAlign w:val="center"/>
          </w:tcPr>
          <w:p w14:paraId="5F7A45A6" w14:textId="77777777" w:rsidR="00E96FD3" w:rsidRPr="00E30AD9" w:rsidRDefault="00E96FD3" w:rsidP="003E2EF5">
            <w:pPr>
              <w:pStyle w:val="Titre2"/>
              <w:spacing w:line="240" w:lineRule="auto"/>
              <w:jc w:val="center"/>
              <w:rPr>
                <w:rFonts w:ascii="Times New Roman" w:eastAsia="Times New Roman" w:hAnsi="Times New Roman" w:cs="Times New Roman"/>
                <w:b/>
                <w:bCs/>
                <w:color w:val="000000" w:themeColor="text1"/>
                <w:sz w:val="24"/>
                <w:szCs w:val="24"/>
                <w:u w:val="single"/>
              </w:rPr>
            </w:pPr>
            <w:r w:rsidRPr="007B2FB5">
              <w:rPr>
                <w:rFonts w:ascii="Times New Roman" w:eastAsia="Times New Roman" w:hAnsi="Times New Roman" w:cs="Times New Roman"/>
                <w:b/>
                <w:bCs/>
                <w:sz w:val="24"/>
                <w:szCs w:val="24"/>
              </w:rPr>
              <w:t>Descriptions</w:t>
            </w:r>
          </w:p>
        </w:tc>
        <w:tc>
          <w:tcPr>
            <w:tcW w:w="840" w:type="dxa"/>
            <w:shd w:val="clear" w:color="auto" w:fill="E7E6E6" w:themeFill="background2"/>
            <w:vAlign w:val="center"/>
          </w:tcPr>
          <w:p w14:paraId="70CEE6F0" w14:textId="77777777" w:rsidR="00E96FD3" w:rsidRPr="00FD4996" w:rsidRDefault="00E96FD3" w:rsidP="003E2EF5">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Unité</w:t>
            </w:r>
          </w:p>
        </w:tc>
        <w:tc>
          <w:tcPr>
            <w:tcW w:w="1138" w:type="dxa"/>
            <w:shd w:val="clear" w:color="auto" w:fill="E7E6E6" w:themeFill="background2"/>
            <w:vAlign w:val="center"/>
          </w:tcPr>
          <w:p w14:paraId="4C7E8C22" w14:textId="77777777" w:rsidR="00E96FD3" w:rsidRPr="00FD4996" w:rsidRDefault="00E96FD3" w:rsidP="003E2EF5">
            <w:pPr>
              <w:spacing w:after="0" w:line="240" w:lineRule="auto"/>
              <w:jc w:val="center"/>
              <w:rPr>
                <w:rFonts w:ascii="Times New Roman" w:eastAsia="Times New Roman" w:hAnsi="Times New Roman" w:cs="Times New Roman"/>
                <w:sz w:val="24"/>
                <w:szCs w:val="24"/>
                <w:highlight w:val="yellow"/>
              </w:rPr>
            </w:pPr>
            <w:r w:rsidRPr="007B2FB5">
              <w:rPr>
                <w:rFonts w:ascii="Times New Roman" w:eastAsia="Times New Roman" w:hAnsi="Times New Roman" w:cs="Times New Roman"/>
                <w:b/>
                <w:bCs/>
                <w:sz w:val="24"/>
                <w:szCs w:val="24"/>
              </w:rPr>
              <w:t>Prix Unitaire</w:t>
            </w:r>
          </w:p>
        </w:tc>
        <w:tc>
          <w:tcPr>
            <w:tcW w:w="992" w:type="dxa"/>
            <w:shd w:val="clear" w:color="auto" w:fill="E7E6E6" w:themeFill="background2"/>
            <w:vAlign w:val="center"/>
          </w:tcPr>
          <w:p w14:paraId="2DD2D370" w14:textId="77777777" w:rsidR="00E96FD3" w:rsidRPr="00FD4996" w:rsidRDefault="00E96FD3" w:rsidP="003E2EF5">
            <w:pPr>
              <w:spacing w:after="0" w:line="240" w:lineRule="auto"/>
              <w:jc w:val="center"/>
              <w:rPr>
                <w:rFonts w:ascii="Times New Roman" w:hAnsi="Times New Roman" w:cs="Times New Roman"/>
                <w:sz w:val="24"/>
                <w:szCs w:val="24"/>
                <w:highlight w:val="yellow"/>
              </w:rPr>
            </w:pPr>
            <w:r w:rsidRPr="007B2FB5">
              <w:rPr>
                <w:rFonts w:ascii="Times New Roman" w:eastAsia="Times New Roman" w:hAnsi="Times New Roman" w:cs="Times New Roman"/>
                <w:b/>
                <w:bCs/>
                <w:sz w:val="24"/>
                <w:szCs w:val="24"/>
              </w:rPr>
              <w:t>Total</w:t>
            </w:r>
          </w:p>
        </w:tc>
      </w:tr>
      <w:tr w:rsidR="008B0AB6" w14:paraId="2C3C0380" w14:textId="77777777" w:rsidTr="0075777E">
        <w:trPr>
          <w:trHeight w:val="300"/>
        </w:trPr>
        <w:tc>
          <w:tcPr>
            <w:tcW w:w="6560" w:type="dxa"/>
          </w:tcPr>
          <w:p w14:paraId="38334296" w14:textId="77777777" w:rsidR="008B0AB6" w:rsidRPr="00E96FD3" w:rsidRDefault="008B0AB6" w:rsidP="00E96FD3">
            <w:pPr>
              <w:spacing w:after="0" w:line="240" w:lineRule="auto"/>
              <w:jc w:val="both"/>
              <w:rPr>
                <w:sz w:val="24"/>
                <w:szCs w:val="24"/>
              </w:rPr>
            </w:pPr>
            <w:r w:rsidRPr="00E96FD3">
              <w:rPr>
                <w:rFonts w:ascii="Times New Roman" w:eastAsia="Times New Roman" w:hAnsi="Times New Roman" w:cs="Times New Roman"/>
                <w:b/>
                <w:bCs/>
                <w:i/>
                <w:iCs/>
                <w:color w:val="0070C0"/>
                <w:sz w:val="24"/>
                <w:szCs w:val="24"/>
              </w:rPr>
              <w:t xml:space="preserve">13.4 Quai de déchargement </w:t>
            </w:r>
          </w:p>
        </w:tc>
        <w:tc>
          <w:tcPr>
            <w:tcW w:w="840" w:type="dxa"/>
            <w:vAlign w:val="center"/>
          </w:tcPr>
          <w:p w14:paraId="218E39BA"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849681D"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32C0EAE" w14:textId="77777777" w:rsidR="008B0AB6" w:rsidRPr="0075777E" w:rsidRDefault="008B0AB6" w:rsidP="0075777E">
            <w:pPr>
              <w:spacing w:after="0" w:line="240" w:lineRule="auto"/>
              <w:jc w:val="center"/>
              <w:rPr>
                <w:rFonts w:ascii="Times New Roman" w:hAnsi="Times New Roman" w:cs="Times New Roman"/>
                <w:b/>
                <w:bCs/>
                <w:sz w:val="24"/>
                <w:szCs w:val="24"/>
                <w:highlight w:val="yellow"/>
              </w:rPr>
            </w:pPr>
          </w:p>
        </w:tc>
      </w:tr>
      <w:tr w:rsidR="008B0AB6" w14:paraId="70F43938" w14:textId="77777777" w:rsidTr="0075777E">
        <w:trPr>
          <w:trHeight w:val="300"/>
        </w:trPr>
        <w:tc>
          <w:tcPr>
            <w:tcW w:w="6560" w:type="dxa"/>
          </w:tcPr>
          <w:p w14:paraId="155F1A9F" w14:textId="77777777" w:rsidR="008B0AB6" w:rsidRPr="00E96FD3" w:rsidRDefault="008B0AB6" w:rsidP="00E96FD3">
            <w:pPr>
              <w:spacing w:after="0" w:line="240" w:lineRule="auto"/>
              <w:jc w:val="both"/>
              <w:rPr>
                <w:sz w:val="24"/>
                <w:szCs w:val="24"/>
              </w:rPr>
            </w:pPr>
            <w:r w:rsidRPr="00E96FD3">
              <w:rPr>
                <w:rFonts w:ascii="Times New Roman" w:eastAsia="Times New Roman" w:hAnsi="Times New Roman" w:cs="Times New Roman"/>
                <w:color w:val="000000" w:themeColor="text1"/>
                <w:sz w:val="24"/>
                <w:szCs w:val="24"/>
              </w:rPr>
              <w:t xml:space="preserve">Quai de déchargement de la longueur d’une remorque de semis </w:t>
            </w:r>
          </w:p>
          <w:p w14:paraId="7C8D066C" w14:textId="77777777" w:rsidR="008B0AB6" w:rsidRPr="00E96FD3" w:rsidRDefault="008B0AB6" w:rsidP="00E96FD3">
            <w:pPr>
              <w:spacing w:after="0" w:line="240" w:lineRule="auto"/>
              <w:jc w:val="both"/>
              <w:rPr>
                <w:sz w:val="24"/>
                <w:szCs w:val="24"/>
              </w:rPr>
            </w:pPr>
            <w:r w:rsidRPr="00E96FD3">
              <w:rPr>
                <w:rFonts w:ascii="Times New Roman" w:eastAsia="Times New Roman" w:hAnsi="Times New Roman" w:cs="Times New Roman"/>
                <w:color w:val="444444"/>
                <w:sz w:val="24"/>
                <w:szCs w:val="24"/>
              </w:rPr>
              <w:t>Accéder facilement à la</w:t>
            </w:r>
            <w:r w:rsidRPr="00E96FD3">
              <w:rPr>
                <w:rFonts w:ascii="Times New Roman" w:eastAsia="Times New Roman" w:hAnsi="Times New Roman" w:cs="Times New Roman"/>
                <w:b/>
                <w:bCs/>
                <w:color w:val="444444"/>
                <w:sz w:val="24"/>
                <w:szCs w:val="24"/>
              </w:rPr>
              <w:t xml:space="preserve"> remorque</w:t>
            </w:r>
            <w:r w:rsidRPr="00E96FD3">
              <w:rPr>
                <w:rFonts w:ascii="Times New Roman" w:eastAsia="Times New Roman" w:hAnsi="Times New Roman" w:cs="Times New Roman"/>
                <w:color w:val="444444"/>
                <w:sz w:val="24"/>
                <w:szCs w:val="24"/>
              </w:rPr>
              <w:t xml:space="preserve"> pour</w:t>
            </w:r>
            <w:r w:rsidRPr="00E96FD3">
              <w:rPr>
                <w:rFonts w:ascii="Times New Roman" w:eastAsia="Times New Roman" w:hAnsi="Times New Roman" w:cs="Times New Roman"/>
                <w:b/>
                <w:bCs/>
                <w:color w:val="444444"/>
                <w:sz w:val="24"/>
                <w:szCs w:val="24"/>
              </w:rPr>
              <w:t xml:space="preserve"> décharger</w:t>
            </w:r>
            <w:r w:rsidRPr="00E96FD3">
              <w:rPr>
                <w:rFonts w:ascii="Times New Roman" w:eastAsia="Times New Roman" w:hAnsi="Times New Roman" w:cs="Times New Roman"/>
                <w:color w:val="444444"/>
                <w:sz w:val="24"/>
                <w:szCs w:val="24"/>
              </w:rPr>
              <w:t xml:space="preserve"> en sécurité. </w:t>
            </w:r>
          </w:p>
        </w:tc>
        <w:tc>
          <w:tcPr>
            <w:tcW w:w="840" w:type="dxa"/>
            <w:vAlign w:val="center"/>
          </w:tcPr>
          <w:p w14:paraId="493C5412"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A7213AD"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569A538" w14:textId="77777777" w:rsidR="008B0AB6" w:rsidRPr="0075777E" w:rsidRDefault="008B0AB6" w:rsidP="0075777E">
            <w:pPr>
              <w:spacing w:after="0" w:line="240" w:lineRule="auto"/>
              <w:jc w:val="center"/>
              <w:rPr>
                <w:rFonts w:ascii="Times New Roman" w:hAnsi="Times New Roman" w:cs="Times New Roman"/>
                <w:b/>
                <w:bCs/>
                <w:sz w:val="24"/>
                <w:szCs w:val="24"/>
                <w:highlight w:val="yellow"/>
              </w:rPr>
            </w:pPr>
          </w:p>
        </w:tc>
      </w:tr>
    </w:tbl>
    <w:p w14:paraId="2B1A71EA" w14:textId="77777777" w:rsidR="0075777E" w:rsidRDefault="0075777E"/>
    <w:tbl>
      <w:tblPr>
        <w:tblStyle w:val="Grilledutableau"/>
        <w:tblW w:w="9530" w:type="dxa"/>
        <w:tblInd w:w="-400" w:type="dxa"/>
        <w:tblLook w:val="06A0" w:firstRow="1" w:lastRow="0" w:firstColumn="1" w:lastColumn="0" w:noHBand="1" w:noVBand="1"/>
      </w:tblPr>
      <w:tblGrid>
        <w:gridCol w:w="6560"/>
        <w:gridCol w:w="840"/>
        <w:gridCol w:w="1138"/>
        <w:gridCol w:w="992"/>
      </w:tblGrid>
      <w:tr w:rsidR="008B0AB6" w14:paraId="24B71405" w14:textId="77777777" w:rsidTr="00FF0215">
        <w:trPr>
          <w:trHeight w:val="300"/>
        </w:trPr>
        <w:tc>
          <w:tcPr>
            <w:tcW w:w="9530" w:type="dxa"/>
            <w:gridSpan w:val="4"/>
            <w:shd w:val="clear" w:color="auto" w:fill="FFFF00"/>
          </w:tcPr>
          <w:p w14:paraId="4D5082CF" w14:textId="77777777" w:rsidR="008B0AB6" w:rsidRDefault="008B0AB6" w:rsidP="008B0AB6">
            <w:pPr>
              <w:spacing w:after="0" w:line="240" w:lineRule="auto"/>
            </w:pPr>
            <w:r>
              <w:rPr>
                <w:rFonts w:ascii="Times New Roman" w:eastAsia="Times New Roman" w:hAnsi="Times New Roman" w:cs="Times New Roman"/>
                <w:b/>
                <w:bCs/>
                <w:color w:val="000000" w:themeColor="text1"/>
                <w:sz w:val="28"/>
                <w:szCs w:val="28"/>
              </w:rPr>
              <w:t xml:space="preserve">14)  AUTRES FRAIS </w:t>
            </w:r>
            <w:bookmarkStart w:id="4" w:name="__DdeLink__4803_4040235485"/>
            <w:r>
              <w:rPr>
                <w:rFonts w:ascii="Times New Roman" w:eastAsia="Times New Roman" w:hAnsi="Times New Roman" w:cs="Times New Roman"/>
                <w:b/>
                <w:bCs/>
                <w:color w:val="000000" w:themeColor="text1"/>
                <w:sz w:val="28"/>
                <w:szCs w:val="28"/>
              </w:rPr>
              <w:t>ÉQUIPEMENT DIRECTION – REPLIEMENT</w:t>
            </w:r>
            <w:bookmarkEnd w:id="4"/>
            <w:r>
              <w:rPr>
                <w:rFonts w:ascii="Times New Roman" w:eastAsia="Times New Roman" w:hAnsi="Times New Roman" w:cs="Times New Roman"/>
                <w:b/>
                <w:bCs/>
                <w:color w:val="000000" w:themeColor="text1"/>
                <w:sz w:val="28"/>
                <w:szCs w:val="28"/>
              </w:rPr>
              <w:t xml:space="preserve"> </w:t>
            </w:r>
          </w:p>
        </w:tc>
      </w:tr>
      <w:tr w:rsidR="008B0AB6" w14:paraId="6D49F887" w14:textId="77777777" w:rsidTr="0075777E">
        <w:trPr>
          <w:trHeight w:val="300"/>
        </w:trPr>
        <w:tc>
          <w:tcPr>
            <w:tcW w:w="6560" w:type="dxa"/>
          </w:tcPr>
          <w:p w14:paraId="1E87CEF9" w14:textId="77777777" w:rsidR="008B0AB6" w:rsidRPr="0075777E" w:rsidRDefault="008B0AB6" w:rsidP="0075777E">
            <w:pPr>
              <w:spacing w:after="0" w:line="240" w:lineRule="auto"/>
              <w:jc w:val="both"/>
              <w:rPr>
                <w:sz w:val="24"/>
                <w:szCs w:val="24"/>
              </w:rPr>
            </w:pPr>
            <w:r w:rsidRPr="0075777E">
              <w:rPr>
                <w:rFonts w:ascii="Times New Roman" w:eastAsia="Times New Roman" w:hAnsi="Times New Roman" w:cs="Times New Roman"/>
                <w:b/>
                <w:bCs/>
                <w:i/>
                <w:iCs/>
                <w:color w:val="0070C0"/>
                <w:sz w:val="24"/>
                <w:szCs w:val="24"/>
              </w:rPr>
              <w:t xml:space="preserve">14.1 Équipements de direction </w:t>
            </w:r>
          </w:p>
        </w:tc>
        <w:tc>
          <w:tcPr>
            <w:tcW w:w="840" w:type="dxa"/>
            <w:vAlign w:val="center"/>
          </w:tcPr>
          <w:p w14:paraId="5B1BE10D"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57958B36"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F0A6824" w14:textId="77777777" w:rsidR="008B0AB6" w:rsidRPr="0075777E" w:rsidRDefault="008B0AB6" w:rsidP="0075777E">
            <w:pPr>
              <w:spacing w:after="0" w:line="240" w:lineRule="auto"/>
              <w:jc w:val="center"/>
              <w:rPr>
                <w:b/>
                <w:bCs/>
                <w:sz w:val="24"/>
                <w:szCs w:val="24"/>
                <w:highlight w:val="yellow"/>
              </w:rPr>
            </w:pPr>
          </w:p>
        </w:tc>
      </w:tr>
      <w:tr w:rsidR="008B0AB6" w14:paraId="06B01844" w14:textId="77777777" w:rsidTr="0075777E">
        <w:trPr>
          <w:trHeight w:val="300"/>
        </w:trPr>
        <w:tc>
          <w:tcPr>
            <w:tcW w:w="6560" w:type="dxa"/>
          </w:tcPr>
          <w:p w14:paraId="49D04FE0" w14:textId="77777777" w:rsidR="008B0AB6" w:rsidRPr="0075777E" w:rsidRDefault="008B0AB6" w:rsidP="0075777E">
            <w:pPr>
              <w:spacing w:after="0" w:line="240" w:lineRule="auto"/>
              <w:jc w:val="both"/>
              <w:rPr>
                <w:sz w:val="24"/>
                <w:szCs w:val="24"/>
              </w:rPr>
            </w:pPr>
            <w:r w:rsidRPr="0075777E">
              <w:rPr>
                <w:rFonts w:ascii="Times New Roman" w:eastAsia="Times New Roman" w:hAnsi="Times New Roman" w:cs="Times New Roman"/>
                <w:color w:val="000000" w:themeColor="text1"/>
                <w:sz w:val="24"/>
                <w:szCs w:val="24"/>
              </w:rPr>
              <w:t>Fourniture pour la direction de chantier et pour les visiteurs :</w:t>
            </w:r>
          </w:p>
          <w:p w14:paraId="57950F87" w14:textId="77777777" w:rsidR="008B0AB6" w:rsidRPr="0075777E" w:rsidRDefault="008B0AB6" w:rsidP="0075777E">
            <w:pPr>
              <w:spacing w:after="0" w:line="240" w:lineRule="auto"/>
              <w:jc w:val="both"/>
              <w:rPr>
                <w:sz w:val="24"/>
                <w:szCs w:val="24"/>
              </w:rPr>
            </w:pPr>
            <w:r w:rsidRPr="0075777E">
              <w:rPr>
                <w:rFonts w:ascii="Times New Roman" w:eastAsia="Times New Roman" w:hAnsi="Times New Roman" w:cs="Times New Roman"/>
                <w:color w:val="000000" w:themeColor="text1"/>
                <w:sz w:val="24"/>
                <w:szCs w:val="24"/>
              </w:rPr>
              <w:t>- de bottes de chantier : …unités</w:t>
            </w:r>
          </w:p>
          <w:p w14:paraId="0C818F01" w14:textId="77777777" w:rsidR="008B0AB6" w:rsidRPr="0075777E" w:rsidRDefault="008B0AB6" w:rsidP="0075777E">
            <w:pPr>
              <w:spacing w:after="0" w:line="240" w:lineRule="auto"/>
              <w:jc w:val="both"/>
              <w:rPr>
                <w:sz w:val="24"/>
                <w:szCs w:val="24"/>
              </w:rPr>
            </w:pPr>
            <w:r w:rsidRPr="0075777E">
              <w:rPr>
                <w:rFonts w:ascii="Times New Roman" w:eastAsia="Times New Roman" w:hAnsi="Times New Roman" w:cs="Times New Roman"/>
                <w:color w:val="000000" w:themeColor="text1"/>
                <w:sz w:val="24"/>
                <w:szCs w:val="24"/>
              </w:rPr>
              <w:t>- de casques de protection : …unités et comprenant marquages nominatifs sur la partie frontale ;</w:t>
            </w:r>
          </w:p>
        </w:tc>
        <w:tc>
          <w:tcPr>
            <w:tcW w:w="840" w:type="dxa"/>
            <w:vAlign w:val="center"/>
          </w:tcPr>
          <w:p w14:paraId="6157CE7C"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009962F0"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7753648" w14:textId="77777777" w:rsidR="008B0AB6" w:rsidRPr="0075777E" w:rsidRDefault="008B0AB6" w:rsidP="0075777E">
            <w:pPr>
              <w:spacing w:after="0" w:line="240" w:lineRule="auto"/>
              <w:jc w:val="center"/>
              <w:rPr>
                <w:b/>
                <w:bCs/>
                <w:sz w:val="24"/>
                <w:szCs w:val="24"/>
                <w:highlight w:val="yellow"/>
              </w:rPr>
            </w:pPr>
          </w:p>
        </w:tc>
      </w:tr>
      <w:tr w:rsidR="008B0AB6" w14:paraId="00F6BD02" w14:textId="77777777" w:rsidTr="0075777E">
        <w:trPr>
          <w:trHeight w:val="300"/>
        </w:trPr>
        <w:tc>
          <w:tcPr>
            <w:tcW w:w="6560" w:type="dxa"/>
          </w:tcPr>
          <w:p w14:paraId="2C9F98D9" w14:textId="77777777" w:rsidR="008B0AB6" w:rsidRPr="0075777E" w:rsidRDefault="008B0AB6" w:rsidP="0075777E">
            <w:pPr>
              <w:spacing w:after="0" w:line="240" w:lineRule="auto"/>
              <w:jc w:val="both"/>
              <w:rPr>
                <w:sz w:val="24"/>
                <w:szCs w:val="24"/>
              </w:rPr>
            </w:pPr>
            <w:r w:rsidRPr="0075777E">
              <w:rPr>
                <w:rFonts w:ascii="Times New Roman" w:eastAsia="Times New Roman" w:hAnsi="Times New Roman" w:cs="Times New Roman"/>
                <w:color w:val="000000" w:themeColor="text1"/>
                <w:sz w:val="24"/>
                <w:szCs w:val="24"/>
              </w:rPr>
              <w:t>- de gilets de sécurité agréés : … unités</w:t>
            </w:r>
          </w:p>
          <w:p w14:paraId="01B77824" w14:textId="77777777" w:rsidR="008B0AB6" w:rsidRPr="0075777E" w:rsidRDefault="008B0AB6" w:rsidP="0075777E">
            <w:pPr>
              <w:spacing w:after="0" w:line="240" w:lineRule="auto"/>
              <w:jc w:val="both"/>
              <w:rPr>
                <w:sz w:val="24"/>
                <w:szCs w:val="24"/>
              </w:rPr>
            </w:pPr>
            <w:r w:rsidRPr="0075777E">
              <w:rPr>
                <w:rFonts w:ascii="Times New Roman" w:eastAsia="Times New Roman" w:hAnsi="Times New Roman" w:cs="Times New Roman"/>
                <w:color w:val="000000" w:themeColor="text1"/>
                <w:sz w:val="24"/>
                <w:szCs w:val="24"/>
              </w:rPr>
              <w:t>- de cirés : … unités</w:t>
            </w:r>
          </w:p>
          <w:p w14:paraId="7688BADA" w14:textId="77777777" w:rsidR="008B0AB6" w:rsidRPr="0075777E" w:rsidRDefault="008B0AB6" w:rsidP="0075777E">
            <w:pPr>
              <w:spacing w:after="0" w:line="240" w:lineRule="auto"/>
              <w:jc w:val="both"/>
              <w:rPr>
                <w:sz w:val="24"/>
                <w:szCs w:val="24"/>
              </w:rPr>
            </w:pPr>
            <w:r w:rsidRPr="0075777E">
              <w:rPr>
                <w:rFonts w:ascii="Times New Roman" w:eastAsia="Times New Roman" w:hAnsi="Times New Roman" w:cs="Times New Roman"/>
                <w:color w:val="000000" w:themeColor="text1"/>
                <w:sz w:val="24"/>
                <w:szCs w:val="24"/>
              </w:rPr>
              <w:t>- de lampes de chantier de type projecteur portatif rechargeable : 2 unités</w:t>
            </w:r>
          </w:p>
        </w:tc>
        <w:tc>
          <w:tcPr>
            <w:tcW w:w="840" w:type="dxa"/>
            <w:vAlign w:val="center"/>
          </w:tcPr>
          <w:p w14:paraId="7675477A"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0C43F973"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26C57A6F" w14:textId="77777777" w:rsidR="008B0AB6" w:rsidRPr="0075777E" w:rsidRDefault="008B0AB6" w:rsidP="0075777E">
            <w:pPr>
              <w:spacing w:after="0" w:line="240" w:lineRule="auto"/>
              <w:jc w:val="center"/>
              <w:rPr>
                <w:b/>
                <w:bCs/>
                <w:sz w:val="24"/>
                <w:szCs w:val="24"/>
                <w:highlight w:val="yellow"/>
              </w:rPr>
            </w:pPr>
          </w:p>
        </w:tc>
      </w:tr>
      <w:tr w:rsidR="008B0AB6" w14:paraId="278BBE77" w14:textId="77777777" w:rsidTr="0075777E">
        <w:trPr>
          <w:trHeight w:val="300"/>
        </w:trPr>
        <w:tc>
          <w:tcPr>
            <w:tcW w:w="6560" w:type="dxa"/>
          </w:tcPr>
          <w:p w14:paraId="14BDB08C" w14:textId="77777777" w:rsidR="008B0AB6" w:rsidRPr="0075777E" w:rsidRDefault="008B0AB6" w:rsidP="0075777E">
            <w:pPr>
              <w:spacing w:after="0" w:line="240" w:lineRule="auto"/>
              <w:jc w:val="both"/>
              <w:rPr>
                <w:rFonts w:ascii="Times New Roman" w:eastAsia="Times New Roman" w:hAnsi="Times New Roman" w:cs="Times New Roman"/>
                <w:color w:val="000000" w:themeColor="text1"/>
                <w:sz w:val="24"/>
                <w:szCs w:val="24"/>
              </w:rPr>
            </w:pPr>
          </w:p>
        </w:tc>
        <w:tc>
          <w:tcPr>
            <w:tcW w:w="840" w:type="dxa"/>
            <w:vAlign w:val="center"/>
          </w:tcPr>
          <w:p w14:paraId="4C2AB4E4"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D6A5F7E"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14DE19AD" w14:textId="77777777" w:rsidR="008B0AB6" w:rsidRPr="0075777E" w:rsidRDefault="008B0AB6" w:rsidP="0075777E">
            <w:pPr>
              <w:spacing w:after="0" w:line="240" w:lineRule="auto"/>
              <w:jc w:val="center"/>
              <w:rPr>
                <w:b/>
                <w:bCs/>
                <w:sz w:val="24"/>
                <w:szCs w:val="24"/>
                <w:highlight w:val="yellow"/>
              </w:rPr>
            </w:pPr>
          </w:p>
        </w:tc>
      </w:tr>
      <w:tr w:rsidR="008B0AB6" w14:paraId="6507692B" w14:textId="77777777" w:rsidTr="0075777E">
        <w:trPr>
          <w:trHeight w:val="300"/>
        </w:trPr>
        <w:tc>
          <w:tcPr>
            <w:tcW w:w="6560" w:type="dxa"/>
          </w:tcPr>
          <w:p w14:paraId="3716B30C" w14:textId="77777777" w:rsidR="008B0AB6" w:rsidRPr="0075777E" w:rsidRDefault="008B0AB6" w:rsidP="0075777E">
            <w:pPr>
              <w:spacing w:after="0" w:line="240" w:lineRule="auto"/>
              <w:jc w:val="both"/>
              <w:rPr>
                <w:sz w:val="24"/>
                <w:szCs w:val="24"/>
              </w:rPr>
            </w:pPr>
            <w:r w:rsidRPr="0075777E">
              <w:rPr>
                <w:rFonts w:ascii="Times New Roman" w:eastAsia="Times New Roman" w:hAnsi="Times New Roman" w:cs="Times New Roman"/>
                <w:b/>
                <w:bCs/>
                <w:i/>
                <w:iCs/>
                <w:color w:val="0070C0"/>
                <w:sz w:val="24"/>
                <w:szCs w:val="24"/>
              </w:rPr>
              <w:t xml:space="preserve">14.2 Repli en fin de chantier </w:t>
            </w:r>
          </w:p>
        </w:tc>
        <w:tc>
          <w:tcPr>
            <w:tcW w:w="840" w:type="dxa"/>
            <w:vAlign w:val="center"/>
          </w:tcPr>
          <w:p w14:paraId="7CDFA8B3"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B57D6F6"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63DE5FA0" w14:textId="77777777" w:rsidR="008B0AB6" w:rsidRPr="0075777E" w:rsidRDefault="008B0AB6" w:rsidP="0075777E">
            <w:pPr>
              <w:spacing w:after="0" w:line="240" w:lineRule="auto"/>
              <w:jc w:val="center"/>
              <w:rPr>
                <w:b/>
                <w:bCs/>
                <w:sz w:val="24"/>
                <w:szCs w:val="24"/>
                <w:highlight w:val="yellow"/>
              </w:rPr>
            </w:pPr>
          </w:p>
        </w:tc>
      </w:tr>
      <w:tr w:rsidR="008B0AB6" w14:paraId="54FB3DE2" w14:textId="77777777" w:rsidTr="0075777E">
        <w:trPr>
          <w:trHeight w:val="300"/>
        </w:trPr>
        <w:tc>
          <w:tcPr>
            <w:tcW w:w="6560" w:type="dxa"/>
          </w:tcPr>
          <w:p w14:paraId="685A93F9" w14:textId="77777777" w:rsidR="008B0AB6" w:rsidRPr="0075777E" w:rsidRDefault="008B0AB6" w:rsidP="0075777E">
            <w:pPr>
              <w:spacing w:after="0" w:line="240" w:lineRule="auto"/>
              <w:jc w:val="both"/>
              <w:rPr>
                <w:sz w:val="24"/>
                <w:szCs w:val="24"/>
              </w:rPr>
            </w:pPr>
            <w:r w:rsidRPr="0075777E">
              <w:rPr>
                <w:rFonts w:ascii="Times New Roman" w:eastAsia="Times New Roman" w:hAnsi="Times New Roman" w:cs="Times New Roman"/>
                <w:color w:val="000000" w:themeColor="text1"/>
                <w:sz w:val="24"/>
                <w:szCs w:val="24"/>
              </w:rPr>
              <w:t>L’Entrepreneur prévoir le repli de l’installation de chantier compris :</w:t>
            </w:r>
          </w:p>
        </w:tc>
        <w:tc>
          <w:tcPr>
            <w:tcW w:w="840" w:type="dxa"/>
            <w:vAlign w:val="center"/>
          </w:tcPr>
          <w:p w14:paraId="75EBB33C"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6E4807B2"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5C5C1E17" w14:textId="77777777" w:rsidR="008B0AB6" w:rsidRPr="0075777E" w:rsidRDefault="008B0AB6" w:rsidP="0075777E">
            <w:pPr>
              <w:spacing w:after="0" w:line="240" w:lineRule="auto"/>
              <w:jc w:val="center"/>
              <w:rPr>
                <w:b/>
                <w:bCs/>
                <w:sz w:val="24"/>
                <w:szCs w:val="24"/>
                <w:highlight w:val="yellow"/>
              </w:rPr>
            </w:pPr>
          </w:p>
        </w:tc>
      </w:tr>
      <w:tr w:rsidR="008B0AB6" w14:paraId="7112EAC5" w14:textId="77777777" w:rsidTr="0075777E">
        <w:trPr>
          <w:trHeight w:val="300"/>
        </w:trPr>
        <w:tc>
          <w:tcPr>
            <w:tcW w:w="6560" w:type="dxa"/>
          </w:tcPr>
          <w:p w14:paraId="4581E5A9" w14:textId="77777777" w:rsidR="008B0AB6" w:rsidRPr="0075777E" w:rsidRDefault="008B0AB6" w:rsidP="0075777E">
            <w:pPr>
              <w:spacing w:after="0" w:line="240" w:lineRule="auto"/>
              <w:jc w:val="both"/>
              <w:rPr>
                <w:sz w:val="24"/>
                <w:szCs w:val="24"/>
              </w:rPr>
            </w:pPr>
            <w:r w:rsidRPr="0075777E">
              <w:rPr>
                <w:rFonts w:ascii="Times New Roman" w:eastAsia="Times New Roman" w:hAnsi="Times New Roman" w:cs="Times New Roman"/>
                <w:color w:val="000000" w:themeColor="text1"/>
                <w:sz w:val="24"/>
                <w:szCs w:val="24"/>
              </w:rPr>
              <w:t xml:space="preserve">- La dépose et l’évacuation ensemble des équipements de la base vie </w:t>
            </w:r>
          </w:p>
        </w:tc>
        <w:tc>
          <w:tcPr>
            <w:tcW w:w="840" w:type="dxa"/>
            <w:vAlign w:val="center"/>
          </w:tcPr>
          <w:p w14:paraId="23546714"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78032635"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2BDDA515" w14:textId="77777777" w:rsidR="008B0AB6" w:rsidRPr="0075777E" w:rsidRDefault="008B0AB6" w:rsidP="0075777E">
            <w:pPr>
              <w:spacing w:after="0" w:line="240" w:lineRule="auto"/>
              <w:jc w:val="center"/>
              <w:rPr>
                <w:b/>
                <w:bCs/>
                <w:sz w:val="24"/>
                <w:szCs w:val="24"/>
                <w:highlight w:val="yellow"/>
              </w:rPr>
            </w:pPr>
          </w:p>
        </w:tc>
      </w:tr>
      <w:tr w:rsidR="008B0AB6" w14:paraId="548FE181" w14:textId="77777777" w:rsidTr="0075777E">
        <w:trPr>
          <w:trHeight w:val="300"/>
        </w:trPr>
        <w:tc>
          <w:tcPr>
            <w:tcW w:w="6560" w:type="dxa"/>
          </w:tcPr>
          <w:p w14:paraId="7DC58717" w14:textId="77777777" w:rsidR="008B0AB6" w:rsidRPr="0075777E" w:rsidRDefault="008B0AB6" w:rsidP="0075777E">
            <w:pPr>
              <w:spacing w:after="0" w:line="240" w:lineRule="auto"/>
              <w:jc w:val="both"/>
              <w:rPr>
                <w:sz w:val="24"/>
                <w:szCs w:val="24"/>
              </w:rPr>
            </w:pPr>
            <w:r w:rsidRPr="0075777E">
              <w:rPr>
                <w:rFonts w:ascii="Times New Roman" w:eastAsia="Times New Roman" w:hAnsi="Times New Roman" w:cs="Times New Roman"/>
                <w:color w:val="000000" w:themeColor="text1"/>
                <w:sz w:val="24"/>
                <w:szCs w:val="24"/>
              </w:rPr>
              <w:t xml:space="preserve">- Dépose et évacuation des installations techniques et provisoires </w:t>
            </w:r>
          </w:p>
        </w:tc>
        <w:tc>
          <w:tcPr>
            <w:tcW w:w="840" w:type="dxa"/>
            <w:vAlign w:val="center"/>
          </w:tcPr>
          <w:p w14:paraId="1DDC838E"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2FAF9E5A"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F5AAC45" w14:textId="77777777" w:rsidR="008B0AB6" w:rsidRPr="0075777E" w:rsidRDefault="008B0AB6" w:rsidP="0075777E">
            <w:pPr>
              <w:spacing w:after="0" w:line="240" w:lineRule="auto"/>
              <w:jc w:val="center"/>
              <w:rPr>
                <w:b/>
                <w:bCs/>
                <w:sz w:val="24"/>
                <w:szCs w:val="24"/>
                <w:highlight w:val="yellow"/>
              </w:rPr>
            </w:pPr>
          </w:p>
        </w:tc>
      </w:tr>
      <w:tr w:rsidR="008B0AB6" w14:paraId="2615B77A" w14:textId="77777777" w:rsidTr="0075777E">
        <w:trPr>
          <w:trHeight w:val="300"/>
        </w:trPr>
        <w:tc>
          <w:tcPr>
            <w:tcW w:w="6560" w:type="dxa"/>
          </w:tcPr>
          <w:p w14:paraId="2ECAF73E" w14:textId="77777777" w:rsidR="008B0AB6" w:rsidRPr="0075777E" w:rsidRDefault="008B0AB6" w:rsidP="0075777E">
            <w:pPr>
              <w:spacing w:after="0" w:line="240" w:lineRule="auto"/>
              <w:jc w:val="both"/>
              <w:rPr>
                <w:sz w:val="24"/>
                <w:szCs w:val="24"/>
              </w:rPr>
            </w:pPr>
            <w:r w:rsidRPr="0075777E">
              <w:rPr>
                <w:rFonts w:ascii="Times New Roman" w:eastAsia="Times New Roman" w:hAnsi="Times New Roman" w:cs="Times New Roman"/>
                <w:color w:val="000000" w:themeColor="text1"/>
                <w:sz w:val="24"/>
                <w:szCs w:val="24"/>
              </w:rPr>
              <w:t>- La remise en état d’origine des zones de base vie.</w:t>
            </w:r>
          </w:p>
        </w:tc>
        <w:tc>
          <w:tcPr>
            <w:tcW w:w="840" w:type="dxa"/>
            <w:vAlign w:val="center"/>
          </w:tcPr>
          <w:p w14:paraId="3B7BD626"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1138" w:type="dxa"/>
            <w:vAlign w:val="center"/>
          </w:tcPr>
          <w:p w14:paraId="18D3345E" w14:textId="77777777" w:rsidR="008B0AB6" w:rsidRPr="0075777E" w:rsidRDefault="008B0AB6" w:rsidP="0075777E">
            <w:pPr>
              <w:spacing w:after="0" w:line="240" w:lineRule="auto"/>
              <w:jc w:val="center"/>
              <w:rPr>
                <w:rFonts w:ascii="Times New Roman" w:eastAsia="Times New Roman" w:hAnsi="Times New Roman" w:cs="Times New Roman"/>
                <w:b/>
                <w:bCs/>
                <w:sz w:val="24"/>
                <w:szCs w:val="24"/>
                <w:highlight w:val="yellow"/>
              </w:rPr>
            </w:pPr>
          </w:p>
        </w:tc>
        <w:tc>
          <w:tcPr>
            <w:tcW w:w="992" w:type="dxa"/>
            <w:vAlign w:val="center"/>
          </w:tcPr>
          <w:p w14:paraId="798CB557" w14:textId="77777777" w:rsidR="008B0AB6" w:rsidRPr="0075777E" w:rsidRDefault="008B0AB6" w:rsidP="0075777E">
            <w:pPr>
              <w:spacing w:after="0" w:line="240" w:lineRule="auto"/>
              <w:jc w:val="center"/>
              <w:rPr>
                <w:b/>
                <w:bCs/>
                <w:sz w:val="24"/>
                <w:szCs w:val="24"/>
                <w:highlight w:val="yellow"/>
              </w:rPr>
            </w:pPr>
          </w:p>
        </w:tc>
      </w:tr>
    </w:tbl>
    <w:p w14:paraId="3090DE4C" w14:textId="77777777" w:rsidR="0075777E" w:rsidRDefault="0075777E"/>
    <w:p w14:paraId="0646235D" w14:textId="77777777" w:rsidR="005A7E45" w:rsidRDefault="005A7E45"/>
    <w:p w14:paraId="27C3A198" w14:textId="098F7ACD" w:rsidR="001400FC" w:rsidRDefault="005A7E45" w:rsidP="005A7E45">
      <w:pPr>
        <w:jc w:val="center"/>
      </w:pPr>
      <w:r>
        <w:rPr>
          <w:rFonts w:ascii="Times New Roman" w:eastAsia="Times New Roman" w:hAnsi="Times New Roman" w:cs="Times New Roman"/>
          <w:b/>
          <w:bCs/>
          <w:color w:val="000000" w:themeColor="text1"/>
          <w:sz w:val="36"/>
          <w:szCs w:val="36"/>
        </w:rPr>
        <w:t>FIN DU DOCUMENT</w:t>
      </w:r>
    </w:p>
    <w:sectPr w:rsidR="001400FC">
      <w:headerReference w:type="default" r:id="rId8"/>
      <w:footerReference w:type="default" r:id="rId9"/>
      <w:pgSz w:w="11906" w:h="16838"/>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53F3" w14:textId="77777777" w:rsidR="00421242" w:rsidRDefault="00421242">
      <w:pPr>
        <w:spacing w:after="0" w:line="240" w:lineRule="auto"/>
      </w:pPr>
      <w:r>
        <w:separator/>
      </w:r>
    </w:p>
  </w:endnote>
  <w:endnote w:type="continuationSeparator" w:id="0">
    <w:p w14:paraId="215C9734" w14:textId="77777777" w:rsidR="00421242" w:rsidRDefault="0042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4" w:type="dxa"/>
      <w:tblLook w:val="06A0" w:firstRow="1" w:lastRow="0" w:firstColumn="1" w:lastColumn="0" w:noHBand="1" w:noVBand="1"/>
    </w:tblPr>
    <w:tblGrid>
      <w:gridCol w:w="3004"/>
      <w:gridCol w:w="2994"/>
      <w:gridCol w:w="3016"/>
    </w:tblGrid>
    <w:tr w:rsidR="001400FC" w14:paraId="5C5B314E" w14:textId="77777777">
      <w:trPr>
        <w:trHeight w:val="300"/>
      </w:trPr>
      <w:tc>
        <w:tcPr>
          <w:tcW w:w="3004" w:type="dxa"/>
        </w:tcPr>
        <w:p w14:paraId="401294D2" w14:textId="77777777" w:rsidR="001400FC" w:rsidRDefault="001400FC">
          <w:pPr>
            <w:pStyle w:val="En-tte"/>
            <w:ind w:left="-115"/>
          </w:pPr>
        </w:p>
      </w:tc>
      <w:tc>
        <w:tcPr>
          <w:tcW w:w="2994" w:type="dxa"/>
        </w:tcPr>
        <w:p w14:paraId="23E422CB" w14:textId="77777777" w:rsidR="001400FC" w:rsidRDefault="001400FC">
          <w:pPr>
            <w:pStyle w:val="En-tte"/>
            <w:jc w:val="center"/>
          </w:pPr>
        </w:p>
      </w:tc>
      <w:tc>
        <w:tcPr>
          <w:tcW w:w="3016" w:type="dxa"/>
        </w:tcPr>
        <w:p w14:paraId="02178BCF" w14:textId="77777777" w:rsidR="001400FC" w:rsidRDefault="001400FC">
          <w:pPr>
            <w:pStyle w:val="En-tte"/>
            <w:ind w:right="-115"/>
            <w:jc w:val="right"/>
          </w:pPr>
        </w:p>
      </w:tc>
    </w:tr>
  </w:tbl>
  <w:p w14:paraId="317F6484" w14:textId="77777777" w:rsidR="001400FC" w:rsidRDefault="00340181">
    <w:pPr>
      <w:pStyle w:val="Pieddepage"/>
    </w:pPr>
    <w:r>
      <w:rPr>
        <w:rFonts w:ascii="Times New Roman" w:eastAsia="Times New Roman" w:hAnsi="Times New Roman" w:cs="Times New Roman"/>
        <w:sz w:val="18"/>
        <w:szCs w:val="18"/>
      </w:rPr>
      <w:t xml:space="preserve">  Aide à la rédaction d’un CCTP INSTALLATIONS DE CHANTIER dernière mise à jour 14/03/2025 </w:t>
    </w:r>
  </w:p>
  <w:p w14:paraId="7F3FEB00" w14:textId="77777777" w:rsidR="001400FC" w:rsidRDefault="00340181">
    <w:pPr>
      <w:pStyle w:val="Pieddepage"/>
      <w:jc w:val="cente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PAGE</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123B" w14:textId="77777777" w:rsidR="00421242" w:rsidRDefault="00421242">
      <w:pPr>
        <w:spacing w:after="0" w:line="240" w:lineRule="auto"/>
      </w:pPr>
      <w:r>
        <w:separator/>
      </w:r>
    </w:p>
  </w:footnote>
  <w:footnote w:type="continuationSeparator" w:id="0">
    <w:p w14:paraId="5BB8A851" w14:textId="77777777" w:rsidR="00421242" w:rsidRDefault="0042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4" w:type="dxa"/>
      <w:tblLook w:val="06A0" w:firstRow="1" w:lastRow="0" w:firstColumn="1" w:lastColumn="0" w:noHBand="1" w:noVBand="1"/>
    </w:tblPr>
    <w:tblGrid>
      <w:gridCol w:w="2835"/>
      <w:gridCol w:w="3544"/>
      <w:gridCol w:w="2635"/>
    </w:tblGrid>
    <w:tr w:rsidR="001400FC" w14:paraId="1DF73EFB" w14:textId="77777777" w:rsidTr="00F1202F">
      <w:trPr>
        <w:trHeight w:val="300"/>
      </w:trPr>
      <w:tc>
        <w:tcPr>
          <w:tcW w:w="2835" w:type="dxa"/>
        </w:tcPr>
        <w:p w14:paraId="7125429A" w14:textId="77777777" w:rsidR="001400FC" w:rsidRDefault="00340181">
          <w:pPr>
            <w:spacing w:line="240" w:lineRule="auto"/>
            <w:rPr>
              <w:sz w:val="20"/>
              <w:szCs w:val="20"/>
            </w:rPr>
          </w:pPr>
          <w:r>
            <w:rPr>
              <w:rFonts w:ascii="Times New Roman" w:hAnsi="Times New Roman"/>
              <w:color w:val="000000" w:themeColor="text1"/>
              <w:sz w:val="20"/>
              <w:szCs w:val="20"/>
            </w:rPr>
            <w:t xml:space="preserve">CHANTIER HAUTE- SAVOIE  </w:t>
          </w:r>
        </w:p>
        <w:p w14:paraId="3D78F798" w14:textId="77777777" w:rsidR="001400FC" w:rsidRDefault="001400FC">
          <w:pPr>
            <w:spacing w:line="240" w:lineRule="auto"/>
            <w:rPr>
              <w:rFonts w:ascii="Times New Roman" w:hAnsi="Times New Roman"/>
              <w:color w:val="000000" w:themeColor="text1"/>
            </w:rPr>
          </w:pPr>
        </w:p>
        <w:p w14:paraId="64BF608D" w14:textId="77777777" w:rsidR="001400FC" w:rsidRDefault="001400FC">
          <w:pPr>
            <w:pStyle w:val="En-tte"/>
            <w:ind w:left="-115"/>
            <w:rPr>
              <w:rFonts w:ascii="Times New Roman" w:hAnsi="Times New Roman"/>
            </w:rPr>
          </w:pPr>
        </w:p>
      </w:tc>
      <w:tc>
        <w:tcPr>
          <w:tcW w:w="3544" w:type="dxa"/>
        </w:tcPr>
        <w:p w14:paraId="1CE7F55D" w14:textId="77777777" w:rsidR="001400FC" w:rsidRDefault="00340181">
          <w:pPr>
            <w:pStyle w:val="En-tte"/>
            <w:jc w:val="center"/>
          </w:pPr>
          <w:r>
            <w:rPr>
              <w:rFonts w:ascii="Times New Roman" w:hAnsi="Times New Roman"/>
              <w:color w:val="000000" w:themeColor="text1"/>
            </w:rPr>
            <w:t xml:space="preserve">DCE N°LOT MECM DPGF  </w:t>
          </w:r>
        </w:p>
        <w:p w14:paraId="28158C10" w14:textId="7D184E08" w:rsidR="001400FC" w:rsidRPr="00F1202F" w:rsidRDefault="00340181" w:rsidP="00F1202F">
          <w:pPr>
            <w:pStyle w:val="En-tte"/>
          </w:pPr>
          <w:r>
            <w:rPr>
              <w:rFonts w:ascii="Times New Roman" w:hAnsi="Times New Roman"/>
              <w:color w:val="000000" w:themeColor="text1"/>
            </w:rPr>
            <w:t>–Installation de chantier / Base</w:t>
          </w:r>
          <w:r w:rsidR="00F1202F">
            <w:rPr>
              <w:rFonts w:ascii="Times New Roman" w:hAnsi="Times New Roman"/>
              <w:color w:val="000000" w:themeColor="text1"/>
            </w:rPr>
            <w:t xml:space="preserve"> </w:t>
          </w:r>
          <w:r>
            <w:rPr>
              <w:rFonts w:ascii="Times New Roman" w:hAnsi="Times New Roman"/>
              <w:color w:val="000000" w:themeColor="text1"/>
            </w:rPr>
            <w:t>vie</w:t>
          </w:r>
        </w:p>
      </w:tc>
      <w:tc>
        <w:tcPr>
          <w:tcW w:w="2635" w:type="dxa"/>
        </w:tcPr>
        <w:p w14:paraId="62D9328F" w14:textId="41758EF0" w:rsidR="00F1202F" w:rsidRPr="00F1202F" w:rsidRDefault="00340181">
          <w:pPr>
            <w:spacing w:line="240" w:lineRule="auto"/>
            <w:rPr>
              <w:rFonts w:ascii="Times New Roman" w:hAnsi="Times New Roman"/>
              <w:color w:val="000000" w:themeColor="text1"/>
            </w:rPr>
          </w:pPr>
          <w:r>
            <w:rPr>
              <w:rFonts w:ascii="Times New Roman" w:hAnsi="Times New Roman"/>
            </w:rPr>
            <w:t>Juin 2025 PR</w:t>
          </w:r>
          <w:r>
            <w:rPr>
              <w:rFonts w:ascii="Times New Roman" w:hAnsi="Times New Roman"/>
              <w:color w:val="000000" w:themeColor="text1"/>
            </w:rPr>
            <w:t>O - Indice D</w:t>
          </w:r>
        </w:p>
        <w:p w14:paraId="0348E148" w14:textId="77777777" w:rsidR="001400FC" w:rsidRDefault="001400FC">
          <w:pPr>
            <w:pStyle w:val="En-tte"/>
            <w:ind w:right="-115"/>
            <w:jc w:val="right"/>
            <w:rPr>
              <w:rFonts w:ascii="Times New Roman" w:hAnsi="Times New Roman"/>
            </w:rPr>
          </w:pPr>
        </w:p>
      </w:tc>
    </w:tr>
  </w:tbl>
  <w:p w14:paraId="3137E307" w14:textId="77777777" w:rsidR="001400FC" w:rsidRDefault="001400F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42"/>
    <w:multiLevelType w:val="multilevel"/>
    <w:tmpl w:val="357885E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6F93893"/>
    <w:multiLevelType w:val="multilevel"/>
    <w:tmpl w:val="C7580AB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9D4A1C"/>
    <w:multiLevelType w:val="multilevel"/>
    <w:tmpl w:val="D5CEFCD6"/>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02C1BEA"/>
    <w:multiLevelType w:val="multilevel"/>
    <w:tmpl w:val="4F1674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1B8701F"/>
    <w:multiLevelType w:val="multilevel"/>
    <w:tmpl w:val="42A089D6"/>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8825AA5"/>
    <w:multiLevelType w:val="multilevel"/>
    <w:tmpl w:val="829E615C"/>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786461684">
    <w:abstractNumId w:val="1"/>
  </w:num>
  <w:num w:numId="2" w16cid:durableId="1889608737">
    <w:abstractNumId w:val="2"/>
  </w:num>
  <w:num w:numId="3" w16cid:durableId="809247008">
    <w:abstractNumId w:val="5"/>
  </w:num>
  <w:num w:numId="4" w16cid:durableId="744767808">
    <w:abstractNumId w:val="0"/>
  </w:num>
  <w:num w:numId="5" w16cid:durableId="2078238725">
    <w:abstractNumId w:val="4"/>
  </w:num>
  <w:num w:numId="6" w16cid:durableId="1402370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0FC"/>
    <w:rsid w:val="0004147E"/>
    <w:rsid w:val="000518D4"/>
    <w:rsid w:val="0007043A"/>
    <w:rsid w:val="000D5134"/>
    <w:rsid w:val="001400FC"/>
    <w:rsid w:val="001512FC"/>
    <w:rsid w:val="001B1E27"/>
    <w:rsid w:val="001D57F6"/>
    <w:rsid w:val="00234F3D"/>
    <w:rsid w:val="0026745E"/>
    <w:rsid w:val="00294448"/>
    <w:rsid w:val="002A14F6"/>
    <w:rsid w:val="002A729C"/>
    <w:rsid w:val="002E426D"/>
    <w:rsid w:val="00311F59"/>
    <w:rsid w:val="00340181"/>
    <w:rsid w:val="00362E18"/>
    <w:rsid w:val="00384CA8"/>
    <w:rsid w:val="003C795B"/>
    <w:rsid w:val="00421242"/>
    <w:rsid w:val="004A79C9"/>
    <w:rsid w:val="005A7E45"/>
    <w:rsid w:val="005F5846"/>
    <w:rsid w:val="00620891"/>
    <w:rsid w:val="006659F0"/>
    <w:rsid w:val="006862DE"/>
    <w:rsid w:val="006C16F0"/>
    <w:rsid w:val="00735B80"/>
    <w:rsid w:val="0075777E"/>
    <w:rsid w:val="00797C97"/>
    <w:rsid w:val="007A6F98"/>
    <w:rsid w:val="007B1A5C"/>
    <w:rsid w:val="007B2FB5"/>
    <w:rsid w:val="0081236F"/>
    <w:rsid w:val="00827868"/>
    <w:rsid w:val="008B0AB6"/>
    <w:rsid w:val="00981A8E"/>
    <w:rsid w:val="009C1FF0"/>
    <w:rsid w:val="00A777D4"/>
    <w:rsid w:val="00A87020"/>
    <w:rsid w:val="00B933BC"/>
    <w:rsid w:val="00BB0B0A"/>
    <w:rsid w:val="00C46DD8"/>
    <w:rsid w:val="00C7297C"/>
    <w:rsid w:val="00CD68D7"/>
    <w:rsid w:val="00CF6627"/>
    <w:rsid w:val="00D36E74"/>
    <w:rsid w:val="00D56EA4"/>
    <w:rsid w:val="00DA3484"/>
    <w:rsid w:val="00E30766"/>
    <w:rsid w:val="00E30AD9"/>
    <w:rsid w:val="00E96FD3"/>
    <w:rsid w:val="00EA416E"/>
    <w:rsid w:val="00EA64E7"/>
    <w:rsid w:val="00EE68CE"/>
    <w:rsid w:val="00F1202F"/>
    <w:rsid w:val="00FD4996"/>
    <w:rsid w:val="00FF021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5514"/>
  <w15:docId w15:val="{B5FF28F2-7CC1-4061-BF6B-86656D21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D3"/>
    <w:pPr>
      <w:spacing w:after="160" w:line="259" w:lineRule="auto"/>
    </w:pPr>
    <w:rPr>
      <w:sz w:val="22"/>
    </w:rPr>
  </w:style>
  <w:style w:type="paragraph" w:styleId="Titre1">
    <w:name w:val="heading 1"/>
    <w:basedOn w:val="Normal"/>
    <w:next w:val="Normal"/>
    <w:link w:val="Titre1Car"/>
    <w:uiPriority w:val="9"/>
    <w:qFormat/>
    <w:rsid w:val="06D355F5"/>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6D355F5"/>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6D355F5"/>
    <w:pPr>
      <w:keepNext/>
      <w:spacing w:before="40" w:after="0"/>
      <w:outlineLvl w:val="2"/>
    </w:pPr>
    <w:rPr>
      <w:rFonts w:asciiTheme="majorHAnsi" w:eastAsiaTheme="majorEastAsia" w:hAnsiTheme="majorHAnsi" w:cstheme="majorBidi"/>
      <w:color w:val="1F3763"/>
      <w:sz w:val="24"/>
      <w:szCs w:val="24"/>
    </w:rPr>
  </w:style>
  <w:style w:type="paragraph" w:styleId="Titre4">
    <w:name w:val="heading 4"/>
    <w:basedOn w:val="Normal"/>
    <w:next w:val="Normal"/>
    <w:link w:val="Titre4Car"/>
    <w:uiPriority w:val="9"/>
    <w:unhideWhenUsed/>
    <w:qFormat/>
    <w:rsid w:val="06D355F5"/>
    <w:pPr>
      <w:keepNext/>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6D355F5"/>
    <w:pPr>
      <w:keepNext/>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6D355F5"/>
    <w:pPr>
      <w:keepNext/>
      <w:spacing w:before="40" w:after="0"/>
      <w:outlineLvl w:val="5"/>
    </w:pPr>
    <w:rPr>
      <w:rFonts w:asciiTheme="majorHAnsi" w:eastAsiaTheme="majorEastAsia" w:hAnsiTheme="majorHAnsi" w:cstheme="majorBidi"/>
      <w:color w:val="1F3763"/>
    </w:rPr>
  </w:style>
  <w:style w:type="paragraph" w:styleId="Titre7">
    <w:name w:val="heading 7"/>
    <w:basedOn w:val="Normal"/>
    <w:next w:val="Normal"/>
    <w:link w:val="Titre7Car"/>
    <w:uiPriority w:val="9"/>
    <w:unhideWhenUsed/>
    <w:qFormat/>
    <w:rsid w:val="06D355F5"/>
    <w:pPr>
      <w:keepNext/>
      <w:spacing w:before="40" w:after="0"/>
      <w:outlineLvl w:val="6"/>
    </w:pPr>
    <w:rPr>
      <w:rFonts w:asciiTheme="majorHAnsi" w:eastAsiaTheme="majorEastAsia" w:hAnsiTheme="majorHAnsi" w:cstheme="majorBidi"/>
      <w:i/>
      <w:iCs/>
      <w:color w:val="1F3763"/>
    </w:rPr>
  </w:style>
  <w:style w:type="paragraph" w:styleId="Titre8">
    <w:name w:val="heading 8"/>
    <w:basedOn w:val="Normal"/>
    <w:next w:val="Normal"/>
    <w:link w:val="Titre8Car"/>
    <w:uiPriority w:val="9"/>
    <w:unhideWhenUsed/>
    <w:qFormat/>
    <w:rsid w:val="06D355F5"/>
    <w:pPr>
      <w:keepNext/>
      <w:spacing w:before="40" w:after="0"/>
      <w:outlineLvl w:val="7"/>
    </w:pPr>
    <w:rPr>
      <w:rFonts w:asciiTheme="majorHAnsi" w:eastAsiaTheme="majorEastAsia" w:hAnsiTheme="majorHAnsi" w:cstheme="majorBidi"/>
      <w:color w:val="272727"/>
      <w:sz w:val="21"/>
      <w:szCs w:val="21"/>
    </w:rPr>
  </w:style>
  <w:style w:type="paragraph" w:styleId="Titre9">
    <w:name w:val="heading 9"/>
    <w:basedOn w:val="Normal"/>
    <w:next w:val="Normal"/>
    <w:link w:val="Titre9Car"/>
    <w:uiPriority w:val="9"/>
    <w:unhideWhenUsed/>
    <w:qFormat/>
    <w:rsid w:val="06D355F5"/>
    <w:pPr>
      <w:keepNext/>
      <w:spacing w:before="40" w:after="0"/>
      <w:outlineLvl w:val="8"/>
    </w:pPr>
    <w:rPr>
      <w:rFonts w:asciiTheme="majorHAnsi" w:eastAsiaTheme="majorEastAsia" w:hAnsiTheme="majorHAnsi" w:cstheme="majorBidi"/>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304D114F"/>
    <w:rPr>
      <w:rFonts w:asciiTheme="majorHAnsi" w:eastAsiaTheme="majorEastAsia" w:hAnsiTheme="majorHAnsi" w:cstheme="majorBidi"/>
      <w:color w:val="2F5496" w:themeColor="accent1" w:themeShade="BF"/>
      <w:sz w:val="32"/>
      <w:szCs w:val="32"/>
      <w:lang w:val="fr-FR"/>
    </w:rPr>
  </w:style>
  <w:style w:type="character" w:customStyle="1" w:styleId="Titre2Car">
    <w:name w:val="Titre 2 Car"/>
    <w:basedOn w:val="Policepardfaut"/>
    <w:link w:val="Titre2"/>
    <w:uiPriority w:val="9"/>
    <w:qFormat/>
    <w:rsid w:val="304D114F"/>
    <w:rPr>
      <w:rFonts w:asciiTheme="majorHAnsi" w:eastAsiaTheme="majorEastAsia" w:hAnsiTheme="majorHAnsi" w:cstheme="majorBidi"/>
      <w:color w:val="2F5496" w:themeColor="accent1" w:themeShade="BF"/>
      <w:sz w:val="26"/>
      <w:szCs w:val="26"/>
      <w:lang w:val="fr-FR"/>
    </w:rPr>
  </w:style>
  <w:style w:type="character" w:customStyle="1" w:styleId="Titre3Car">
    <w:name w:val="Titre 3 Car"/>
    <w:basedOn w:val="Policepardfaut"/>
    <w:link w:val="Titre3"/>
    <w:uiPriority w:val="9"/>
    <w:qFormat/>
    <w:rsid w:val="304D114F"/>
    <w:rPr>
      <w:rFonts w:asciiTheme="majorHAnsi" w:eastAsiaTheme="majorEastAsia" w:hAnsiTheme="majorHAnsi" w:cstheme="majorBidi"/>
      <w:color w:val="1F3763"/>
      <w:sz w:val="24"/>
      <w:szCs w:val="24"/>
      <w:lang w:val="fr-FR"/>
    </w:rPr>
  </w:style>
  <w:style w:type="character" w:customStyle="1" w:styleId="Titre4Car">
    <w:name w:val="Titre 4 Car"/>
    <w:basedOn w:val="Policepardfaut"/>
    <w:link w:val="Titre4"/>
    <w:uiPriority w:val="9"/>
    <w:qFormat/>
    <w:rsid w:val="304D114F"/>
    <w:rPr>
      <w:rFonts w:asciiTheme="majorHAnsi" w:eastAsiaTheme="majorEastAsia" w:hAnsiTheme="majorHAnsi" w:cstheme="majorBidi"/>
      <w:i/>
      <w:iCs/>
      <w:color w:val="2F5496" w:themeColor="accent1" w:themeShade="BF"/>
      <w:lang w:val="fr-FR"/>
    </w:rPr>
  </w:style>
  <w:style w:type="character" w:customStyle="1" w:styleId="Titre5Car">
    <w:name w:val="Titre 5 Car"/>
    <w:basedOn w:val="Policepardfaut"/>
    <w:link w:val="Titre5"/>
    <w:uiPriority w:val="9"/>
    <w:qFormat/>
    <w:rsid w:val="304D114F"/>
    <w:rPr>
      <w:rFonts w:asciiTheme="majorHAnsi" w:eastAsiaTheme="majorEastAsia" w:hAnsiTheme="majorHAnsi" w:cstheme="majorBidi"/>
      <w:color w:val="2F5496" w:themeColor="accent1" w:themeShade="BF"/>
      <w:lang w:val="fr-FR"/>
    </w:rPr>
  </w:style>
  <w:style w:type="character" w:customStyle="1" w:styleId="Titre6Car">
    <w:name w:val="Titre 6 Car"/>
    <w:basedOn w:val="Policepardfaut"/>
    <w:link w:val="Titre6"/>
    <w:uiPriority w:val="9"/>
    <w:qFormat/>
    <w:rsid w:val="304D114F"/>
    <w:rPr>
      <w:rFonts w:asciiTheme="majorHAnsi" w:eastAsiaTheme="majorEastAsia" w:hAnsiTheme="majorHAnsi" w:cstheme="majorBidi"/>
      <w:color w:val="1F3763"/>
      <w:lang w:val="fr-FR"/>
    </w:rPr>
  </w:style>
  <w:style w:type="character" w:customStyle="1" w:styleId="Titre7Car">
    <w:name w:val="Titre 7 Car"/>
    <w:basedOn w:val="Policepardfaut"/>
    <w:link w:val="Titre7"/>
    <w:uiPriority w:val="9"/>
    <w:qFormat/>
    <w:rsid w:val="304D114F"/>
    <w:rPr>
      <w:rFonts w:asciiTheme="majorHAnsi" w:eastAsiaTheme="majorEastAsia" w:hAnsiTheme="majorHAnsi" w:cstheme="majorBidi"/>
      <w:i/>
      <w:iCs/>
      <w:color w:val="1F3763"/>
      <w:lang w:val="fr-FR"/>
    </w:rPr>
  </w:style>
  <w:style w:type="character" w:customStyle="1" w:styleId="Titre8Car">
    <w:name w:val="Titre 8 Car"/>
    <w:basedOn w:val="Policepardfaut"/>
    <w:link w:val="Titre8"/>
    <w:uiPriority w:val="9"/>
    <w:qFormat/>
    <w:rsid w:val="304D114F"/>
    <w:rPr>
      <w:rFonts w:asciiTheme="majorHAnsi" w:eastAsiaTheme="majorEastAsia" w:hAnsiTheme="majorHAnsi" w:cstheme="majorBidi"/>
      <w:color w:val="272727"/>
      <w:sz w:val="21"/>
      <w:szCs w:val="21"/>
      <w:lang w:val="fr-FR"/>
    </w:rPr>
  </w:style>
  <w:style w:type="character" w:customStyle="1" w:styleId="Titre9Car">
    <w:name w:val="Titre 9 Car"/>
    <w:basedOn w:val="Policepardfaut"/>
    <w:link w:val="Titre9"/>
    <w:uiPriority w:val="9"/>
    <w:qFormat/>
    <w:rsid w:val="304D114F"/>
    <w:rPr>
      <w:rFonts w:asciiTheme="majorHAnsi" w:eastAsiaTheme="majorEastAsia" w:hAnsiTheme="majorHAnsi" w:cstheme="majorBidi"/>
      <w:i/>
      <w:iCs/>
      <w:color w:val="272727"/>
      <w:sz w:val="21"/>
      <w:szCs w:val="21"/>
      <w:lang w:val="fr-FR"/>
    </w:rPr>
  </w:style>
  <w:style w:type="character" w:customStyle="1" w:styleId="TitreCar">
    <w:name w:val="Titre Car"/>
    <w:basedOn w:val="Policepardfaut"/>
    <w:link w:val="Titre"/>
    <w:uiPriority w:val="10"/>
    <w:qFormat/>
    <w:rsid w:val="304D114F"/>
    <w:rPr>
      <w:rFonts w:asciiTheme="majorHAnsi" w:eastAsiaTheme="majorEastAsia" w:hAnsiTheme="majorHAnsi" w:cstheme="majorBidi"/>
      <w:sz w:val="56"/>
      <w:szCs w:val="56"/>
      <w:lang w:val="fr-FR"/>
    </w:rPr>
  </w:style>
  <w:style w:type="character" w:customStyle="1" w:styleId="Sous-titreCar">
    <w:name w:val="Sous-titre Car"/>
    <w:basedOn w:val="Policepardfaut"/>
    <w:link w:val="Sous-titre"/>
    <w:uiPriority w:val="11"/>
    <w:qFormat/>
    <w:rsid w:val="304D114F"/>
    <w:rPr>
      <w:rFonts w:asciiTheme="minorHAnsi" w:eastAsiaTheme="minorEastAsia" w:hAnsiTheme="minorHAnsi" w:cstheme="minorBidi"/>
      <w:color w:val="5A5A5A"/>
      <w:lang w:val="fr-FR"/>
    </w:rPr>
  </w:style>
  <w:style w:type="character" w:customStyle="1" w:styleId="CitationCar">
    <w:name w:val="Citation Car"/>
    <w:basedOn w:val="Policepardfaut"/>
    <w:link w:val="Citation"/>
    <w:uiPriority w:val="29"/>
    <w:qFormat/>
    <w:rsid w:val="304D114F"/>
    <w:rPr>
      <w:i/>
      <w:iCs/>
      <w:color w:val="404040" w:themeColor="text1" w:themeTint="BF"/>
      <w:lang w:val="fr-FR"/>
    </w:rPr>
  </w:style>
  <w:style w:type="character" w:customStyle="1" w:styleId="CitationintenseCar">
    <w:name w:val="Citation intense Car"/>
    <w:basedOn w:val="Policepardfaut"/>
    <w:link w:val="Citationintense"/>
    <w:uiPriority w:val="30"/>
    <w:qFormat/>
    <w:rsid w:val="304D114F"/>
    <w:rPr>
      <w:i/>
      <w:iCs/>
      <w:color w:val="4472C4" w:themeColor="accent1"/>
      <w:lang w:val="fr-FR"/>
    </w:rPr>
  </w:style>
  <w:style w:type="character" w:customStyle="1" w:styleId="NotedefinCar">
    <w:name w:val="Note de fin Car"/>
    <w:basedOn w:val="Policepardfaut"/>
    <w:link w:val="Notedefin"/>
    <w:uiPriority w:val="99"/>
    <w:semiHidden/>
    <w:qFormat/>
    <w:rsid w:val="304D114F"/>
    <w:rPr>
      <w:sz w:val="20"/>
      <w:szCs w:val="20"/>
      <w:lang w:val="fr-FR"/>
    </w:rPr>
  </w:style>
  <w:style w:type="character" w:customStyle="1" w:styleId="PieddepageCar">
    <w:name w:val="Pied de page Car"/>
    <w:basedOn w:val="Policepardfaut"/>
    <w:link w:val="Pieddepage"/>
    <w:uiPriority w:val="99"/>
    <w:qFormat/>
    <w:rsid w:val="304D114F"/>
    <w:rPr>
      <w:lang w:val="fr-FR"/>
    </w:rPr>
  </w:style>
  <w:style w:type="character" w:customStyle="1" w:styleId="NotedebasdepageCar">
    <w:name w:val="Note de bas de page Car"/>
    <w:basedOn w:val="Policepardfaut"/>
    <w:link w:val="Notedebasdepage"/>
    <w:uiPriority w:val="99"/>
    <w:semiHidden/>
    <w:qFormat/>
    <w:rsid w:val="304D114F"/>
    <w:rPr>
      <w:sz w:val="20"/>
      <w:szCs w:val="20"/>
      <w:lang w:val="fr-FR"/>
    </w:rPr>
  </w:style>
  <w:style w:type="character" w:customStyle="1" w:styleId="En-tteCar">
    <w:name w:val="En-tête Car"/>
    <w:basedOn w:val="Policepardfaut"/>
    <w:link w:val="En-tte"/>
    <w:uiPriority w:val="99"/>
    <w:qFormat/>
    <w:rsid w:val="304D114F"/>
    <w:rPr>
      <w:lang w:val="fr-FR"/>
    </w:rPr>
  </w:style>
  <w:style w:type="character" w:customStyle="1" w:styleId="LienInternet">
    <w:name w:val="Lien Internet"/>
    <w:basedOn w:val="Policepardfaut"/>
    <w:uiPriority w:val="99"/>
    <w:unhideWhenUsed/>
    <w:rPr>
      <w:color w:val="0563C1" w:themeColor="hyperlink"/>
      <w:u w:val="single"/>
    </w:rPr>
  </w:style>
  <w:style w:type="character" w:customStyle="1" w:styleId="ListLabel1">
    <w:name w:val="ListLabel 1"/>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2">
    <w:name w:val="ListLabel 2"/>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3">
    <w:name w:val="ListLabel 3"/>
    <w:qFormat/>
    <w:rPr>
      <w:rFonts w:ascii="Times New Roman" w:eastAsia="Times New Roman" w:hAnsi="Times New Roman" w:cs="Times New Roman"/>
      <w:sz w:val="18"/>
      <w:szCs w:val="18"/>
    </w:rPr>
  </w:style>
  <w:style w:type="character" w:customStyle="1" w:styleId="ListLabel4">
    <w:name w:val="ListLabel 4"/>
    <w:qFormat/>
    <w:rPr>
      <w:rFonts w:ascii="Times New Roman" w:hAnsi="Times New Roman" w:cs="Symbol"/>
      <w:sz w:val="22"/>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ascii="Times New Roman" w:hAnsi="Times New Roman" w:cs="Symbol"/>
      <w:sz w:val="22"/>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Times New Roman" w:hAnsi="Times New Roman" w:cs="Calibri"/>
      <w:sz w:val="22"/>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Times New Roman" w:hAnsi="Times New Roman" w:cs="Symbol"/>
      <w:sz w:val="22"/>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Times New Roman" w:hAnsi="Times New Roman" w:cs="Calibri"/>
      <w:sz w:val="22"/>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Times New Roman" w:hAnsi="Times New Roman" w:cs="Calibri"/>
      <w:sz w:val="22"/>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Times New Roman" w:hAnsi="Times New Roman" w:cs="Symbol"/>
      <w:b w:val="0"/>
      <w:sz w:val="24"/>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Times New Roman" w:hAnsi="Times New Roman" w:cs="Wingdings"/>
      <w:b w:val="0"/>
      <w:sz w:val="24"/>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ascii="Times New Roman" w:hAnsi="Times New Roman" w:cs="Calibri"/>
      <w:b w:val="0"/>
      <w:sz w:val="24"/>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Times New Roman" w:hAnsi="Times New Roman" w:cs="Symbol"/>
      <w:b w:val="0"/>
      <w:sz w:val="16"/>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95">
    <w:name w:val="ListLabel 95"/>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96">
    <w:name w:val="ListLabel 96"/>
    <w:qFormat/>
    <w:rPr>
      <w:rFonts w:ascii="Times New Roman" w:eastAsia="Times New Roman" w:hAnsi="Times New Roman" w:cs="Times New Roman"/>
      <w:sz w:val="18"/>
      <w:szCs w:val="18"/>
    </w:rPr>
  </w:style>
  <w:style w:type="character" w:customStyle="1" w:styleId="ListLabel97">
    <w:name w:val="ListLabel 97"/>
    <w:qFormat/>
    <w:rPr>
      <w:rFonts w:ascii="Times New Roman" w:hAnsi="Times New Roman" w:cs="Symbol"/>
      <w:sz w:val="22"/>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ascii="Times New Roman" w:hAnsi="Times New Roman" w:cs="Symbol"/>
      <w:sz w:val="22"/>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ascii="Times New Roman" w:hAnsi="Times New Roman" w:cs="Calibri"/>
      <w:sz w:val="22"/>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ascii="Times New Roman" w:hAnsi="Times New Roman" w:cs="Symbol"/>
      <w:sz w:val="22"/>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ascii="Times New Roman" w:hAnsi="Times New Roman" w:cs="Calibri"/>
      <w:sz w:val="22"/>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ascii="Times New Roman" w:hAnsi="Times New Roman" w:cs="Calibri"/>
      <w:sz w:val="22"/>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ascii="Times New Roman" w:hAnsi="Times New Roman" w:cs="Symbol"/>
      <w:b w:val="0"/>
      <w:sz w:val="24"/>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ascii="Times New Roman" w:hAnsi="Times New Roman" w:cs="Wingdings"/>
      <w:b w:val="0"/>
      <w:sz w:val="24"/>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ascii="Times New Roman" w:hAnsi="Times New Roman" w:cs="Calibri"/>
      <w:b w:val="0"/>
      <w:sz w:val="24"/>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ascii="Times New Roman" w:hAnsi="Times New Roman" w:cs="Symbol"/>
      <w:b w:val="0"/>
      <w:sz w:val="16"/>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188">
    <w:name w:val="ListLabel 188"/>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189">
    <w:name w:val="ListLabel 189"/>
    <w:qFormat/>
    <w:rPr>
      <w:rFonts w:cs="Symbol"/>
      <w:sz w:val="22"/>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ascii="Times New Roman" w:hAnsi="Times New Roman" w:cs="Calibri"/>
      <w:sz w:val="22"/>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ascii="Times New Roman" w:hAnsi="Times New Roman" w:cs="Symbol"/>
      <w:sz w:val="22"/>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ascii="Times New Roman" w:hAnsi="Times New Roman" w:cs="Calibri"/>
      <w:sz w:val="22"/>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ascii="Times New Roman" w:hAnsi="Times New Roman" w:cs="Calibri"/>
      <w:sz w:val="22"/>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ascii="Times New Roman" w:hAnsi="Times New Roman" w:cs="Symbol"/>
      <w:b w:val="0"/>
      <w:sz w:val="24"/>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ascii="Times New Roman" w:hAnsi="Times New Roman" w:cs="Wingdings"/>
      <w:b w:val="0"/>
      <w:sz w:val="24"/>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ascii="Times New Roman" w:hAnsi="Times New Roman" w:cs="Calibri"/>
      <w:b w:val="0"/>
      <w:sz w:val="24"/>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Times New Roman" w:hAnsi="Times New Roman" w:cs="Symbol"/>
      <w:b w:val="0"/>
      <w:sz w:val="16"/>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280">
    <w:name w:val="ListLabel 280"/>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281">
    <w:name w:val="ListLabel 281"/>
    <w:qFormat/>
    <w:rPr>
      <w:rFonts w:ascii="Times New Roman" w:hAnsi="Times New Roman" w:cs="Symbol"/>
      <w:sz w:val="22"/>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ascii="Times New Roman" w:hAnsi="Times New Roman" w:cs="Calibri"/>
      <w:sz w:val="22"/>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Times New Roman" w:hAnsi="Times New Roman" w:cs="Symbol"/>
      <w:sz w:val="22"/>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Calibri"/>
      <w:sz w:val="22"/>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Calibri"/>
      <w:sz w:val="22"/>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b w:val="0"/>
      <w:sz w:val="24"/>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Wingdings"/>
      <w:b w:val="0"/>
      <w:sz w:val="24"/>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Times New Roman" w:hAnsi="Times New Roman" w:cs="Symbol"/>
      <w:b w:val="0"/>
      <w:sz w:val="16"/>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354">
    <w:name w:val="ListLabel 354"/>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355">
    <w:name w:val="ListLabel 355"/>
    <w:qFormat/>
    <w:rPr>
      <w:rFonts w:ascii="Times New Roman" w:hAnsi="Times New Roman" w:cs="Symbol"/>
      <w:sz w:val="22"/>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cs="Symbol"/>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ascii="Times New Roman" w:hAnsi="Times New Roman" w:cs="Calibri"/>
      <w:sz w:val="22"/>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ascii="Times New Roman" w:hAnsi="Times New Roman" w:cs="Symbol"/>
      <w:sz w:val="22"/>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Calibri"/>
      <w:sz w:val="22"/>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ascii="Times New Roman" w:hAnsi="Times New Roman" w:cs="Symbol"/>
      <w:b w:val="0"/>
      <w:sz w:val="16"/>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401">
    <w:name w:val="ListLabel 401"/>
    <w:qFormat/>
    <w:rPr>
      <w:rFonts w:ascii="Times New Roman" w:eastAsia="Times New Roman" w:hAnsi="Times New Roman" w:cs="Times New Roman"/>
      <w:b w:val="0"/>
      <w:bCs w:val="0"/>
      <w:i/>
      <w:iCs/>
      <w:caps w:val="0"/>
      <w:smallCaps w:val="0"/>
      <w:strike w:val="0"/>
      <w:dstrike w:val="0"/>
      <w:sz w:val="16"/>
      <w:szCs w:val="16"/>
    </w:rPr>
  </w:style>
  <w:style w:type="character" w:customStyle="1" w:styleId="ListLabel402">
    <w:name w:val="ListLabel 402"/>
    <w:qFormat/>
    <w:rPr>
      <w:rFonts w:ascii="Times New Roman" w:hAnsi="Times New Roman" w:cs="Symbol"/>
      <w:sz w:val="18"/>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Symbol"/>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cs="Symbol"/>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ascii="Times New Roman" w:hAnsi="Times New Roman" w:cs="Calibri"/>
      <w:sz w:val="22"/>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ascii="Times New Roman" w:hAnsi="Times New Roman" w:cs="Symbol"/>
      <w:sz w:val="22"/>
    </w:rPr>
  </w:style>
  <w:style w:type="character" w:customStyle="1" w:styleId="ListLabel421">
    <w:name w:val="ListLabel 421"/>
    <w:qFormat/>
    <w:rPr>
      <w:rFonts w:cs="Courier New"/>
    </w:rPr>
  </w:style>
  <w:style w:type="character" w:customStyle="1" w:styleId="ListLabel422">
    <w:name w:val="ListLabel 422"/>
    <w:qFormat/>
    <w:rPr>
      <w:rFonts w:cs="Wingdings"/>
    </w:rPr>
  </w:style>
  <w:style w:type="character" w:customStyle="1" w:styleId="ListLabel423">
    <w:name w:val="ListLabel 423"/>
    <w:qFormat/>
    <w:rPr>
      <w:rFonts w:cs="Symbol"/>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cs="Symbol"/>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Calibri"/>
      <w:sz w:val="22"/>
    </w:rPr>
  </w:style>
  <w:style w:type="character" w:customStyle="1" w:styleId="ListLabel430">
    <w:name w:val="ListLabel 430"/>
    <w:qFormat/>
    <w:rPr>
      <w:rFonts w:cs="Courier New"/>
    </w:rPr>
  </w:style>
  <w:style w:type="character" w:customStyle="1" w:styleId="ListLabel431">
    <w:name w:val="ListLabel 431"/>
    <w:qFormat/>
    <w:rPr>
      <w:rFonts w:cs="Wingdings"/>
    </w:rPr>
  </w:style>
  <w:style w:type="character" w:customStyle="1" w:styleId="ListLabel432">
    <w:name w:val="ListLabel 432"/>
    <w:qFormat/>
    <w:rPr>
      <w:rFonts w:cs="Symbol"/>
    </w:rPr>
  </w:style>
  <w:style w:type="character" w:customStyle="1" w:styleId="ListLabel433">
    <w:name w:val="ListLabel 433"/>
    <w:qFormat/>
    <w:rPr>
      <w:rFonts w:cs="Courier New"/>
    </w:rPr>
  </w:style>
  <w:style w:type="character" w:customStyle="1" w:styleId="ListLabel434">
    <w:name w:val="ListLabel 434"/>
    <w:qFormat/>
    <w:rPr>
      <w:rFonts w:cs="Wingdings"/>
    </w:rPr>
  </w:style>
  <w:style w:type="character" w:customStyle="1" w:styleId="ListLabel435">
    <w:name w:val="ListLabel 435"/>
    <w:qFormat/>
    <w:rPr>
      <w:rFonts w:cs="Symbol"/>
    </w:rPr>
  </w:style>
  <w:style w:type="character" w:customStyle="1" w:styleId="ListLabel436">
    <w:name w:val="ListLabel 436"/>
    <w:qFormat/>
    <w:rPr>
      <w:rFonts w:cs="Courier New"/>
    </w:rPr>
  </w:style>
  <w:style w:type="character" w:customStyle="1" w:styleId="ListLabel437">
    <w:name w:val="ListLabel 437"/>
    <w:qFormat/>
    <w:rPr>
      <w:rFonts w:cs="Wingdings"/>
    </w:rPr>
  </w:style>
  <w:style w:type="character" w:customStyle="1" w:styleId="ListLabel438">
    <w:name w:val="ListLabel 438"/>
    <w:qFormat/>
    <w:rPr>
      <w:rFonts w:ascii="Times New Roman" w:eastAsia="Times New Roman" w:hAnsi="Times New Roman" w:cs="Times New Roman"/>
      <w:b w:val="0"/>
      <w:bCs w:val="0"/>
      <w:i/>
      <w:iCs/>
      <w:caps w:val="0"/>
      <w:smallCaps w:val="0"/>
      <w:strike w:val="0"/>
      <w:dstrike w:val="0"/>
      <w:sz w:val="14"/>
      <w:szCs w:val="14"/>
    </w:rPr>
  </w:style>
  <w:style w:type="character" w:customStyle="1" w:styleId="ListLabel439">
    <w:name w:val="ListLabel 439"/>
    <w:qFormat/>
    <w:rPr>
      <w:rFonts w:ascii="Times New Roman" w:hAnsi="Times New Roman" w:cs="Symbol"/>
      <w:sz w:val="18"/>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ascii="Times New Roman" w:hAnsi="Times New Roman" w:cs="Calibri"/>
      <w:sz w:val="22"/>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ascii="Times New Roman" w:hAnsi="Times New Roman" w:cs="Symbol"/>
      <w:sz w:val="22"/>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Calibri"/>
      <w:sz w:val="22"/>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ascii="Times New Roman" w:eastAsia="Times New Roman" w:hAnsi="Times New Roman" w:cs="Times New Roman"/>
      <w:b w:val="0"/>
      <w:bCs w:val="0"/>
      <w:i/>
      <w:iCs/>
      <w:caps w:val="0"/>
      <w:smallCaps w:val="0"/>
      <w:strike w:val="0"/>
      <w:dstrike w:val="0"/>
      <w:sz w:val="14"/>
      <w:szCs w:val="14"/>
    </w:rPr>
  </w:style>
  <w:style w:type="paragraph" w:styleId="Titre">
    <w:name w:val="Title"/>
    <w:basedOn w:val="Normal"/>
    <w:next w:val="Corpsdetexte"/>
    <w:link w:val="TitreCar"/>
    <w:uiPriority w:val="10"/>
    <w:qFormat/>
    <w:rsid w:val="06D355F5"/>
    <w:pPr>
      <w:spacing w:after="0"/>
      <w:contextualSpacing/>
    </w:pPr>
    <w:rPr>
      <w:rFonts w:asciiTheme="majorHAnsi" w:eastAsiaTheme="majorEastAsia" w:hAnsiTheme="majorHAnsi" w:cstheme="majorBidi"/>
      <w:sz w:val="56"/>
      <w:szCs w:val="5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ous-titre">
    <w:name w:val="Subtitle"/>
    <w:basedOn w:val="Normal"/>
    <w:next w:val="Normal"/>
    <w:link w:val="Sous-titreCar"/>
    <w:uiPriority w:val="11"/>
    <w:qFormat/>
    <w:rsid w:val="06D355F5"/>
    <w:rPr>
      <w:rFonts w:eastAsiaTheme="minorEastAsia"/>
      <w:color w:val="5A5A5A"/>
    </w:rPr>
  </w:style>
  <w:style w:type="paragraph" w:styleId="Citation">
    <w:name w:val="Quote"/>
    <w:basedOn w:val="Normal"/>
    <w:next w:val="Normal"/>
    <w:link w:val="CitationCar"/>
    <w:uiPriority w:val="29"/>
    <w:qFormat/>
    <w:rsid w:val="06D355F5"/>
    <w:pPr>
      <w:spacing w:before="200"/>
      <w:ind w:left="864" w:right="864"/>
      <w:jc w:val="center"/>
    </w:pPr>
    <w:rPr>
      <w:i/>
      <w:iCs/>
      <w:color w:val="000000" w:themeColor="text1"/>
    </w:rPr>
  </w:style>
  <w:style w:type="paragraph" w:styleId="Citationintense">
    <w:name w:val="Intense Quote"/>
    <w:basedOn w:val="Normal"/>
    <w:next w:val="Normal"/>
    <w:link w:val="CitationintenseCar"/>
    <w:uiPriority w:val="30"/>
    <w:qFormat/>
    <w:rsid w:val="06D355F5"/>
    <w:pPr>
      <w:spacing w:before="360" w:after="360"/>
      <w:ind w:left="864" w:right="864"/>
      <w:jc w:val="center"/>
    </w:pPr>
    <w:rPr>
      <w:i/>
      <w:iCs/>
      <w:color w:val="4471C4"/>
    </w:rPr>
  </w:style>
  <w:style w:type="paragraph" w:styleId="Paragraphedeliste">
    <w:name w:val="List Paragraph"/>
    <w:basedOn w:val="Normal"/>
    <w:uiPriority w:val="34"/>
    <w:qFormat/>
    <w:rsid w:val="304D114F"/>
    <w:pPr>
      <w:ind w:left="720"/>
      <w:contextualSpacing/>
    </w:pPr>
  </w:style>
  <w:style w:type="paragraph" w:styleId="TM1">
    <w:name w:val="toc 1"/>
    <w:basedOn w:val="Normal"/>
    <w:next w:val="Normal"/>
    <w:uiPriority w:val="39"/>
    <w:unhideWhenUsed/>
    <w:rsid w:val="06D355F5"/>
    <w:pPr>
      <w:spacing w:after="100"/>
    </w:pPr>
  </w:style>
  <w:style w:type="paragraph" w:styleId="TM2">
    <w:name w:val="toc 2"/>
    <w:basedOn w:val="Normal"/>
    <w:next w:val="Normal"/>
    <w:uiPriority w:val="39"/>
    <w:unhideWhenUsed/>
    <w:rsid w:val="06D355F5"/>
    <w:pPr>
      <w:spacing w:after="100"/>
      <w:ind w:left="220"/>
    </w:pPr>
  </w:style>
  <w:style w:type="paragraph" w:styleId="TM3">
    <w:name w:val="toc 3"/>
    <w:basedOn w:val="Normal"/>
    <w:next w:val="Normal"/>
    <w:uiPriority w:val="39"/>
    <w:unhideWhenUsed/>
    <w:rsid w:val="06D355F5"/>
    <w:pPr>
      <w:spacing w:after="100"/>
      <w:ind w:left="440"/>
    </w:pPr>
  </w:style>
  <w:style w:type="paragraph" w:styleId="TM4">
    <w:name w:val="toc 4"/>
    <w:basedOn w:val="Normal"/>
    <w:next w:val="Normal"/>
    <w:uiPriority w:val="39"/>
    <w:unhideWhenUsed/>
    <w:rsid w:val="06D355F5"/>
    <w:pPr>
      <w:spacing w:after="100"/>
      <w:ind w:left="660"/>
    </w:pPr>
  </w:style>
  <w:style w:type="paragraph" w:styleId="TM5">
    <w:name w:val="toc 5"/>
    <w:basedOn w:val="Normal"/>
    <w:next w:val="Normal"/>
    <w:uiPriority w:val="39"/>
    <w:unhideWhenUsed/>
    <w:rsid w:val="06D355F5"/>
    <w:pPr>
      <w:spacing w:after="100"/>
      <w:ind w:left="880"/>
    </w:pPr>
  </w:style>
  <w:style w:type="paragraph" w:styleId="TM6">
    <w:name w:val="toc 6"/>
    <w:basedOn w:val="Normal"/>
    <w:next w:val="Normal"/>
    <w:uiPriority w:val="39"/>
    <w:unhideWhenUsed/>
    <w:rsid w:val="06D355F5"/>
    <w:pPr>
      <w:spacing w:after="100"/>
      <w:ind w:left="1100"/>
    </w:pPr>
  </w:style>
  <w:style w:type="paragraph" w:styleId="TM7">
    <w:name w:val="toc 7"/>
    <w:basedOn w:val="Normal"/>
    <w:next w:val="Normal"/>
    <w:uiPriority w:val="39"/>
    <w:unhideWhenUsed/>
    <w:rsid w:val="06D355F5"/>
    <w:pPr>
      <w:spacing w:after="100"/>
      <w:ind w:left="1320"/>
    </w:pPr>
  </w:style>
  <w:style w:type="paragraph" w:styleId="TM8">
    <w:name w:val="toc 8"/>
    <w:basedOn w:val="Normal"/>
    <w:next w:val="Normal"/>
    <w:uiPriority w:val="39"/>
    <w:unhideWhenUsed/>
    <w:rsid w:val="06D355F5"/>
    <w:pPr>
      <w:spacing w:after="100"/>
      <w:ind w:left="1540"/>
    </w:pPr>
  </w:style>
  <w:style w:type="paragraph" w:styleId="TM9">
    <w:name w:val="toc 9"/>
    <w:basedOn w:val="Normal"/>
    <w:next w:val="Normal"/>
    <w:uiPriority w:val="39"/>
    <w:unhideWhenUsed/>
    <w:rsid w:val="06D355F5"/>
    <w:pPr>
      <w:spacing w:after="100"/>
      <w:ind w:left="1760"/>
    </w:pPr>
  </w:style>
  <w:style w:type="paragraph" w:styleId="Notedefin">
    <w:name w:val="endnote text"/>
    <w:basedOn w:val="Normal"/>
    <w:link w:val="NotedefinCar"/>
    <w:uiPriority w:val="99"/>
    <w:semiHidden/>
    <w:unhideWhenUsed/>
    <w:rsid w:val="06D355F5"/>
    <w:pPr>
      <w:spacing w:after="0"/>
    </w:pPr>
    <w:rPr>
      <w:sz w:val="20"/>
      <w:szCs w:val="20"/>
    </w:rPr>
  </w:style>
  <w:style w:type="paragraph" w:styleId="Pieddepage">
    <w:name w:val="footer"/>
    <w:basedOn w:val="Normal"/>
    <w:link w:val="PieddepageCar"/>
    <w:uiPriority w:val="99"/>
    <w:unhideWhenUsed/>
    <w:rsid w:val="06D355F5"/>
    <w:pPr>
      <w:tabs>
        <w:tab w:val="center" w:pos="4680"/>
        <w:tab w:val="right" w:pos="9360"/>
      </w:tabs>
      <w:spacing w:after="0"/>
    </w:pPr>
  </w:style>
  <w:style w:type="paragraph" w:styleId="Notedebasdepage">
    <w:name w:val="footnote text"/>
    <w:basedOn w:val="Normal"/>
    <w:link w:val="NotedebasdepageCar"/>
    <w:uiPriority w:val="99"/>
    <w:semiHidden/>
    <w:unhideWhenUsed/>
    <w:rsid w:val="06D355F5"/>
    <w:pPr>
      <w:spacing w:after="0"/>
    </w:pPr>
    <w:rPr>
      <w:sz w:val="20"/>
      <w:szCs w:val="20"/>
    </w:rPr>
  </w:style>
  <w:style w:type="paragraph" w:styleId="En-tte">
    <w:name w:val="header"/>
    <w:basedOn w:val="Normal"/>
    <w:link w:val="En-tteCar"/>
    <w:uiPriority w:val="99"/>
    <w:unhideWhenUsed/>
    <w:rsid w:val="06D355F5"/>
    <w:pPr>
      <w:tabs>
        <w:tab w:val="center" w:pos="4680"/>
        <w:tab w:val="right" w:pos="9360"/>
      </w:tabs>
      <w:spacing w:after="0"/>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itions-tissot.fr/code-du-travail/code-du-travail-gratuit.aspx?codeSpace=MC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25</Pages>
  <Words>6113</Words>
  <Characters>33622</Characters>
  <Application>Microsoft Office Word</Application>
  <DocSecurity>0</DocSecurity>
  <Lines>280</Lines>
  <Paragraphs>79</Paragraphs>
  <ScaleCrop>false</ScaleCrop>
  <Company>Federation Francaise du Batiment</Company>
  <LinksUpToDate>false</LinksUpToDate>
  <CharactersWithSpaces>39656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67</cp:revision>
  <dcterms:created xsi:type="dcterms:W3CDTF">2023-02-09T12:47:00Z</dcterms:created>
  <dcterms:modified xsi:type="dcterms:W3CDTF">2026-02-10T10:52:00Z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