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DD5EE" w14:textId="77777777" w:rsidR="007A55FA" w:rsidRDefault="007A55FA">
      <w:pPr>
        <w:jc w:val="center"/>
        <w:rPr>
          <w:b/>
          <w:bCs/>
          <w:color w:val="000000"/>
          <w:sz w:val="40"/>
          <w:szCs w:val="40"/>
          <w:u w:val="single"/>
        </w:rPr>
      </w:pPr>
    </w:p>
    <w:p w14:paraId="0D24DC76" w14:textId="77777777" w:rsidR="007A55FA" w:rsidRDefault="007A55FA">
      <w:pPr>
        <w:jc w:val="center"/>
        <w:rPr>
          <w:b/>
          <w:bCs/>
          <w:color w:val="000000"/>
          <w:sz w:val="40"/>
          <w:szCs w:val="40"/>
          <w:u w:val="single"/>
        </w:rPr>
      </w:pPr>
    </w:p>
    <w:p w14:paraId="5A2A5BE7" w14:textId="77777777" w:rsidR="007A55FA" w:rsidRDefault="007A55FA">
      <w:pPr>
        <w:jc w:val="center"/>
        <w:rPr>
          <w:b/>
          <w:bCs/>
          <w:color w:val="000000"/>
          <w:sz w:val="40"/>
          <w:szCs w:val="40"/>
          <w:u w:val="single"/>
        </w:rPr>
      </w:pPr>
    </w:p>
    <w:p w14:paraId="2614A03C" w14:textId="77777777" w:rsidR="007A55FA" w:rsidRDefault="007A55FA">
      <w:pPr>
        <w:jc w:val="center"/>
        <w:rPr>
          <w:b/>
          <w:bCs/>
          <w:color w:val="000000"/>
          <w:sz w:val="40"/>
          <w:szCs w:val="40"/>
          <w:u w:val="single"/>
        </w:rPr>
      </w:pPr>
    </w:p>
    <w:p w14:paraId="0053E62F" w14:textId="77777777" w:rsidR="007A55FA" w:rsidRDefault="007A55FA">
      <w:pPr>
        <w:jc w:val="center"/>
        <w:rPr>
          <w:b/>
          <w:bCs/>
          <w:color w:val="000000"/>
          <w:sz w:val="40"/>
          <w:szCs w:val="40"/>
          <w:u w:val="single"/>
        </w:rPr>
      </w:pPr>
    </w:p>
    <w:p w14:paraId="2DB23805" w14:textId="77777777" w:rsidR="007A55FA" w:rsidRDefault="007A55FA">
      <w:pPr>
        <w:jc w:val="center"/>
        <w:rPr>
          <w:b/>
          <w:bCs/>
          <w:color w:val="000000"/>
          <w:sz w:val="40"/>
          <w:szCs w:val="40"/>
          <w:u w:val="single"/>
        </w:rPr>
      </w:pPr>
    </w:p>
    <w:p w14:paraId="291BF255" w14:textId="77777777" w:rsidR="007A55FA" w:rsidRDefault="007A55FA">
      <w:pPr>
        <w:jc w:val="center"/>
        <w:rPr>
          <w:b/>
          <w:bCs/>
          <w:color w:val="000000"/>
          <w:sz w:val="40"/>
          <w:szCs w:val="40"/>
          <w:u w:val="single"/>
        </w:rPr>
      </w:pPr>
    </w:p>
    <w:p w14:paraId="302C78ED" w14:textId="77777777" w:rsidR="007A55FA" w:rsidRDefault="007A55FA">
      <w:pPr>
        <w:jc w:val="center"/>
        <w:rPr>
          <w:b/>
          <w:bCs/>
          <w:color w:val="000000"/>
          <w:sz w:val="40"/>
          <w:szCs w:val="40"/>
          <w:u w:val="single"/>
        </w:rPr>
      </w:pPr>
    </w:p>
    <w:p w14:paraId="3527F1F7" w14:textId="77777777" w:rsidR="007A55FA" w:rsidRDefault="00816ED6">
      <w:pPr>
        <w:jc w:val="center"/>
        <w:rPr>
          <w:b/>
          <w:bCs/>
          <w:color w:val="000000"/>
          <w:sz w:val="48"/>
          <w:szCs w:val="48"/>
        </w:rPr>
      </w:pPr>
      <w:r>
        <w:rPr>
          <w:b/>
          <w:bCs/>
          <w:color w:val="000000"/>
          <w:sz w:val="48"/>
          <w:szCs w:val="48"/>
        </w:rPr>
        <w:t xml:space="preserve">INFORMATIONS  </w:t>
      </w:r>
    </w:p>
    <w:p w14:paraId="587A70B6" w14:textId="77777777" w:rsidR="007A55FA" w:rsidRDefault="00816ED6">
      <w:pPr>
        <w:jc w:val="center"/>
        <w:rPr>
          <w:b/>
          <w:bCs/>
          <w:color w:val="000000"/>
          <w:sz w:val="48"/>
          <w:szCs w:val="48"/>
        </w:rPr>
      </w:pPr>
      <w:r>
        <w:rPr>
          <w:b/>
          <w:bCs/>
          <w:color w:val="000000"/>
          <w:sz w:val="48"/>
          <w:szCs w:val="48"/>
        </w:rPr>
        <w:t xml:space="preserve">sur le </w:t>
      </w:r>
    </w:p>
    <w:p w14:paraId="6C42EA1B" w14:textId="77777777" w:rsidR="007A55FA" w:rsidRDefault="00816ED6">
      <w:pPr>
        <w:jc w:val="center"/>
        <w:rPr>
          <w:b/>
          <w:bCs/>
          <w:color w:val="000000"/>
          <w:sz w:val="48"/>
          <w:szCs w:val="48"/>
        </w:rPr>
      </w:pPr>
      <w:r>
        <w:rPr>
          <w:b/>
          <w:bCs/>
          <w:color w:val="000000"/>
          <w:sz w:val="48"/>
          <w:szCs w:val="48"/>
        </w:rPr>
        <w:t xml:space="preserve">COMPTE PRORATA </w:t>
      </w:r>
    </w:p>
    <w:p w14:paraId="5E1BEE8A" w14:textId="77777777" w:rsidR="007A55FA" w:rsidRDefault="007A55FA">
      <w:pPr>
        <w:jc w:val="center"/>
        <w:rPr>
          <w:b/>
          <w:bCs/>
          <w:color w:val="000000"/>
          <w:sz w:val="56"/>
          <w:szCs w:val="56"/>
        </w:rPr>
      </w:pPr>
    </w:p>
    <w:p w14:paraId="709B1127" w14:textId="77777777" w:rsidR="007A55FA" w:rsidRDefault="007A55FA">
      <w:pPr>
        <w:jc w:val="center"/>
        <w:rPr>
          <w:b/>
          <w:bCs/>
          <w:color w:val="000000"/>
          <w:sz w:val="56"/>
          <w:szCs w:val="56"/>
        </w:rPr>
      </w:pPr>
    </w:p>
    <w:p w14:paraId="07EDEA06" w14:textId="77777777" w:rsidR="007A55FA" w:rsidRDefault="007A55FA">
      <w:pPr>
        <w:jc w:val="center"/>
        <w:rPr>
          <w:b/>
          <w:bCs/>
          <w:color w:val="000000"/>
          <w:sz w:val="56"/>
          <w:szCs w:val="56"/>
        </w:rPr>
      </w:pPr>
    </w:p>
    <w:p w14:paraId="4D37AE89" w14:textId="63478B66" w:rsidR="007A55FA" w:rsidRDefault="00816ED6">
      <w:pPr>
        <w:jc w:val="center"/>
        <w:rPr>
          <w:b/>
          <w:bCs/>
          <w:color w:val="000000"/>
          <w:sz w:val="28"/>
          <w:szCs w:val="28"/>
        </w:rPr>
      </w:pPr>
      <w:r>
        <w:rPr>
          <w:b/>
          <w:bCs/>
          <w:color w:val="000000"/>
          <w:sz w:val="28"/>
          <w:szCs w:val="28"/>
        </w:rPr>
        <w:t>NF P03-001 (décembre 20</w:t>
      </w:r>
      <w:r w:rsidR="00774FF0">
        <w:rPr>
          <w:b/>
          <w:bCs/>
          <w:color w:val="000000"/>
          <w:sz w:val="28"/>
          <w:szCs w:val="28"/>
        </w:rPr>
        <w:t>17</w:t>
      </w:r>
      <w:r>
        <w:rPr>
          <w:b/>
          <w:bCs/>
          <w:color w:val="000000"/>
          <w:sz w:val="28"/>
          <w:szCs w:val="28"/>
        </w:rPr>
        <w:t xml:space="preserve">) : Marchés privés - Cahiers types - </w:t>
      </w:r>
    </w:p>
    <w:p w14:paraId="6C2FAD1C" w14:textId="77777777" w:rsidR="007A55FA" w:rsidRDefault="00816ED6">
      <w:pPr>
        <w:jc w:val="center"/>
        <w:rPr>
          <w:b/>
          <w:bCs/>
          <w:color w:val="000000"/>
          <w:sz w:val="28"/>
          <w:szCs w:val="28"/>
        </w:rPr>
      </w:pPr>
      <w:r>
        <w:rPr>
          <w:b/>
          <w:bCs/>
          <w:color w:val="000000"/>
          <w:sz w:val="28"/>
          <w:szCs w:val="28"/>
        </w:rPr>
        <w:t xml:space="preserve">Cahier des clauses administratives générales (CCAG) applicable aux travaux de bâtiment faisant l'objet de marchés privés </w:t>
      </w:r>
    </w:p>
    <w:p w14:paraId="7C110839" w14:textId="258D7EE4" w:rsidR="007A55FA" w:rsidRDefault="00816ED6">
      <w:pPr>
        <w:jc w:val="center"/>
      </w:pPr>
      <w:r>
        <w:rPr>
          <w:b/>
          <w:bCs/>
          <w:color w:val="000000"/>
          <w:sz w:val="28"/>
          <w:szCs w:val="28"/>
        </w:rPr>
        <w:t xml:space="preserve"> (Indice de classement : P03-</w:t>
      </w:r>
      <w:r w:rsidR="00774FF0">
        <w:rPr>
          <w:b/>
          <w:bCs/>
          <w:color w:val="000000"/>
          <w:sz w:val="28"/>
          <w:szCs w:val="28"/>
        </w:rPr>
        <w:t>001)</w:t>
      </w:r>
    </w:p>
    <w:p w14:paraId="3475790E" w14:textId="77777777" w:rsidR="007A55FA" w:rsidRDefault="007A55FA">
      <w:pPr>
        <w:jc w:val="center"/>
        <w:rPr>
          <w:b/>
          <w:bCs/>
          <w:color w:val="000000"/>
          <w:sz w:val="28"/>
          <w:szCs w:val="28"/>
        </w:rPr>
      </w:pPr>
    </w:p>
    <w:p w14:paraId="19B1DBCA" w14:textId="77777777" w:rsidR="007A55FA" w:rsidRDefault="007A55FA">
      <w:pPr>
        <w:jc w:val="center"/>
        <w:rPr>
          <w:color w:val="000000"/>
          <w:sz w:val="40"/>
          <w:szCs w:val="40"/>
        </w:rPr>
      </w:pPr>
    </w:p>
    <w:p w14:paraId="574995B8" w14:textId="77777777" w:rsidR="007A55FA" w:rsidRDefault="007A55FA">
      <w:pPr>
        <w:jc w:val="center"/>
        <w:rPr>
          <w:color w:val="000000"/>
          <w:sz w:val="40"/>
          <w:szCs w:val="40"/>
        </w:rPr>
      </w:pPr>
    </w:p>
    <w:p w14:paraId="3D019CAB" w14:textId="77777777" w:rsidR="007A55FA" w:rsidRDefault="007A55FA">
      <w:pPr>
        <w:jc w:val="center"/>
        <w:rPr>
          <w:color w:val="000000"/>
          <w:sz w:val="40"/>
          <w:szCs w:val="40"/>
        </w:rPr>
      </w:pPr>
    </w:p>
    <w:p w14:paraId="01E42A63" w14:textId="77777777" w:rsidR="007A55FA" w:rsidRDefault="007A55FA">
      <w:pPr>
        <w:jc w:val="center"/>
        <w:rPr>
          <w:color w:val="000000"/>
          <w:sz w:val="40"/>
          <w:szCs w:val="40"/>
        </w:rPr>
      </w:pPr>
    </w:p>
    <w:p w14:paraId="293AB869" w14:textId="77777777" w:rsidR="007A55FA" w:rsidRDefault="007A55FA">
      <w:pPr>
        <w:jc w:val="center"/>
        <w:rPr>
          <w:color w:val="000000"/>
          <w:sz w:val="40"/>
          <w:szCs w:val="40"/>
        </w:rPr>
      </w:pPr>
    </w:p>
    <w:p w14:paraId="4CC16093" w14:textId="77777777" w:rsidR="007A55FA" w:rsidRDefault="007A55FA">
      <w:pPr>
        <w:rPr>
          <w:b/>
          <w:bCs/>
          <w:color w:val="000000"/>
          <w:sz w:val="32"/>
          <w:szCs w:val="32"/>
        </w:rPr>
      </w:pPr>
    </w:p>
    <w:tbl>
      <w:tblPr>
        <w:tblW w:w="9728" w:type="dxa"/>
        <w:tblInd w:w="470" w:type="dxa"/>
        <w:tblLook w:val="04A0" w:firstRow="1" w:lastRow="0" w:firstColumn="1" w:lastColumn="0" w:noHBand="0" w:noVBand="1"/>
      </w:tblPr>
      <w:tblGrid>
        <w:gridCol w:w="849"/>
        <w:gridCol w:w="1984"/>
        <w:gridCol w:w="1637"/>
        <w:gridCol w:w="581"/>
        <w:gridCol w:w="4677"/>
      </w:tblGrid>
      <w:tr w:rsidR="007A55FA" w14:paraId="0B1F667D" w14:textId="77777777" w:rsidTr="00AE31EF">
        <w:trPr>
          <w:trHeight w:val="360"/>
        </w:trPr>
        <w:tc>
          <w:tcPr>
            <w:tcW w:w="849" w:type="dxa"/>
            <w:tcBorders>
              <w:top w:val="single" w:sz="6" w:space="0" w:color="000000"/>
              <w:left w:val="single" w:sz="6" w:space="0" w:color="000000"/>
              <w:bottom w:val="single" w:sz="6" w:space="0" w:color="000000"/>
              <w:right w:val="single" w:sz="6" w:space="0" w:color="000000"/>
            </w:tcBorders>
            <w:shd w:val="clear" w:color="auto" w:fill="EEEEEE"/>
            <w:vAlign w:val="center"/>
          </w:tcPr>
          <w:p w14:paraId="31A2BC5F" w14:textId="77777777" w:rsidR="007A55FA" w:rsidRDefault="00816ED6">
            <w:pPr>
              <w:jc w:val="center"/>
              <w:rPr>
                <w:b/>
                <w:bCs/>
              </w:rPr>
            </w:pPr>
            <w:r>
              <w:rPr>
                <w:b/>
                <w:bCs/>
              </w:rPr>
              <w:t>Indice</w:t>
            </w:r>
          </w:p>
        </w:tc>
        <w:tc>
          <w:tcPr>
            <w:tcW w:w="1984" w:type="dxa"/>
            <w:tcBorders>
              <w:top w:val="single" w:sz="6" w:space="0" w:color="000000"/>
              <w:left w:val="single" w:sz="6" w:space="0" w:color="000000"/>
              <w:bottom w:val="single" w:sz="6" w:space="0" w:color="000000"/>
              <w:right w:val="single" w:sz="6" w:space="0" w:color="000000"/>
            </w:tcBorders>
            <w:shd w:val="clear" w:color="auto" w:fill="EEEEEE"/>
            <w:vAlign w:val="center"/>
          </w:tcPr>
          <w:p w14:paraId="4B21619A" w14:textId="77777777" w:rsidR="007A55FA" w:rsidRDefault="00816ED6">
            <w:pPr>
              <w:jc w:val="center"/>
              <w:rPr>
                <w:b/>
                <w:bCs/>
              </w:rPr>
            </w:pPr>
            <w:r>
              <w:rPr>
                <w:b/>
                <w:bCs/>
              </w:rPr>
              <w:t>Date</w:t>
            </w:r>
          </w:p>
        </w:tc>
        <w:tc>
          <w:tcPr>
            <w:tcW w:w="1637" w:type="dxa"/>
            <w:tcBorders>
              <w:top w:val="single" w:sz="6" w:space="0" w:color="000000"/>
              <w:left w:val="single" w:sz="6" w:space="0" w:color="000000"/>
              <w:bottom w:val="single" w:sz="6" w:space="0" w:color="000000"/>
              <w:right w:val="single" w:sz="6" w:space="0" w:color="000000"/>
            </w:tcBorders>
            <w:shd w:val="clear" w:color="auto" w:fill="EEEEEE"/>
            <w:vAlign w:val="center"/>
          </w:tcPr>
          <w:p w14:paraId="5AAA29A9" w14:textId="77777777" w:rsidR="007A55FA" w:rsidRDefault="00816ED6">
            <w:pPr>
              <w:jc w:val="center"/>
              <w:rPr>
                <w:b/>
                <w:bCs/>
              </w:rPr>
            </w:pPr>
            <w:r>
              <w:rPr>
                <w:b/>
                <w:bCs/>
              </w:rPr>
              <w:t xml:space="preserve">Rédacteur </w:t>
            </w:r>
          </w:p>
        </w:tc>
        <w:tc>
          <w:tcPr>
            <w:tcW w:w="581" w:type="dxa"/>
            <w:tcBorders>
              <w:top w:val="single" w:sz="6" w:space="0" w:color="000000"/>
              <w:left w:val="single" w:sz="6" w:space="0" w:color="000000"/>
              <w:bottom w:val="single" w:sz="6" w:space="0" w:color="000000"/>
              <w:right w:val="single" w:sz="6" w:space="0" w:color="000000"/>
            </w:tcBorders>
            <w:shd w:val="clear" w:color="auto" w:fill="EEEEEE"/>
            <w:vAlign w:val="center"/>
          </w:tcPr>
          <w:p w14:paraId="4D0D14A1" w14:textId="77777777" w:rsidR="007A55FA" w:rsidRDefault="00816ED6">
            <w:pPr>
              <w:jc w:val="center"/>
              <w:rPr>
                <w:b/>
                <w:bCs/>
              </w:rPr>
            </w:pPr>
            <w:r>
              <w:rPr>
                <w:b/>
                <w:bCs/>
              </w:rPr>
              <w:t>§</w:t>
            </w:r>
          </w:p>
        </w:tc>
        <w:tc>
          <w:tcPr>
            <w:tcW w:w="4677" w:type="dxa"/>
            <w:tcBorders>
              <w:top w:val="single" w:sz="6" w:space="0" w:color="000000"/>
              <w:left w:val="single" w:sz="6" w:space="0" w:color="000000"/>
              <w:bottom w:val="single" w:sz="6" w:space="0" w:color="000000"/>
              <w:right w:val="single" w:sz="6" w:space="0" w:color="000000"/>
            </w:tcBorders>
            <w:shd w:val="clear" w:color="auto" w:fill="EEEEEE"/>
            <w:vAlign w:val="center"/>
          </w:tcPr>
          <w:p w14:paraId="09DD5555" w14:textId="77777777" w:rsidR="007A55FA" w:rsidRDefault="00816ED6">
            <w:pPr>
              <w:jc w:val="center"/>
              <w:rPr>
                <w:b/>
                <w:bCs/>
              </w:rPr>
            </w:pPr>
            <w:r>
              <w:rPr>
                <w:b/>
                <w:bCs/>
              </w:rPr>
              <w:t>Nature de l’évolution</w:t>
            </w:r>
          </w:p>
        </w:tc>
      </w:tr>
      <w:tr w:rsidR="007A55FA" w14:paraId="112175A3" w14:textId="77777777" w:rsidTr="00AE31EF">
        <w:trPr>
          <w:trHeight w:val="255"/>
        </w:trPr>
        <w:tc>
          <w:tcPr>
            <w:tcW w:w="849" w:type="dxa"/>
            <w:tcBorders>
              <w:top w:val="single" w:sz="6" w:space="0" w:color="000000"/>
              <w:left w:val="single" w:sz="6" w:space="0" w:color="000000"/>
              <w:bottom w:val="single" w:sz="6" w:space="0" w:color="000000"/>
              <w:right w:val="single" w:sz="6" w:space="0" w:color="000000"/>
            </w:tcBorders>
            <w:vAlign w:val="center"/>
          </w:tcPr>
          <w:p w14:paraId="4EAB7D43" w14:textId="51989083" w:rsidR="007A55FA" w:rsidRDefault="00816ED6" w:rsidP="00AE31EF">
            <w:pPr>
              <w:jc w:val="center"/>
              <w:rPr>
                <w:rFonts w:eastAsia="Calibri" w:cs="Calibri"/>
              </w:rPr>
            </w:pPr>
            <w:r>
              <w:rPr>
                <w:rFonts w:eastAsia="Calibri" w:cs="Calibri"/>
              </w:rPr>
              <w:t>A</w:t>
            </w:r>
          </w:p>
        </w:tc>
        <w:tc>
          <w:tcPr>
            <w:tcW w:w="1984" w:type="dxa"/>
            <w:tcBorders>
              <w:top w:val="single" w:sz="6" w:space="0" w:color="000000"/>
              <w:left w:val="single" w:sz="6" w:space="0" w:color="000000"/>
              <w:bottom w:val="single" w:sz="6" w:space="0" w:color="000000"/>
              <w:right w:val="single" w:sz="6" w:space="0" w:color="000000"/>
            </w:tcBorders>
            <w:vAlign w:val="center"/>
          </w:tcPr>
          <w:p w14:paraId="23F1417E" w14:textId="18B0A672" w:rsidR="007A55FA" w:rsidRDefault="00816ED6">
            <w:r>
              <w:rPr>
                <w:rFonts w:eastAsia="Calibri" w:cs="Calibri"/>
              </w:rPr>
              <w:t xml:space="preserve">18 </w:t>
            </w:r>
            <w:r w:rsidR="00774FF0">
              <w:rPr>
                <w:rFonts w:eastAsia="Calibri" w:cs="Calibri"/>
              </w:rPr>
              <w:t>juin</w:t>
            </w:r>
            <w:r>
              <w:rPr>
                <w:rFonts w:eastAsia="Calibri" w:cs="Calibri"/>
              </w:rPr>
              <w:t xml:space="preserve"> 2025</w:t>
            </w:r>
          </w:p>
        </w:tc>
        <w:tc>
          <w:tcPr>
            <w:tcW w:w="1637" w:type="dxa"/>
            <w:tcBorders>
              <w:top w:val="single" w:sz="6" w:space="0" w:color="000000"/>
              <w:left w:val="single" w:sz="6" w:space="0" w:color="000000"/>
              <w:bottom w:val="single" w:sz="6" w:space="0" w:color="000000"/>
              <w:right w:val="single" w:sz="6" w:space="0" w:color="000000"/>
            </w:tcBorders>
            <w:vAlign w:val="center"/>
          </w:tcPr>
          <w:p w14:paraId="796A438E" w14:textId="77777777" w:rsidR="007A55FA" w:rsidRDefault="00816ED6">
            <w:pPr>
              <w:rPr>
                <w:rFonts w:eastAsia="Calibri" w:cs="Calibri"/>
              </w:rPr>
            </w:pPr>
            <w:bookmarkStart w:id="0" w:name="__DdeLink__801_4070731519"/>
            <w:r>
              <w:rPr>
                <w:rFonts w:eastAsia="Calibri" w:cs="Calibri"/>
              </w:rPr>
              <w:t xml:space="preserve">Compte Prorata </w:t>
            </w:r>
            <w:bookmarkEnd w:id="0"/>
          </w:p>
        </w:tc>
        <w:tc>
          <w:tcPr>
            <w:tcW w:w="581" w:type="dxa"/>
            <w:tcBorders>
              <w:top w:val="single" w:sz="6" w:space="0" w:color="000000"/>
              <w:left w:val="single" w:sz="6" w:space="0" w:color="000000"/>
              <w:bottom w:val="single" w:sz="6" w:space="0" w:color="000000"/>
              <w:right w:val="single" w:sz="6" w:space="0" w:color="000000"/>
            </w:tcBorders>
            <w:vAlign w:val="center"/>
          </w:tcPr>
          <w:p w14:paraId="7CAE950B" w14:textId="77777777" w:rsidR="007A55FA" w:rsidRDefault="007A55FA">
            <w:pPr>
              <w:rPr>
                <w:rFonts w:eastAsia="Calibri" w:cs="Calibri"/>
              </w:rPr>
            </w:pPr>
          </w:p>
        </w:tc>
        <w:tc>
          <w:tcPr>
            <w:tcW w:w="4677" w:type="dxa"/>
            <w:tcBorders>
              <w:top w:val="single" w:sz="6" w:space="0" w:color="000000"/>
              <w:left w:val="single" w:sz="6" w:space="0" w:color="000000"/>
              <w:bottom w:val="single" w:sz="6" w:space="0" w:color="000000"/>
              <w:right w:val="single" w:sz="6" w:space="0" w:color="000000"/>
            </w:tcBorders>
            <w:vAlign w:val="center"/>
          </w:tcPr>
          <w:p w14:paraId="5098CDF1" w14:textId="77777777" w:rsidR="007A55FA" w:rsidRDefault="00816ED6">
            <w:pPr>
              <w:rPr>
                <w:rFonts w:eastAsia="Calibri" w:cs="Calibri"/>
              </w:rPr>
            </w:pPr>
            <w:r>
              <w:rPr>
                <w:rFonts w:eastAsia="Calibri" w:cs="Calibri"/>
              </w:rPr>
              <w:t xml:space="preserve">Création d’informations sur le compte prorata </w:t>
            </w:r>
          </w:p>
        </w:tc>
      </w:tr>
      <w:tr w:rsidR="007A55FA" w14:paraId="1B95A0C2" w14:textId="77777777" w:rsidTr="00AE31EF">
        <w:trPr>
          <w:trHeight w:val="255"/>
        </w:trPr>
        <w:tc>
          <w:tcPr>
            <w:tcW w:w="849" w:type="dxa"/>
            <w:tcBorders>
              <w:top w:val="single" w:sz="6" w:space="0" w:color="000000"/>
              <w:left w:val="single" w:sz="6" w:space="0" w:color="000000"/>
              <w:bottom w:val="single" w:sz="6" w:space="0" w:color="000000"/>
              <w:right w:val="single" w:sz="6" w:space="0" w:color="000000"/>
            </w:tcBorders>
            <w:vAlign w:val="center"/>
          </w:tcPr>
          <w:p w14:paraId="4BAAB4F2" w14:textId="77777777" w:rsidR="007A55FA" w:rsidRDefault="00816ED6" w:rsidP="00AE31EF">
            <w:pPr>
              <w:jc w:val="center"/>
              <w:rPr>
                <w:rFonts w:eastAsia="Calibri" w:cs="Calibri"/>
              </w:rPr>
            </w:pPr>
            <w:r>
              <w:rPr>
                <w:rFonts w:eastAsia="Calibri" w:cs="Calibri"/>
              </w:rPr>
              <w:t>B</w:t>
            </w:r>
          </w:p>
        </w:tc>
        <w:tc>
          <w:tcPr>
            <w:tcW w:w="1984" w:type="dxa"/>
            <w:tcBorders>
              <w:top w:val="single" w:sz="6" w:space="0" w:color="000000"/>
              <w:left w:val="single" w:sz="6" w:space="0" w:color="000000"/>
              <w:bottom w:val="single" w:sz="6" w:space="0" w:color="000000"/>
              <w:right w:val="single" w:sz="6" w:space="0" w:color="000000"/>
            </w:tcBorders>
            <w:vAlign w:val="center"/>
          </w:tcPr>
          <w:p w14:paraId="6EEC93BC" w14:textId="0C4F2832" w:rsidR="007A55FA" w:rsidRDefault="00816ED6">
            <w:pPr>
              <w:rPr>
                <w:rFonts w:eastAsia="Calibri" w:cs="Calibri"/>
              </w:rPr>
            </w:pPr>
            <w:r>
              <w:rPr>
                <w:rFonts w:eastAsia="Calibri" w:cs="Calibri"/>
              </w:rPr>
              <w:t xml:space="preserve">31 </w:t>
            </w:r>
            <w:r w:rsidR="00774FF0">
              <w:rPr>
                <w:rFonts w:eastAsia="Calibri" w:cs="Calibri"/>
              </w:rPr>
              <w:t>juillet</w:t>
            </w:r>
            <w:r>
              <w:rPr>
                <w:rFonts w:eastAsia="Calibri" w:cs="Calibri"/>
              </w:rPr>
              <w:t xml:space="preserve"> 2025</w:t>
            </w:r>
          </w:p>
        </w:tc>
        <w:tc>
          <w:tcPr>
            <w:tcW w:w="1637" w:type="dxa"/>
            <w:tcBorders>
              <w:top w:val="single" w:sz="6" w:space="0" w:color="000000"/>
              <w:left w:val="single" w:sz="6" w:space="0" w:color="000000"/>
              <w:bottom w:val="single" w:sz="6" w:space="0" w:color="000000"/>
              <w:right w:val="single" w:sz="6" w:space="0" w:color="000000"/>
            </w:tcBorders>
            <w:vAlign w:val="center"/>
          </w:tcPr>
          <w:p w14:paraId="04EC7BC0" w14:textId="77777777" w:rsidR="007A55FA" w:rsidRDefault="00816ED6">
            <w:pPr>
              <w:rPr>
                <w:rFonts w:eastAsia="Calibri" w:cs="Calibri"/>
              </w:rPr>
            </w:pPr>
            <w:r>
              <w:rPr>
                <w:rFonts w:eastAsia="Calibri" w:cs="Calibri"/>
              </w:rPr>
              <w:t xml:space="preserve">Compte Prorata </w:t>
            </w:r>
          </w:p>
        </w:tc>
        <w:tc>
          <w:tcPr>
            <w:tcW w:w="581" w:type="dxa"/>
            <w:tcBorders>
              <w:top w:val="single" w:sz="6" w:space="0" w:color="000000"/>
              <w:left w:val="single" w:sz="6" w:space="0" w:color="000000"/>
              <w:bottom w:val="single" w:sz="6" w:space="0" w:color="000000"/>
              <w:right w:val="single" w:sz="6" w:space="0" w:color="000000"/>
            </w:tcBorders>
            <w:vAlign w:val="center"/>
          </w:tcPr>
          <w:p w14:paraId="7F543051" w14:textId="77777777" w:rsidR="007A55FA" w:rsidRDefault="007A55FA">
            <w:pPr>
              <w:rPr>
                <w:rFonts w:eastAsia="Calibri" w:cs="Calibri"/>
              </w:rPr>
            </w:pPr>
          </w:p>
        </w:tc>
        <w:tc>
          <w:tcPr>
            <w:tcW w:w="4677" w:type="dxa"/>
            <w:tcBorders>
              <w:top w:val="single" w:sz="6" w:space="0" w:color="000000"/>
              <w:left w:val="single" w:sz="6" w:space="0" w:color="000000"/>
              <w:bottom w:val="single" w:sz="6" w:space="0" w:color="000000"/>
              <w:right w:val="single" w:sz="6" w:space="0" w:color="000000"/>
            </w:tcBorders>
            <w:vAlign w:val="center"/>
          </w:tcPr>
          <w:p w14:paraId="5BCE7CC6" w14:textId="125A2D59" w:rsidR="007A55FA" w:rsidRDefault="00774FF0">
            <w:pPr>
              <w:rPr>
                <w:rFonts w:eastAsia="Calibri" w:cs="Calibri"/>
              </w:rPr>
            </w:pPr>
            <w:r>
              <w:rPr>
                <w:rFonts w:eastAsia="Calibri" w:cs="Calibri"/>
              </w:rPr>
              <w:t>Complément d’informations</w:t>
            </w:r>
            <w:r w:rsidR="00816ED6">
              <w:rPr>
                <w:rFonts w:eastAsia="Calibri" w:cs="Calibri"/>
              </w:rPr>
              <w:t xml:space="preserve"> sur le compte prorata </w:t>
            </w:r>
          </w:p>
        </w:tc>
      </w:tr>
      <w:tr w:rsidR="007A55FA" w14:paraId="436D7360" w14:textId="77777777" w:rsidTr="00AE31EF">
        <w:trPr>
          <w:trHeight w:val="315"/>
        </w:trPr>
        <w:tc>
          <w:tcPr>
            <w:tcW w:w="849" w:type="dxa"/>
            <w:tcBorders>
              <w:top w:val="single" w:sz="6" w:space="0" w:color="000000"/>
              <w:left w:val="single" w:sz="6" w:space="0" w:color="000000"/>
              <w:bottom w:val="single" w:sz="6" w:space="0" w:color="000000"/>
              <w:right w:val="single" w:sz="6" w:space="0" w:color="000000"/>
            </w:tcBorders>
            <w:vAlign w:val="center"/>
          </w:tcPr>
          <w:p w14:paraId="5644EA5F" w14:textId="6BE32584" w:rsidR="007A55FA" w:rsidRDefault="00816ED6" w:rsidP="00AE31EF">
            <w:pPr>
              <w:jc w:val="center"/>
            </w:pPr>
            <w:r>
              <w:rPr>
                <w:rFonts w:eastAsia="Calibri" w:cs="Calibri"/>
              </w:rPr>
              <w:t>C</w:t>
            </w:r>
          </w:p>
        </w:tc>
        <w:tc>
          <w:tcPr>
            <w:tcW w:w="1984" w:type="dxa"/>
            <w:tcBorders>
              <w:top w:val="single" w:sz="6" w:space="0" w:color="000000"/>
              <w:left w:val="single" w:sz="6" w:space="0" w:color="000000"/>
              <w:bottom w:val="single" w:sz="6" w:space="0" w:color="000000"/>
              <w:right w:val="single" w:sz="6" w:space="0" w:color="000000"/>
            </w:tcBorders>
            <w:vAlign w:val="center"/>
          </w:tcPr>
          <w:p w14:paraId="2CE02BAF" w14:textId="6497ACED" w:rsidR="007A55FA" w:rsidRDefault="00816ED6">
            <w:pPr>
              <w:rPr>
                <w:rFonts w:eastAsia="Calibri" w:cs="Calibri"/>
              </w:rPr>
            </w:pPr>
            <w:r>
              <w:rPr>
                <w:rFonts w:eastAsia="Calibri" w:cs="Calibri"/>
              </w:rPr>
              <w:t xml:space="preserve">04 </w:t>
            </w:r>
            <w:r w:rsidR="00774FF0">
              <w:rPr>
                <w:rFonts w:eastAsia="Calibri" w:cs="Calibri"/>
              </w:rPr>
              <w:t>septembre</w:t>
            </w:r>
            <w:r>
              <w:rPr>
                <w:rFonts w:eastAsia="Calibri" w:cs="Calibri"/>
              </w:rPr>
              <w:t xml:space="preserve"> 2025</w:t>
            </w:r>
          </w:p>
        </w:tc>
        <w:tc>
          <w:tcPr>
            <w:tcW w:w="1637" w:type="dxa"/>
            <w:tcBorders>
              <w:top w:val="single" w:sz="6" w:space="0" w:color="000000"/>
              <w:left w:val="single" w:sz="6" w:space="0" w:color="000000"/>
              <w:bottom w:val="single" w:sz="6" w:space="0" w:color="000000"/>
              <w:right w:val="single" w:sz="6" w:space="0" w:color="000000"/>
            </w:tcBorders>
            <w:vAlign w:val="center"/>
          </w:tcPr>
          <w:p w14:paraId="2EF8A501" w14:textId="77777777" w:rsidR="007A55FA" w:rsidRDefault="00816ED6">
            <w:pPr>
              <w:rPr>
                <w:rFonts w:eastAsia="Calibri" w:cs="Calibri"/>
              </w:rPr>
            </w:pPr>
            <w:proofErr w:type="spellStart"/>
            <w:r>
              <w:rPr>
                <w:rFonts w:eastAsia="Calibri" w:cs="Calibri"/>
              </w:rPr>
              <w:t>prevjlm</w:t>
            </w:r>
            <w:proofErr w:type="spellEnd"/>
            <w:r>
              <w:rPr>
                <w:rFonts w:eastAsia="Calibri" w:cs="Calibri"/>
              </w:rPr>
              <w:t xml:space="preserve"> </w:t>
            </w:r>
          </w:p>
        </w:tc>
        <w:tc>
          <w:tcPr>
            <w:tcW w:w="581" w:type="dxa"/>
            <w:tcBorders>
              <w:top w:val="single" w:sz="6" w:space="0" w:color="000000"/>
              <w:left w:val="single" w:sz="6" w:space="0" w:color="000000"/>
              <w:bottom w:val="single" w:sz="6" w:space="0" w:color="000000"/>
              <w:right w:val="single" w:sz="6" w:space="0" w:color="000000"/>
            </w:tcBorders>
            <w:vAlign w:val="center"/>
          </w:tcPr>
          <w:p w14:paraId="13DED555" w14:textId="77777777" w:rsidR="007A55FA" w:rsidRDefault="007A55FA">
            <w:pPr>
              <w:rPr>
                <w:rFonts w:eastAsia="Calibri" w:cs="Calibri"/>
              </w:rPr>
            </w:pPr>
          </w:p>
        </w:tc>
        <w:tc>
          <w:tcPr>
            <w:tcW w:w="4677" w:type="dxa"/>
            <w:tcBorders>
              <w:top w:val="single" w:sz="6" w:space="0" w:color="000000"/>
              <w:left w:val="single" w:sz="6" w:space="0" w:color="000000"/>
              <w:bottom w:val="single" w:sz="6" w:space="0" w:color="000000"/>
              <w:right w:val="single" w:sz="6" w:space="0" w:color="000000"/>
            </w:tcBorders>
            <w:vAlign w:val="center"/>
          </w:tcPr>
          <w:p w14:paraId="66AAD9AB" w14:textId="634D6AB8" w:rsidR="007A55FA" w:rsidRDefault="00774FF0">
            <w:r>
              <w:rPr>
                <w:rFonts w:eastAsia="Calibri" w:cs="Calibri"/>
              </w:rPr>
              <w:t>Complément d’informations</w:t>
            </w:r>
            <w:r w:rsidR="00816ED6">
              <w:rPr>
                <w:rFonts w:eastAsia="Calibri" w:cs="Calibri"/>
              </w:rPr>
              <w:t xml:space="preserve"> préambule </w:t>
            </w:r>
          </w:p>
        </w:tc>
      </w:tr>
      <w:tr w:rsidR="007A55FA" w14:paraId="48DD4935" w14:textId="77777777" w:rsidTr="00AE31EF">
        <w:trPr>
          <w:trHeight w:val="315"/>
        </w:trPr>
        <w:tc>
          <w:tcPr>
            <w:tcW w:w="849" w:type="dxa"/>
            <w:tcBorders>
              <w:left w:val="single" w:sz="6" w:space="0" w:color="000000"/>
              <w:bottom w:val="single" w:sz="6" w:space="0" w:color="000000"/>
              <w:right w:val="single" w:sz="6" w:space="0" w:color="000000"/>
            </w:tcBorders>
            <w:vAlign w:val="center"/>
          </w:tcPr>
          <w:p w14:paraId="58F0062F" w14:textId="56CA5FE6" w:rsidR="007A55FA" w:rsidRDefault="00816ED6" w:rsidP="00AE31EF">
            <w:pPr>
              <w:jc w:val="center"/>
            </w:pPr>
            <w:r>
              <w:t>D</w:t>
            </w:r>
          </w:p>
        </w:tc>
        <w:tc>
          <w:tcPr>
            <w:tcW w:w="1984" w:type="dxa"/>
            <w:tcBorders>
              <w:left w:val="single" w:sz="6" w:space="0" w:color="000000"/>
              <w:bottom w:val="single" w:sz="6" w:space="0" w:color="000000"/>
              <w:right w:val="single" w:sz="6" w:space="0" w:color="000000"/>
            </w:tcBorders>
            <w:vAlign w:val="center"/>
          </w:tcPr>
          <w:p w14:paraId="0B2A30E3" w14:textId="77F240AF" w:rsidR="007A55FA" w:rsidRDefault="00816ED6">
            <w:r>
              <w:t xml:space="preserve">12 </w:t>
            </w:r>
            <w:r w:rsidR="00774FF0">
              <w:t>novembre</w:t>
            </w:r>
            <w:r>
              <w:t xml:space="preserve"> 2025</w:t>
            </w:r>
          </w:p>
        </w:tc>
        <w:tc>
          <w:tcPr>
            <w:tcW w:w="1637" w:type="dxa"/>
            <w:tcBorders>
              <w:left w:val="single" w:sz="6" w:space="0" w:color="000000"/>
              <w:bottom w:val="single" w:sz="6" w:space="0" w:color="000000"/>
              <w:right w:val="single" w:sz="6" w:space="0" w:color="000000"/>
            </w:tcBorders>
            <w:vAlign w:val="center"/>
          </w:tcPr>
          <w:p w14:paraId="6CA238F2" w14:textId="77777777" w:rsidR="007A55FA" w:rsidRDefault="00816ED6">
            <w:pPr>
              <w:rPr>
                <w:rFonts w:eastAsia="Calibri" w:cs="Calibri"/>
              </w:rPr>
            </w:pPr>
            <w:proofErr w:type="spellStart"/>
            <w:r>
              <w:rPr>
                <w:rFonts w:eastAsia="Calibri" w:cs="Calibri"/>
              </w:rPr>
              <w:t>prevjlm</w:t>
            </w:r>
            <w:proofErr w:type="spellEnd"/>
            <w:r>
              <w:rPr>
                <w:rFonts w:eastAsia="Calibri" w:cs="Calibri"/>
              </w:rPr>
              <w:t xml:space="preserve"> </w:t>
            </w:r>
          </w:p>
        </w:tc>
        <w:tc>
          <w:tcPr>
            <w:tcW w:w="581" w:type="dxa"/>
            <w:tcBorders>
              <w:left w:val="single" w:sz="6" w:space="0" w:color="000000"/>
              <w:bottom w:val="single" w:sz="6" w:space="0" w:color="000000"/>
              <w:right w:val="single" w:sz="6" w:space="0" w:color="000000"/>
            </w:tcBorders>
            <w:vAlign w:val="center"/>
          </w:tcPr>
          <w:p w14:paraId="266F9CDE" w14:textId="77777777" w:rsidR="007A55FA" w:rsidRDefault="007A55FA">
            <w:pPr>
              <w:rPr>
                <w:rFonts w:eastAsia="Calibri" w:cs="Calibri"/>
              </w:rPr>
            </w:pPr>
          </w:p>
        </w:tc>
        <w:tc>
          <w:tcPr>
            <w:tcW w:w="4677" w:type="dxa"/>
            <w:tcBorders>
              <w:left w:val="single" w:sz="6" w:space="0" w:color="000000"/>
              <w:bottom w:val="single" w:sz="6" w:space="0" w:color="000000"/>
              <w:right w:val="single" w:sz="6" w:space="0" w:color="000000"/>
            </w:tcBorders>
            <w:vAlign w:val="center"/>
          </w:tcPr>
          <w:p w14:paraId="22E1BB5B" w14:textId="77777777" w:rsidR="007A55FA" w:rsidRDefault="00816ED6">
            <w:r>
              <w:t xml:space="preserve">Suite relecture fédération BTP 74 </w:t>
            </w:r>
          </w:p>
        </w:tc>
      </w:tr>
    </w:tbl>
    <w:p w14:paraId="6C4E441A" w14:textId="77777777" w:rsidR="007A55FA" w:rsidRDefault="007A55FA">
      <w:pPr>
        <w:jc w:val="center"/>
        <w:rPr>
          <w:color w:val="000000"/>
        </w:rPr>
      </w:pPr>
    </w:p>
    <w:p w14:paraId="11978F16" w14:textId="77777777" w:rsidR="007A55FA" w:rsidRDefault="007A55FA">
      <w:pPr>
        <w:rPr>
          <w:color w:val="000000"/>
        </w:rPr>
      </w:pPr>
    </w:p>
    <w:p w14:paraId="7E58F95C" w14:textId="77777777" w:rsidR="007A55FA" w:rsidRDefault="00816ED6">
      <w:r>
        <w:rPr>
          <w:color w:val="000000"/>
        </w:rPr>
        <w:t xml:space="preserve">Nota : </w:t>
      </w:r>
      <w:r>
        <w:rPr>
          <w:b/>
          <w:bCs/>
          <w:color w:val="000000"/>
        </w:rPr>
        <w:t>ce document n’est pas exhaustif </w:t>
      </w:r>
      <w:r>
        <w:rPr>
          <w:color w:val="000000"/>
        </w:rPr>
        <w:t xml:space="preserve">; </w:t>
      </w:r>
    </w:p>
    <w:p w14:paraId="36632B5E" w14:textId="77777777" w:rsidR="007A55FA" w:rsidRDefault="007A55FA">
      <w:pPr>
        <w:jc w:val="center"/>
        <w:rPr>
          <w:b/>
          <w:bCs/>
          <w:color w:val="000000"/>
          <w:sz w:val="40"/>
          <w:szCs w:val="40"/>
        </w:rPr>
      </w:pPr>
    </w:p>
    <w:p w14:paraId="15839330" w14:textId="77777777" w:rsidR="007A55FA" w:rsidRDefault="007A55FA">
      <w:pPr>
        <w:jc w:val="center"/>
        <w:rPr>
          <w:b/>
          <w:bCs/>
          <w:color w:val="000000"/>
          <w:sz w:val="40"/>
          <w:szCs w:val="40"/>
        </w:rPr>
      </w:pPr>
    </w:p>
    <w:p w14:paraId="73B24A56" w14:textId="77777777" w:rsidR="007A55FA" w:rsidRDefault="007A55FA">
      <w:pPr>
        <w:jc w:val="center"/>
        <w:rPr>
          <w:b/>
          <w:bCs/>
          <w:color w:val="000000"/>
          <w:sz w:val="40"/>
          <w:szCs w:val="40"/>
        </w:rPr>
      </w:pPr>
    </w:p>
    <w:p w14:paraId="19DAC466" w14:textId="77777777" w:rsidR="007A55FA" w:rsidRDefault="00816ED6">
      <w:pPr>
        <w:jc w:val="center"/>
      </w:pPr>
      <w:r>
        <w:rPr>
          <w:b/>
          <w:bCs/>
          <w:color w:val="000000"/>
          <w:sz w:val="40"/>
          <w:szCs w:val="40"/>
        </w:rPr>
        <w:t>SOMMAIRE</w:t>
      </w:r>
    </w:p>
    <w:p w14:paraId="78AD39F8" w14:textId="77777777" w:rsidR="007A55FA" w:rsidRDefault="007A55FA">
      <w:pPr>
        <w:jc w:val="center"/>
        <w:rPr>
          <w:b/>
          <w:bCs/>
          <w:color w:val="000000"/>
          <w:sz w:val="40"/>
          <w:szCs w:val="40"/>
        </w:rPr>
      </w:pPr>
    </w:p>
    <w:p w14:paraId="2895D2C9" w14:textId="41F32BA8" w:rsidR="007A55FA" w:rsidRDefault="00816ED6" w:rsidP="004F44E9">
      <w:pPr>
        <w:numPr>
          <w:ilvl w:val="0"/>
          <w:numId w:val="57"/>
        </w:numPr>
      </w:pPr>
      <w:r>
        <w:rPr>
          <w:b/>
          <w:bCs/>
          <w:color w:val="000000"/>
          <w:sz w:val="24"/>
          <w:szCs w:val="24"/>
        </w:rPr>
        <w:t>Préambule</w:t>
      </w:r>
      <w:r w:rsidR="005F0BF3">
        <w:rPr>
          <w:b/>
          <w:bCs/>
          <w:color w:val="000000"/>
          <w:sz w:val="24"/>
          <w:szCs w:val="24"/>
        </w:rPr>
        <w:t> : ………………………………………………………………………….</w:t>
      </w:r>
      <w:r w:rsidR="005F0BF3">
        <w:rPr>
          <w:b/>
          <w:bCs/>
          <w:color w:val="000000"/>
          <w:sz w:val="24"/>
          <w:szCs w:val="24"/>
        </w:rPr>
        <w:tab/>
        <w:t>P3</w:t>
      </w:r>
    </w:p>
    <w:p w14:paraId="16C42DE2" w14:textId="1601A405" w:rsidR="007A55FA" w:rsidRPr="005F0BF3" w:rsidRDefault="00816ED6" w:rsidP="004F44E9">
      <w:pPr>
        <w:numPr>
          <w:ilvl w:val="0"/>
          <w:numId w:val="57"/>
        </w:numPr>
        <w:rPr>
          <w:sz w:val="24"/>
          <w:szCs w:val="24"/>
        </w:rPr>
      </w:pPr>
      <w:r w:rsidRPr="00774FF0">
        <w:rPr>
          <w:b/>
          <w:bCs/>
          <w:color w:val="000000"/>
          <w:sz w:val="24"/>
          <w:szCs w:val="24"/>
          <w:u w:val="single"/>
        </w:rPr>
        <w:t>TABLEAU N°1</w:t>
      </w:r>
      <w:r w:rsidR="00774FF0">
        <w:rPr>
          <w:b/>
          <w:bCs/>
          <w:color w:val="000000"/>
          <w:sz w:val="24"/>
          <w:szCs w:val="24"/>
        </w:rPr>
        <w:t> :</w:t>
      </w:r>
      <w:r>
        <w:rPr>
          <w:b/>
          <w:bCs/>
          <w:color w:val="000000"/>
          <w:sz w:val="24"/>
          <w:szCs w:val="24"/>
        </w:rPr>
        <w:t xml:space="preserve"> La gestion du compte prorata sur un </w:t>
      </w:r>
      <w:r w:rsidR="005F0BF3">
        <w:rPr>
          <w:b/>
          <w:bCs/>
          <w:color w:val="000000"/>
          <w:sz w:val="24"/>
          <w:szCs w:val="24"/>
        </w:rPr>
        <w:t>chantier</w:t>
      </w:r>
      <w:r w:rsidR="005F0BF3" w:rsidRPr="005F0BF3">
        <w:rPr>
          <w:b/>
          <w:bCs/>
          <w:color w:val="000000"/>
          <w:sz w:val="24"/>
          <w:szCs w:val="24"/>
        </w:rPr>
        <w:t xml:space="preserve"> :</w:t>
      </w:r>
      <w:r w:rsidR="005F0BF3">
        <w:rPr>
          <w:b/>
          <w:bCs/>
          <w:color w:val="000000"/>
          <w:sz w:val="24"/>
          <w:szCs w:val="24"/>
        </w:rPr>
        <w:t xml:space="preserve"> ………………</w:t>
      </w:r>
      <w:r w:rsidR="005F0BF3">
        <w:rPr>
          <w:b/>
          <w:bCs/>
          <w:color w:val="000000"/>
          <w:sz w:val="24"/>
          <w:szCs w:val="24"/>
        </w:rPr>
        <w:tab/>
      </w:r>
      <w:r w:rsidR="005F0BF3" w:rsidRPr="005F0BF3">
        <w:rPr>
          <w:b/>
          <w:bCs/>
          <w:color w:val="000000"/>
          <w:sz w:val="24"/>
          <w:szCs w:val="24"/>
        </w:rPr>
        <w:t>P</w:t>
      </w:r>
      <w:r w:rsidR="005F0BF3">
        <w:rPr>
          <w:b/>
          <w:bCs/>
          <w:color w:val="000000"/>
          <w:sz w:val="24"/>
          <w:szCs w:val="24"/>
        </w:rPr>
        <w:t>5</w:t>
      </w:r>
    </w:p>
    <w:p w14:paraId="7F20E7CD" w14:textId="7932E1E1" w:rsidR="007A55FA" w:rsidRDefault="00816ED6" w:rsidP="004F44E9">
      <w:pPr>
        <w:numPr>
          <w:ilvl w:val="0"/>
          <w:numId w:val="57"/>
        </w:numPr>
        <w:rPr>
          <w:sz w:val="24"/>
          <w:szCs w:val="24"/>
        </w:rPr>
      </w:pPr>
      <w:r w:rsidRPr="00774FF0">
        <w:rPr>
          <w:b/>
          <w:bCs/>
          <w:color w:val="000000"/>
          <w:sz w:val="24"/>
          <w:szCs w:val="24"/>
          <w:u w:val="single"/>
        </w:rPr>
        <w:t>TABLEAU N°2</w:t>
      </w:r>
      <w:r w:rsidR="00774FF0">
        <w:rPr>
          <w:b/>
          <w:bCs/>
          <w:color w:val="000000"/>
          <w:sz w:val="24"/>
          <w:szCs w:val="24"/>
        </w:rPr>
        <w:t> :</w:t>
      </w:r>
      <w:r>
        <w:rPr>
          <w:b/>
          <w:bCs/>
          <w:color w:val="000000"/>
          <w:sz w:val="24"/>
          <w:szCs w:val="24"/>
        </w:rPr>
        <w:t xml:space="preserve"> </w:t>
      </w:r>
      <w:r>
        <w:rPr>
          <w:rStyle w:val="Accentuationforte"/>
          <w:rFonts w:eastAsia="Calibri" w:cs="Calibri"/>
          <w:color w:val="000000"/>
          <w:sz w:val="24"/>
          <w:szCs w:val="24"/>
        </w:rPr>
        <w:t>Toutes les dépenses communes ne relèvent pas du compte prorata</w:t>
      </w:r>
      <w:r w:rsidR="005F0BF3">
        <w:rPr>
          <w:rStyle w:val="Accentuationforte"/>
          <w:rFonts w:eastAsia="Calibri" w:cs="Calibri"/>
          <w:color w:val="000000"/>
          <w:sz w:val="24"/>
          <w:szCs w:val="24"/>
        </w:rPr>
        <w:t> : P6</w:t>
      </w:r>
      <w:r w:rsidR="005F0BF3">
        <w:rPr>
          <w:rStyle w:val="Accentuationforte"/>
          <w:rFonts w:eastAsia="Calibri" w:cs="Calibri"/>
          <w:color w:val="000000"/>
          <w:sz w:val="24"/>
          <w:szCs w:val="24"/>
        </w:rPr>
        <w:tab/>
      </w:r>
    </w:p>
    <w:p w14:paraId="2C69A639" w14:textId="1523AD09" w:rsidR="007A55FA" w:rsidRDefault="00816ED6" w:rsidP="004F44E9">
      <w:pPr>
        <w:numPr>
          <w:ilvl w:val="0"/>
          <w:numId w:val="57"/>
        </w:numPr>
        <w:rPr>
          <w:sz w:val="24"/>
          <w:szCs w:val="24"/>
        </w:rPr>
      </w:pPr>
      <w:r w:rsidRPr="00774FF0">
        <w:rPr>
          <w:rStyle w:val="Accentuationforte"/>
          <w:rFonts w:eastAsia="Calibri" w:cs="Calibri"/>
          <w:color w:val="000000"/>
          <w:sz w:val="24"/>
          <w:szCs w:val="24"/>
          <w:u w:val="single"/>
        </w:rPr>
        <w:t xml:space="preserve">TABLEAU N° </w:t>
      </w:r>
      <w:r w:rsidR="00774FF0" w:rsidRPr="00774FF0">
        <w:rPr>
          <w:rStyle w:val="Accentuationforte"/>
          <w:rFonts w:eastAsia="Calibri" w:cs="Calibri"/>
          <w:color w:val="000000"/>
          <w:sz w:val="24"/>
          <w:szCs w:val="24"/>
          <w:u w:val="single"/>
        </w:rPr>
        <w:t>3</w:t>
      </w:r>
      <w:r w:rsidR="00774FF0">
        <w:rPr>
          <w:rStyle w:val="Accentuationforte"/>
          <w:rFonts w:eastAsia="Calibri" w:cs="Calibri"/>
          <w:color w:val="000000"/>
          <w:sz w:val="24"/>
          <w:szCs w:val="24"/>
        </w:rPr>
        <w:t> : Ce</w:t>
      </w:r>
      <w:r>
        <w:rPr>
          <w:rStyle w:val="Accentuationforte"/>
          <w:rFonts w:eastAsia="Calibri" w:cs="Calibri"/>
          <w:color w:val="000000"/>
          <w:spacing w:val="-2"/>
          <w:sz w:val="24"/>
          <w:szCs w:val="24"/>
        </w:rPr>
        <w:t xml:space="preserve"> qu’il faut retenir sur les dépenses communes de chantier</w:t>
      </w:r>
      <w:r w:rsidR="005F0BF3">
        <w:rPr>
          <w:rStyle w:val="Accentuationforte"/>
          <w:rFonts w:eastAsia="Calibri" w:cs="Calibri"/>
          <w:color w:val="000000"/>
          <w:spacing w:val="-2"/>
          <w:sz w:val="24"/>
          <w:szCs w:val="24"/>
        </w:rPr>
        <w:tab/>
        <w:t>: ……</w:t>
      </w:r>
      <w:r w:rsidR="005F0BF3">
        <w:rPr>
          <w:rStyle w:val="Accentuationforte"/>
          <w:rFonts w:eastAsia="Calibri" w:cs="Calibri"/>
          <w:color w:val="000000"/>
          <w:spacing w:val="-2"/>
          <w:sz w:val="24"/>
          <w:szCs w:val="24"/>
        </w:rPr>
        <w:tab/>
        <w:t>P8</w:t>
      </w:r>
      <w:r w:rsidR="005F0BF3">
        <w:rPr>
          <w:rStyle w:val="Accentuationforte"/>
          <w:rFonts w:eastAsia="Calibri" w:cs="Calibri"/>
          <w:color w:val="000000"/>
          <w:spacing w:val="-2"/>
          <w:sz w:val="24"/>
          <w:szCs w:val="24"/>
        </w:rPr>
        <w:tab/>
      </w:r>
    </w:p>
    <w:p w14:paraId="6C1AB132" w14:textId="01C65624" w:rsidR="007A55FA" w:rsidRPr="005F0BF3" w:rsidRDefault="00816ED6" w:rsidP="004F44E9">
      <w:pPr>
        <w:numPr>
          <w:ilvl w:val="0"/>
          <w:numId w:val="57"/>
        </w:numPr>
        <w:tabs>
          <w:tab w:val="clear" w:pos="720"/>
          <w:tab w:val="left" w:pos="429"/>
        </w:tabs>
        <w:rPr>
          <w:rStyle w:val="Accentuationforte"/>
          <w:b w:val="0"/>
          <w:bCs w:val="0"/>
        </w:rPr>
      </w:pPr>
      <w:r w:rsidRPr="00774FF0">
        <w:rPr>
          <w:rStyle w:val="Accentuationforte"/>
          <w:color w:val="000000"/>
          <w:spacing w:val="-2"/>
          <w:sz w:val="24"/>
          <w:szCs w:val="24"/>
          <w:u w:val="single"/>
        </w:rPr>
        <w:t>TABLEAU N°</w:t>
      </w:r>
      <w:r w:rsidR="00774FF0" w:rsidRPr="00774FF0">
        <w:rPr>
          <w:rStyle w:val="Accentuationforte"/>
          <w:color w:val="000000"/>
          <w:spacing w:val="-2"/>
          <w:sz w:val="24"/>
          <w:szCs w:val="24"/>
          <w:u w:val="single"/>
        </w:rPr>
        <w:t>4</w:t>
      </w:r>
      <w:r w:rsidR="00774FF0">
        <w:rPr>
          <w:rStyle w:val="Accentuationforte"/>
          <w:color w:val="000000"/>
          <w:spacing w:val="-2"/>
          <w:sz w:val="24"/>
          <w:szCs w:val="24"/>
        </w:rPr>
        <w:t xml:space="preserve"> :</w:t>
      </w:r>
      <w:r>
        <w:rPr>
          <w:rStyle w:val="Accentuationforte"/>
          <w:color w:val="000000"/>
          <w:spacing w:val="-2"/>
          <w:sz w:val="24"/>
          <w:szCs w:val="24"/>
        </w:rPr>
        <w:t xml:space="preserve"> Dépenses d’investissement différents de dépenses de consommation</w:t>
      </w:r>
      <w:r w:rsidR="005F0BF3">
        <w:rPr>
          <w:rStyle w:val="Accentuationforte"/>
          <w:color w:val="000000"/>
          <w:spacing w:val="-2"/>
          <w:sz w:val="24"/>
          <w:szCs w:val="24"/>
        </w:rPr>
        <w:t> : P9</w:t>
      </w:r>
    </w:p>
    <w:p w14:paraId="1A712ECD" w14:textId="423C9F38" w:rsidR="005F0BF3" w:rsidRPr="005F0BF3" w:rsidRDefault="005F0BF3" w:rsidP="004F44E9">
      <w:pPr>
        <w:numPr>
          <w:ilvl w:val="0"/>
          <w:numId w:val="57"/>
        </w:numPr>
        <w:tabs>
          <w:tab w:val="clear" w:pos="720"/>
          <w:tab w:val="left" w:pos="429"/>
        </w:tabs>
        <w:rPr>
          <w:rStyle w:val="Accentuationforte"/>
          <w:color w:val="000000"/>
          <w:spacing w:val="-2"/>
          <w:sz w:val="24"/>
          <w:szCs w:val="24"/>
        </w:rPr>
      </w:pPr>
      <w:r w:rsidRPr="005F0BF3">
        <w:rPr>
          <w:b/>
          <w:bCs/>
          <w:color w:val="000000"/>
          <w:sz w:val="24"/>
          <w:szCs w:val="24"/>
        </w:rPr>
        <w:t>Jurisprudence :</w:t>
      </w:r>
      <w:r>
        <w:t xml:space="preserve"> </w:t>
      </w:r>
      <w:r w:rsidRPr="005F0BF3">
        <w:rPr>
          <w:rStyle w:val="Accentuationforte"/>
          <w:color w:val="000000"/>
          <w:spacing w:val="-2"/>
          <w:sz w:val="24"/>
          <w:szCs w:val="24"/>
        </w:rPr>
        <w:t>…………………………………………………………………………….</w:t>
      </w:r>
      <w:r w:rsidRPr="005F0BF3">
        <w:rPr>
          <w:rStyle w:val="Accentuationforte"/>
          <w:color w:val="000000"/>
          <w:spacing w:val="-2"/>
          <w:sz w:val="24"/>
          <w:szCs w:val="24"/>
        </w:rPr>
        <w:tab/>
        <w:t>P11</w:t>
      </w:r>
    </w:p>
    <w:p w14:paraId="570CB8DC" w14:textId="77777777" w:rsidR="007A55FA" w:rsidRDefault="007A55FA">
      <w:pPr>
        <w:jc w:val="center"/>
        <w:rPr>
          <w:b/>
          <w:bCs/>
          <w:color w:val="000000"/>
          <w:sz w:val="40"/>
          <w:szCs w:val="40"/>
        </w:rPr>
      </w:pPr>
    </w:p>
    <w:p w14:paraId="1E1CA6C4" w14:textId="77777777" w:rsidR="007A55FA" w:rsidRDefault="007A55FA">
      <w:pPr>
        <w:jc w:val="center"/>
        <w:rPr>
          <w:b/>
          <w:bCs/>
          <w:color w:val="000000"/>
          <w:sz w:val="40"/>
          <w:szCs w:val="40"/>
        </w:rPr>
      </w:pPr>
    </w:p>
    <w:p w14:paraId="4C3674AF" w14:textId="77777777" w:rsidR="007A55FA" w:rsidRDefault="007A55FA">
      <w:pPr>
        <w:jc w:val="center"/>
        <w:rPr>
          <w:b/>
          <w:bCs/>
          <w:color w:val="000000"/>
          <w:sz w:val="40"/>
          <w:szCs w:val="40"/>
        </w:rPr>
      </w:pPr>
    </w:p>
    <w:p w14:paraId="6027425A" w14:textId="77777777" w:rsidR="007A55FA" w:rsidRDefault="007A55FA">
      <w:pPr>
        <w:jc w:val="center"/>
        <w:rPr>
          <w:b/>
          <w:bCs/>
          <w:color w:val="000000"/>
          <w:sz w:val="40"/>
          <w:szCs w:val="40"/>
        </w:rPr>
      </w:pPr>
    </w:p>
    <w:p w14:paraId="5D295C4C" w14:textId="77777777" w:rsidR="007A55FA" w:rsidRDefault="007A55FA">
      <w:pPr>
        <w:jc w:val="center"/>
        <w:rPr>
          <w:b/>
          <w:bCs/>
          <w:color w:val="000000"/>
          <w:sz w:val="40"/>
          <w:szCs w:val="40"/>
        </w:rPr>
      </w:pPr>
    </w:p>
    <w:p w14:paraId="16C6B524" w14:textId="77777777" w:rsidR="007A55FA" w:rsidRDefault="007A55FA">
      <w:pPr>
        <w:jc w:val="center"/>
        <w:rPr>
          <w:b/>
          <w:bCs/>
          <w:color w:val="000000"/>
          <w:sz w:val="40"/>
          <w:szCs w:val="40"/>
        </w:rPr>
      </w:pPr>
    </w:p>
    <w:p w14:paraId="601FDE46" w14:textId="77777777" w:rsidR="007A55FA" w:rsidRDefault="007A55FA">
      <w:pPr>
        <w:jc w:val="center"/>
        <w:rPr>
          <w:b/>
          <w:bCs/>
          <w:color w:val="000000"/>
          <w:sz w:val="40"/>
          <w:szCs w:val="40"/>
        </w:rPr>
      </w:pPr>
    </w:p>
    <w:p w14:paraId="419F061C" w14:textId="77777777" w:rsidR="007A55FA" w:rsidRDefault="007A55FA">
      <w:pPr>
        <w:jc w:val="center"/>
        <w:rPr>
          <w:b/>
          <w:bCs/>
          <w:color w:val="000000"/>
          <w:sz w:val="40"/>
          <w:szCs w:val="40"/>
        </w:rPr>
      </w:pPr>
    </w:p>
    <w:p w14:paraId="0CBA427B" w14:textId="77777777" w:rsidR="007A55FA" w:rsidRDefault="007A55FA">
      <w:pPr>
        <w:jc w:val="center"/>
        <w:rPr>
          <w:b/>
          <w:bCs/>
          <w:color w:val="000000"/>
          <w:sz w:val="40"/>
          <w:szCs w:val="40"/>
        </w:rPr>
      </w:pPr>
    </w:p>
    <w:p w14:paraId="60952825" w14:textId="77777777" w:rsidR="007A55FA" w:rsidRDefault="007A55FA">
      <w:pPr>
        <w:jc w:val="center"/>
        <w:rPr>
          <w:b/>
          <w:bCs/>
          <w:color w:val="000000"/>
          <w:sz w:val="40"/>
          <w:szCs w:val="40"/>
        </w:rPr>
      </w:pPr>
    </w:p>
    <w:p w14:paraId="55320DE0" w14:textId="77777777" w:rsidR="007A55FA" w:rsidRDefault="007A55FA">
      <w:pPr>
        <w:jc w:val="center"/>
        <w:rPr>
          <w:b/>
          <w:bCs/>
          <w:color w:val="000000"/>
          <w:sz w:val="40"/>
          <w:szCs w:val="40"/>
        </w:rPr>
      </w:pPr>
    </w:p>
    <w:p w14:paraId="7C4B1C91" w14:textId="77777777" w:rsidR="007A55FA" w:rsidRDefault="007A55FA">
      <w:pPr>
        <w:jc w:val="center"/>
        <w:rPr>
          <w:b/>
          <w:bCs/>
          <w:color w:val="000000"/>
          <w:sz w:val="40"/>
          <w:szCs w:val="40"/>
        </w:rPr>
      </w:pPr>
    </w:p>
    <w:p w14:paraId="6893F0D7" w14:textId="77777777" w:rsidR="007A55FA" w:rsidRDefault="007A55FA">
      <w:pPr>
        <w:jc w:val="center"/>
        <w:rPr>
          <w:b/>
          <w:bCs/>
          <w:color w:val="000000"/>
          <w:sz w:val="40"/>
          <w:szCs w:val="40"/>
        </w:rPr>
      </w:pPr>
    </w:p>
    <w:p w14:paraId="0E8B6637" w14:textId="77777777" w:rsidR="007A55FA" w:rsidRDefault="007A55FA">
      <w:pPr>
        <w:jc w:val="center"/>
        <w:rPr>
          <w:b/>
          <w:bCs/>
          <w:color w:val="000000"/>
          <w:sz w:val="40"/>
          <w:szCs w:val="40"/>
        </w:rPr>
      </w:pPr>
    </w:p>
    <w:p w14:paraId="14DCF3FF" w14:textId="77777777" w:rsidR="007A55FA" w:rsidRDefault="007A55FA">
      <w:pPr>
        <w:jc w:val="center"/>
        <w:rPr>
          <w:b/>
          <w:bCs/>
          <w:color w:val="000000"/>
          <w:sz w:val="40"/>
          <w:szCs w:val="40"/>
        </w:rPr>
      </w:pPr>
    </w:p>
    <w:p w14:paraId="7B8930F6" w14:textId="77777777" w:rsidR="007A55FA" w:rsidRDefault="007A55FA">
      <w:pPr>
        <w:jc w:val="center"/>
        <w:rPr>
          <w:b/>
          <w:bCs/>
          <w:color w:val="000000"/>
          <w:sz w:val="40"/>
          <w:szCs w:val="40"/>
        </w:rPr>
      </w:pPr>
    </w:p>
    <w:p w14:paraId="59283777" w14:textId="77777777" w:rsidR="007A55FA" w:rsidRDefault="007A55FA">
      <w:pPr>
        <w:jc w:val="center"/>
        <w:rPr>
          <w:b/>
          <w:bCs/>
          <w:color w:val="000000"/>
          <w:sz w:val="40"/>
          <w:szCs w:val="40"/>
        </w:rPr>
      </w:pPr>
    </w:p>
    <w:p w14:paraId="76E4B1DC" w14:textId="77777777" w:rsidR="007A55FA" w:rsidRDefault="007A55FA">
      <w:pPr>
        <w:jc w:val="center"/>
        <w:rPr>
          <w:b/>
          <w:bCs/>
          <w:color w:val="000000"/>
          <w:sz w:val="40"/>
          <w:szCs w:val="40"/>
        </w:rPr>
      </w:pPr>
    </w:p>
    <w:p w14:paraId="3E8838C3" w14:textId="77777777" w:rsidR="007A55FA" w:rsidRDefault="007A55FA">
      <w:pPr>
        <w:jc w:val="center"/>
        <w:rPr>
          <w:b/>
          <w:bCs/>
          <w:color w:val="000000"/>
          <w:sz w:val="40"/>
          <w:szCs w:val="40"/>
        </w:rPr>
      </w:pPr>
    </w:p>
    <w:p w14:paraId="2FA04D76" w14:textId="77777777" w:rsidR="00774FF0" w:rsidRDefault="00774FF0">
      <w:pPr>
        <w:jc w:val="center"/>
        <w:rPr>
          <w:b/>
          <w:bCs/>
          <w:color w:val="000000"/>
          <w:sz w:val="40"/>
          <w:szCs w:val="40"/>
        </w:rPr>
      </w:pPr>
    </w:p>
    <w:p w14:paraId="2B928C0B" w14:textId="77777777" w:rsidR="00774FF0" w:rsidRDefault="00774FF0">
      <w:pPr>
        <w:jc w:val="center"/>
        <w:rPr>
          <w:b/>
          <w:bCs/>
          <w:color w:val="000000"/>
          <w:sz w:val="40"/>
          <w:szCs w:val="40"/>
        </w:rPr>
      </w:pPr>
    </w:p>
    <w:p w14:paraId="0AF663CA" w14:textId="77777777" w:rsidR="007A55FA" w:rsidRDefault="007A55FA">
      <w:pPr>
        <w:jc w:val="center"/>
        <w:rPr>
          <w:b/>
          <w:bCs/>
          <w:color w:val="000000"/>
          <w:sz w:val="40"/>
          <w:szCs w:val="40"/>
        </w:rPr>
      </w:pPr>
    </w:p>
    <w:p w14:paraId="295EF2C8" w14:textId="77777777" w:rsidR="007A55FA" w:rsidRDefault="007A55FA">
      <w:pPr>
        <w:jc w:val="center"/>
        <w:rPr>
          <w:b/>
          <w:bCs/>
          <w:color w:val="000000"/>
          <w:sz w:val="40"/>
          <w:szCs w:val="40"/>
        </w:rPr>
      </w:pPr>
    </w:p>
    <w:p w14:paraId="3A94B78D" w14:textId="77777777" w:rsidR="007A55FA" w:rsidRDefault="007A55FA">
      <w:pPr>
        <w:jc w:val="center"/>
        <w:rPr>
          <w:b/>
          <w:bCs/>
          <w:color w:val="000000"/>
          <w:sz w:val="40"/>
          <w:szCs w:val="40"/>
        </w:rPr>
      </w:pPr>
    </w:p>
    <w:p w14:paraId="76526E57" w14:textId="77777777" w:rsidR="007A55FA" w:rsidRPr="005F0BF3" w:rsidRDefault="00816ED6">
      <w:pPr>
        <w:jc w:val="center"/>
        <w:rPr>
          <w:u w:val="single"/>
        </w:rPr>
      </w:pPr>
      <w:r w:rsidRPr="005F0BF3">
        <w:rPr>
          <w:b/>
          <w:bCs/>
          <w:color w:val="000000"/>
          <w:sz w:val="40"/>
          <w:szCs w:val="40"/>
          <w:u w:val="single"/>
        </w:rPr>
        <w:t xml:space="preserve">Préambule </w:t>
      </w:r>
    </w:p>
    <w:p w14:paraId="536002CE" w14:textId="77777777" w:rsidR="007A55FA" w:rsidRDefault="007A55FA">
      <w:pPr>
        <w:spacing w:line="48" w:lineRule="auto"/>
        <w:jc w:val="center"/>
        <w:rPr>
          <w:b/>
          <w:bCs/>
          <w:color w:val="000000"/>
          <w:sz w:val="40"/>
          <w:szCs w:val="40"/>
        </w:rPr>
      </w:pPr>
    </w:p>
    <w:p w14:paraId="255874C6" w14:textId="77777777" w:rsidR="007A55FA" w:rsidRDefault="00816ED6">
      <w:r>
        <w:rPr>
          <w:b/>
          <w:bCs/>
          <w:color w:val="000000"/>
          <w:sz w:val="40"/>
          <w:szCs w:val="40"/>
        </w:rPr>
        <w:t xml:space="preserve">          </w:t>
      </w:r>
      <w:r>
        <w:rPr>
          <w:b/>
          <w:bCs/>
          <w:color w:val="000000"/>
          <w:sz w:val="40"/>
          <w:szCs w:val="40"/>
        </w:rPr>
        <w:t>Compte prorata - Dépenses communes de chantier. </w:t>
      </w:r>
    </w:p>
    <w:p w14:paraId="4D84A4E6" w14:textId="77777777" w:rsidR="007A55FA" w:rsidRDefault="00816ED6">
      <w:pPr>
        <w:pStyle w:val="Corpsdetexte"/>
        <w:spacing w:before="57" w:after="112"/>
      </w:pPr>
      <w:r>
        <w:rPr>
          <w:b w:val="0"/>
          <w:bCs w:val="0"/>
        </w:rPr>
        <w:t>Dès lors que plusieurs entreprises interviennent sur un même chantier, il peut être mis en place un compte de dépenses communes. </w:t>
      </w:r>
    </w:p>
    <w:p w14:paraId="74B6E4A4" w14:textId="77777777" w:rsidR="007A55FA" w:rsidRDefault="00816ED6">
      <w:pPr>
        <w:pStyle w:val="Corpsdetexte"/>
        <w:spacing w:after="55"/>
        <w:rPr>
          <w:b w:val="0"/>
          <w:bCs w:val="0"/>
        </w:rPr>
      </w:pPr>
      <w:r>
        <w:rPr>
          <w:b w:val="0"/>
          <w:bCs w:val="0"/>
        </w:rPr>
        <w:t>Ce compte est destiné à assurer la prise en charge et la répartition équitable des frais nécessaires à la bonne exécution des prestations de chacun. </w:t>
      </w:r>
    </w:p>
    <w:p w14:paraId="276E66A9" w14:textId="77777777" w:rsidR="007A55FA" w:rsidRDefault="00816ED6">
      <w:pPr>
        <w:pStyle w:val="Corpsdetexte"/>
        <w:spacing w:after="55"/>
        <w:rPr>
          <w:b w:val="0"/>
          <w:bCs w:val="0"/>
        </w:rPr>
      </w:pPr>
      <w:r>
        <w:rPr>
          <w:b w:val="0"/>
          <w:bCs w:val="0"/>
        </w:rPr>
        <w:t>La mise en place et les modalités de fonctionnement doivent être définies en amont, dans les pièces marchées (ou à défaut selon les dispositions de la norme NF P 03-001 CCAG travaux privé). </w:t>
      </w:r>
    </w:p>
    <w:p w14:paraId="51651744" w14:textId="77777777" w:rsidR="007A55FA" w:rsidRDefault="00816ED6" w:rsidP="004F44E9">
      <w:pPr>
        <w:pStyle w:val="Corpsdetexte"/>
        <w:numPr>
          <w:ilvl w:val="0"/>
          <w:numId w:val="61"/>
        </w:numPr>
        <w:tabs>
          <w:tab w:val="clear" w:pos="707"/>
          <w:tab w:val="left" w:pos="0"/>
        </w:tabs>
      </w:pPr>
      <w:r>
        <w:rPr>
          <w:u w:val="single"/>
        </w:rPr>
        <w:t>Catégorie de dépenses.</w:t>
      </w:r>
      <w:r>
        <w:t> </w:t>
      </w:r>
    </w:p>
    <w:p w14:paraId="2E3A7C8C" w14:textId="77777777" w:rsidR="007A55FA" w:rsidRDefault="00816ED6">
      <w:pPr>
        <w:pStyle w:val="Corpsdetexte"/>
      </w:pPr>
      <w:r>
        <w:t xml:space="preserve"> </w:t>
      </w:r>
      <w:r>
        <w:rPr>
          <w:u w:val="single"/>
        </w:rPr>
        <w:t>A,1 Dépenses d'équipement ; </w:t>
      </w:r>
    </w:p>
    <w:p w14:paraId="14C8CF78" w14:textId="77777777" w:rsidR="007A55FA" w:rsidRDefault="00816ED6">
      <w:pPr>
        <w:pStyle w:val="Corpsdetexte"/>
        <w:rPr>
          <w:highlight w:val="yellow"/>
        </w:rPr>
      </w:pPr>
      <w:r>
        <w:rPr>
          <w:b w:val="0"/>
          <w:bCs w:val="0"/>
        </w:rPr>
        <w:t>Ces dépenses sont rattachées à un lot déterminé, d</w:t>
      </w:r>
      <w:r>
        <w:t xml:space="preserve">ésigné soit par dans les pièces contractuelles, soit dans les documents généraux. </w:t>
      </w:r>
      <w:r>
        <w:t xml:space="preserve">Ces dépenses sont donc hors compte prorata. </w:t>
      </w:r>
      <w:r>
        <w:rPr>
          <w:i/>
          <w:iCs/>
        </w:rPr>
        <w:t> </w:t>
      </w:r>
    </w:p>
    <w:p w14:paraId="76CBE271" w14:textId="4A270FFD" w:rsidR="007A55FA" w:rsidRDefault="00816ED6">
      <w:pPr>
        <w:pStyle w:val="Corpsdetexte"/>
      </w:pPr>
      <w:r>
        <w:rPr>
          <w:b w:val="0"/>
          <w:bCs w:val="0"/>
        </w:rPr>
        <w:t xml:space="preserve">Elles concernent notamment </w:t>
      </w:r>
      <w:r w:rsidR="00774FF0">
        <w:rPr>
          <w:b w:val="0"/>
          <w:bCs w:val="0"/>
        </w:rPr>
        <w:t>: (</w:t>
      </w:r>
      <w:r>
        <w:rPr>
          <w:b w:val="0"/>
          <w:bCs w:val="0"/>
        </w:rPr>
        <w:t xml:space="preserve">reprise de 2 colonnes de l’annexe A1 de la </w:t>
      </w:r>
      <w:r w:rsidR="00774FF0">
        <w:rPr>
          <w:b w:val="0"/>
          <w:bCs w:val="0"/>
        </w:rPr>
        <w:t>norme NF</w:t>
      </w:r>
      <w:r>
        <w:rPr>
          <w:b w:val="0"/>
          <w:bCs w:val="0"/>
        </w:rPr>
        <w:t xml:space="preserve"> P 03-001 ; la colonne 3 « Consistance de la prestation n’est pas reproduite</w:t>
      </w:r>
      <w:r w:rsidR="00774FF0">
        <w:rPr>
          <w:b w:val="0"/>
          <w:bCs w:val="0"/>
        </w:rPr>
        <w:t>).</w:t>
      </w:r>
    </w:p>
    <w:p w14:paraId="06BAFD91" w14:textId="77777777" w:rsidR="007A55FA" w:rsidRDefault="007A55FA">
      <w:pPr>
        <w:pStyle w:val="Corpsdetexte"/>
        <w:rPr>
          <w:b w:val="0"/>
          <w:bCs w:val="0"/>
          <w:highlight w:val="yellow"/>
        </w:rPr>
      </w:pPr>
    </w:p>
    <w:tbl>
      <w:tblPr>
        <w:tblW w:w="9923" w:type="dxa"/>
        <w:tblInd w:w="137" w:type="dxa"/>
        <w:tblCellMar>
          <w:top w:w="55" w:type="dxa"/>
          <w:left w:w="55" w:type="dxa"/>
          <w:bottom w:w="55" w:type="dxa"/>
          <w:right w:w="55" w:type="dxa"/>
        </w:tblCellMar>
        <w:tblLook w:val="04A0" w:firstRow="1" w:lastRow="0" w:firstColumn="1" w:lastColumn="0" w:noHBand="0" w:noVBand="1"/>
      </w:tblPr>
      <w:tblGrid>
        <w:gridCol w:w="5812"/>
        <w:gridCol w:w="4111"/>
      </w:tblGrid>
      <w:tr w:rsidR="007A55FA" w14:paraId="39A91668" w14:textId="77777777" w:rsidTr="007364F3">
        <w:tc>
          <w:tcPr>
            <w:tcW w:w="5812" w:type="dxa"/>
            <w:tcBorders>
              <w:top w:val="single" w:sz="4" w:space="0" w:color="000000"/>
              <w:left w:val="single" w:sz="4" w:space="0" w:color="000000"/>
              <w:bottom w:val="single" w:sz="4" w:space="0" w:color="000000"/>
            </w:tcBorders>
            <w:shd w:val="clear" w:color="auto" w:fill="BFBFBF"/>
          </w:tcPr>
          <w:p w14:paraId="2E1D26D6" w14:textId="77777777" w:rsidR="007A55FA" w:rsidRDefault="00816ED6">
            <w:pPr>
              <w:pStyle w:val="Contenudetableau"/>
              <w:rPr>
                <w:b/>
                <w:bCs/>
                <w:color w:val="000000"/>
                <w:sz w:val="24"/>
                <w:szCs w:val="24"/>
              </w:rPr>
            </w:pPr>
            <w:r>
              <w:rPr>
                <w:b/>
                <w:bCs/>
                <w:color w:val="000000"/>
                <w:sz w:val="24"/>
                <w:szCs w:val="24"/>
              </w:rPr>
              <w:t xml:space="preserve">1 Nature de la prestation </w:t>
            </w:r>
          </w:p>
        </w:tc>
        <w:tc>
          <w:tcPr>
            <w:tcW w:w="4111" w:type="dxa"/>
            <w:tcBorders>
              <w:top w:val="single" w:sz="4" w:space="0" w:color="000000"/>
              <w:left w:val="single" w:sz="4" w:space="0" w:color="000000"/>
              <w:bottom w:val="single" w:sz="4" w:space="0" w:color="000000"/>
              <w:right w:val="single" w:sz="4" w:space="0" w:color="000000"/>
            </w:tcBorders>
            <w:shd w:val="clear" w:color="auto" w:fill="BFBFBF"/>
          </w:tcPr>
          <w:p w14:paraId="2F67BC21" w14:textId="77777777" w:rsidR="007A55FA" w:rsidRDefault="00816ED6">
            <w:pPr>
              <w:pStyle w:val="Contenudetableau"/>
              <w:rPr>
                <w:b/>
                <w:bCs/>
                <w:color w:val="000000"/>
                <w:sz w:val="24"/>
                <w:szCs w:val="24"/>
              </w:rPr>
            </w:pPr>
            <w:r>
              <w:rPr>
                <w:b/>
                <w:bCs/>
                <w:color w:val="000000"/>
                <w:sz w:val="24"/>
                <w:szCs w:val="24"/>
              </w:rPr>
              <w:t xml:space="preserve">2 Lot </w:t>
            </w:r>
          </w:p>
        </w:tc>
      </w:tr>
      <w:tr w:rsidR="007A55FA" w14:paraId="662A5EE3" w14:textId="77777777" w:rsidTr="007364F3">
        <w:tc>
          <w:tcPr>
            <w:tcW w:w="5812" w:type="dxa"/>
            <w:tcBorders>
              <w:left w:val="single" w:sz="4" w:space="0" w:color="000000"/>
              <w:bottom w:val="single" w:sz="4" w:space="0" w:color="000000"/>
            </w:tcBorders>
            <w:shd w:val="clear" w:color="auto" w:fill="D9D9D9"/>
          </w:tcPr>
          <w:p w14:paraId="26CD5426" w14:textId="77777777" w:rsidR="007A55FA" w:rsidRDefault="00816ED6">
            <w:pPr>
              <w:pStyle w:val="Contenudetableau"/>
              <w:rPr>
                <w:color w:val="000000"/>
                <w:sz w:val="24"/>
                <w:szCs w:val="24"/>
              </w:rPr>
            </w:pPr>
            <w:r>
              <w:rPr>
                <w:color w:val="000000"/>
                <w:sz w:val="24"/>
                <w:szCs w:val="24"/>
              </w:rPr>
              <w:t xml:space="preserve">A.1.1 Prestations extérieures au bâtiment proprement dit </w:t>
            </w:r>
          </w:p>
        </w:tc>
        <w:tc>
          <w:tcPr>
            <w:tcW w:w="4111" w:type="dxa"/>
            <w:tcBorders>
              <w:left w:val="single" w:sz="4" w:space="0" w:color="000000"/>
              <w:bottom w:val="single" w:sz="4" w:space="0" w:color="000000"/>
              <w:right w:val="single" w:sz="4" w:space="0" w:color="000000"/>
            </w:tcBorders>
            <w:shd w:val="clear" w:color="auto" w:fill="D9D9D9"/>
          </w:tcPr>
          <w:p w14:paraId="2E21EA68" w14:textId="77777777" w:rsidR="007A55FA" w:rsidRDefault="007A55FA">
            <w:pPr>
              <w:pStyle w:val="Contenudetableau"/>
              <w:rPr>
                <w:color w:val="000000"/>
                <w:sz w:val="24"/>
                <w:szCs w:val="24"/>
              </w:rPr>
            </w:pPr>
          </w:p>
        </w:tc>
      </w:tr>
      <w:tr w:rsidR="007A55FA" w14:paraId="5F4C5904" w14:textId="77777777" w:rsidTr="007364F3">
        <w:tc>
          <w:tcPr>
            <w:tcW w:w="5812" w:type="dxa"/>
            <w:tcBorders>
              <w:left w:val="single" w:sz="4" w:space="0" w:color="000000"/>
              <w:bottom w:val="single" w:sz="4" w:space="0" w:color="000000"/>
            </w:tcBorders>
          </w:tcPr>
          <w:p w14:paraId="028712C5" w14:textId="67C91C25" w:rsidR="007A55FA" w:rsidRDefault="00816ED6">
            <w:pPr>
              <w:pStyle w:val="Contenudetableau"/>
              <w:rPr>
                <w:color w:val="000000"/>
                <w:sz w:val="24"/>
                <w:szCs w:val="24"/>
              </w:rPr>
            </w:pPr>
            <w:r>
              <w:rPr>
                <w:color w:val="000000"/>
                <w:sz w:val="24"/>
                <w:szCs w:val="24"/>
              </w:rPr>
              <w:t xml:space="preserve">A.1.1.1 Charges temporaires de voirie et de police résultant </w:t>
            </w:r>
            <w:r w:rsidR="00774FF0">
              <w:rPr>
                <w:color w:val="000000"/>
                <w:sz w:val="24"/>
                <w:szCs w:val="24"/>
              </w:rPr>
              <w:t>des installations</w:t>
            </w:r>
            <w:r>
              <w:rPr>
                <w:color w:val="000000"/>
                <w:sz w:val="24"/>
                <w:szCs w:val="24"/>
              </w:rPr>
              <w:t xml:space="preserve"> de chantier</w:t>
            </w:r>
          </w:p>
        </w:tc>
        <w:tc>
          <w:tcPr>
            <w:tcW w:w="4111" w:type="dxa"/>
            <w:tcBorders>
              <w:left w:val="single" w:sz="4" w:space="0" w:color="000000"/>
              <w:bottom w:val="single" w:sz="4" w:space="0" w:color="000000"/>
              <w:right w:val="single" w:sz="4" w:space="0" w:color="000000"/>
            </w:tcBorders>
          </w:tcPr>
          <w:p w14:paraId="12E7BD0D" w14:textId="77777777" w:rsidR="007A55FA" w:rsidRDefault="00816ED6">
            <w:pPr>
              <w:pStyle w:val="Contenudetableau"/>
              <w:rPr>
                <w:color w:val="000000"/>
                <w:sz w:val="24"/>
                <w:szCs w:val="24"/>
              </w:rPr>
            </w:pPr>
            <w:r>
              <w:rPr>
                <w:color w:val="000000"/>
                <w:sz w:val="24"/>
                <w:szCs w:val="24"/>
              </w:rPr>
              <w:t xml:space="preserve">Gros œuvre 3) </w:t>
            </w:r>
          </w:p>
        </w:tc>
      </w:tr>
      <w:tr w:rsidR="007A55FA" w14:paraId="6A11A697" w14:textId="77777777" w:rsidTr="007364F3">
        <w:tc>
          <w:tcPr>
            <w:tcW w:w="5812" w:type="dxa"/>
            <w:tcBorders>
              <w:left w:val="single" w:sz="4" w:space="0" w:color="000000"/>
              <w:bottom w:val="single" w:sz="4" w:space="0" w:color="000000"/>
            </w:tcBorders>
          </w:tcPr>
          <w:p w14:paraId="0EFFCF44" w14:textId="77777777" w:rsidR="007A55FA" w:rsidRDefault="00816ED6">
            <w:pPr>
              <w:pStyle w:val="Contenudetableau"/>
              <w:rPr>
                <w:color w:val="000000"/>
                <w:sz w:val="24"/>
                <w:szCs w:val="24"/>
              </w:rPr>
            </w:pPr>
            <w:r>
              <w:rPr>
                <w:color w:val="000000"/>
                <w:sz w:val="24"/>
                <w:szCs w:val="24"/>
              </w:rPr>
              <w:t xml:space="preserve">A.1.1.2 Branchements provisoires d'eau 1) </w:t>
            </w:r>
          </w:p>
        </w:tc>
        <w:tc>
          <w:tcPr>
            <w:tcW w:w="4111" w:type="dxa"/>
            <w:tcBorders>
              <w:left w:val="single" w:sz="4" w:space="0" w:color="000000"/>
              <w:bottom w:val="single" w:sz="4" w:space="0" w:color="000000"/>
              <w:right w:val="single" w:sz="4" w:space="0" w:color="000000"/>
            </w:tcBorders>
          </w:tcPr>
          <w:p w14:paraId="06BF0AE5" w14:textId="77777777" w:rsidR="007A55FA" w:rsidRDefault="00816ED6">
            <w:pPr>
              <w:pStyle w:val="Contenudetableau"/>
              <w:rPr>
                <w:color w:val="000000"/>
              </w:rPr>
            </w:pPr>
            <w:r>
              <w:rPr>
                <w:color w:val="000000"/>
              </w:rPr>
              <w:t xml:space="preserve">Gros œuvre 3) ou V.R.D 2) </w:t>
            </w:r>
          </w:p>
        </w:tc>
      </w:tr>
      <w:tr w:rsidR="007A55FA" w14:paraId="125FC4BE" w14:textId="77777777" w:rsidTr="007364F3">
        <w:tc>
          <w:tcPr>
            <w:tcW w:w="5812" w:type="dxa"/>
            <w:tcBorders>
              <w:left w:val="single" w:sz="4" w:space="0" w:color="000000"/>
              <w:bottom w:val="single" w:sz="4" w:space="0" w:color="000000"/>
            </w:tcBorders>
          </w:tcPr>
          <w:p w14:paraId="4230DFEC" w14:textId="77777777" w:rsidR="007A55FA" w:rsidRDefault="00816ED6">
            <w:pPr>
              <w:pStyle w:val="Contenudetableau"/>
              <w:rPr>
                <w:color w:val="000000"/>
                <w:sz w:val="24"/>
                <w:szCs w:val="24"/>
              </w:rPr>
            </w:pPr>
            <w:r>
              <w:rPr>
                <w:color w:val="000000"/>
                <w:sz w:val="24"/>
                <w:szCs w:val="24"/>
              </w:rPr>
              <w:t>A.1.1.3 Branchements provisoires d'électricité 1)</w:t>
            </w:r>
          </w:p>
        </w:tc>
        <w:tc>
          <w:tcPr>
            <w:tcW w:w="4111" w:type="dxa"/>
            <w:tcBorders>
              <w:left w:val="single" w:sz="4" w:space="0" w:color="000000"/>
              <w:bottom w:val="single" w:sz="4" w:space="0" w:color="000000"/>
              <w:right w:val="single" w:sz="4" w:space="0" w:color="000000"/>
            </w:tcBorders>
          </w:tcPr>
          <w:p w14:paraId="680B3E3E" w14:textId="77777777" w:rsidR="007A55FA" w:rsidRDefault="00816ED6">
            <w:pPr>
              <w:pStyle w:val="Contenudetableau"/>
              <w:rPr>
                <w:color w:val="000000"/>
                <w:sz w:val="24"/>
                <w:szCs w:val="24"/>
              </w:rPr>
            </w:pPr>
            <w:r>
              <w:rPr>
                <w:color w:val="000000"/>
                <w:sz w:val="24"/>
                <w:szCs w:val="24"/>
              </w:rPr>
              <w:t xml:space="preserve">Gros œuvre 3) ou V.R.D. 2) </w:t>
            </w:r>
          </w:p>
        </w:tc>
      </w:tr>
      <w:tr w:rsidR="007A55FA" w14:paraId="3EB97EDE" w14:textId="77777777" w:rsidTr="007364F3">
        <w:tc>
          <w:tcPr>
            <w:tcW w:w="5812" w:type="dxa"/>
            <w:tcBorders>
              <w:left w:val="single" w:sz="4" w:space="0" w:color="000000"/>
              <w:bottom w:val="single" w:sz="4" w:space="0" w:color="000000"/>
            </w:tcBorders>
          </w:tcPr>
          <w:p w14:paraId="7F0B55EE" w14:textId="77777777" w:rsidR="007A55FA" w:rsidRDefault="00816ED6">
            <w:pPr>
              <w:pStyle w:val="Contenudetableau"/>
              <w:rPr>
                <w:color w:val="000000"/>
                <w:sz w:val="24"/>
                <w:szCs w:val="24"/>
              </w:rPr>
            </w:pPr>
            <w:r>
              <w:rPr>
                <w:color w:val="000000"/>
                <w:sz w:val="24"/>
                <w:szCs w:val="24"/>
              </w:rPr>
              <w:t xml:space="preserve">A.1.1.4 Branchements provisoires d'égout 1) </w:t>
            </w:r>
          </w:p>
        </w:tc>
        <w:tc>
          <w:tcPr>
            <w:tcW w:w="4111" w:type="dxa"/>
            <w:tcBorders>
              <w:left w:val="single" w:sz="4" w:space="0" w:color="000000"/>
              <w:bottom w:val="single" w:sz="4" w:space="0" w:color="000000"/>
              <w:right w:val="single" w:sz="4" w:space="0" w:color="000000"/>
            </w:tcBorders>
          </w:tcPr>
          <w:p w14:paraId="70EC9267" w14:textId="77777777" w:rsidR="007A55FA" w:rsidRDefault="00816ED6">
            <w:pPr>
              <w:pStyle w:val="Contenudetableau"/>
              <w:rPr>
                <w:color w:val="000000"/>
                <w:sz w:val="24"/>
                <w:szCs w:val="24"/>
              </w:rPr>
            </w:pPr>
            <w:r>
              <w:rPr>
                <w:color w:val="000000"/>
                <w:sz w:val="24"/>
                <w:szCs w:val="24"/>
              </w:rPr>
              <w:t xml:space="preserve">Gros œuvre 3) ou V.R.D. 2) </w:t>
            </w:r>
          </w:p>
        </w:tc>
      </w:tr>
      <w:tr w:rsidR="007A55FA" w14:paraId="7E022BC9" w14:textId="77777777" w:rsidTr="007364F3">
        <w:tc>
          <w:tcPr>
            <w:tcW w:w="5812" w:type="dxa"/>
            <w:tcBorders>
              <w:left w:val="single" w:sz="4" w:space="0" w:color="000000"/>
              <w:bottom w:val="single" w:sz="4" w:space="0" w:color="000000"/>
            </w:tcBorders>
          </w:tcPr>
          <w:p w14:paraId="6D44D174" w14:textId="77777777" w:rsidR="007A55FA" w:rsidRDefault="00816ED6">
            <w:pPr>
              <w:pStyle w:val="Contenudetableau"/>
              <w:rPr>
                <w:color w:val="000000"/>
                <w:sz w:val="24"/>
                <w:szCs w:val="24"/>
              </w:rPr>
            </w:pPr>
            <w:r>
              <w:rPr>
                <w:color w:val="000000"/>
                <w:sz w:val="24"/>
                <w:szCs w:val="24"/>
              </w:rPr>
              <w:t xml:space="preserve">A.1.1.5 Voies de circulation dans l’emprise du chantier 1) </w:t>
            </w:r>
          </w:p>
        </w:tc>
        <w:tc>
          <w:tcPr>
            <w:tcW w:w="4111" w:type="dxa"/>
            <w:tcBorders>
              <w:left w:val="single" w:sz="4" w:space="0" w:color="000000"/>
              <w:bottom w:val="single" w:sz="4" w:space="0" w:color="000000"/>
              <w:right w:val="single" w:sz="4" w:space="0" w:color="000000"/>
            </w:tcBorders>
          </w:tcPr>
          <w:p w14:paraId="042441EF" w14:textId="77777777" w:rsidR="007A55FA" w:rsidRDefault="00816ED6">
            <w:pPr>
              <w:pStyle w:val="Contenudetableau"/>
              <w:rPr>
                <w:color w:val="000000"/>
                <w:sz w:val="24"/>
                <w:szCs w:val="24"/>
              </w:rPr>
            </w:pPr>
            <w:r>
              <w:rPr>
                <w:color w:val="000000"/>
                <w:sz w:val="24"/>
                <w:szCs w:val="24"/>
              </w:rPr>
              <w:t xml:space="preserve">Gros œuvre 3) ou V.R.D. 2) </w:t>
            </w:r>
          </w:p>
        </w:tc>
      </w:tr>
      <w:tr w:rsidR="007A55FA" w14:paraId="5274A63B" w14:textId="77777777" w:rsidTr="007364F3">
        <w:tc>
          <w:tcPr>
            <w:tcW w:w="5812" w:type="dxa"/>
            <w:tcBorders>
              <w:left w:val="single" w:sz="4" w:space="0" w:color="000000"/>
              <w:bottom w:val="single" w:sz="4" w:space="0" w:color="000000"/>
            </w:tcBorders>
          </w:tcPr>
          <w:p w14:paraId="3456C68A" w14:textId="77777777" w:rsidR="007A55FA" w:rsidRDefault="00816ED6">
            <w:pPr>
              <w:pStyle w:val="Contenudetableau"/>
              <w:rPr>
                <w:color w:val="000000"/>
                <w:sz w:val="24"/>
                <w:szCs w:val="24"/>
              </w:rPr>
            </w:pPr>
            <w:r>
              <w:rPr>
                <w:color w:val="000000"/>
                <w:sz w:val="24"/>
                <w:szCs w:val="24"/>
              </w:rPr>
              <w:t xml:space="preserve">A.1.1.6 Aires de chantier et de stockage 1) </w:t>
            </w:r>
          </w:p>
        </w:tc>
        <w:tc>
          <w:tcPr>
            <w:tcW w:w="4111" w:type="dxa"/>
            <w:tcBorders>
              <w:left w:val="single" w:sz="4" w:space="0" w:color="000000"/>
              <w:bottom w:val="single" w:sz="4" w:space="0" w:color="000000"/>
              <w:right w:val="single" w:sz="4" w:space="0" w:color="000000"/>
            </w:tcBorders>
          </w:tcPr>
          <w:p w14:paraId="000B742E" w14:textId="77777777" w:rsidR="007A55FA" w:rsidRDefault="00816ED6">
            <w:pPr>
              <w:pStyle w:val="Contenudetableau"/>
              <w:rPr>
                <w:color w:val="000000"/>
                <w:sz w:val="24"/>
                <w:szCs w:val="24"/>
              </w:rPr>
            </w:pPr>
            <w:r>
              <w:rPr>
                <w:color w:val="000000"/>
                <w:sz w:val="24"/>
                <w:szCs w:val="24"/>
              </w:rPr>
              <w:t xml:space="preserve">Gros œuvre 3) ou V.R.D. 2) </w:t>
            </w:r>
          </w:p>
        </w:tc>
      </w:tr>
      <w:tr w:rsidR="007A55FA" w14:paraId="3CBDC597" w14:textId="77777777" w:rsidTr="007364F3">
        <w:tc>
          <w:tcPr>
            <w:tcW w:w="5812" w:type="dxa"/>
            <w:tcBorders>
              <w:left w:val="single" w:sz="4" w:space="0" w:color="000000"/>
              <w:bottom w:val="single" w:sz="4" w:space="0" w:color="000000"/>
            </w:tcBorders>
          </w:tcPr>
          <w:p w14:paraId="601A1500" w14:textId="77777777" w:rsidR="007A55FA" w:rsidRDefault="00816ED6">
            <w:pPr>
              <w:pStyle w:val="Contenudetableau"/>
              <w:rPr>
                <w:color w:val="000000"/>
                <w:sz w:val="24"/>
                <w:szCs w:val="24"/>
              </w:rPr>
            </w:pPr>
            <w:r>
              <w:rPr>
                <w:color w:val="000000"/>
                <w:sz w:val="24"/>
                <w:szCs w:val="24"/>
              </w:rPr>
              <w:t xml:space="preserve">A.1.1.7 Clôtures </w:t>
            </w:r>
          </w:p>
        </w:tc>
        <w:tc>
          <w:tcPr>
            <w:tcW w:w="4111" w:type="dxa"/>
            <w:tcBorders>
              <w:left w:val="single" w:sz="4" w:space="0" w:color="000000"/>
              <w:bottom w:val="single" w:sz="4" w:space="0" w:color="000000"/>
              <w:right w:val="single" w:sz="4" w:space="0" w:color="000000"/>
            </w:tcBorders>
          </w:tcPr>
          <w:p w14:paraId="63A49A3B" w14:textId="77777777" w:rsidR="007A55FA" w:rsidRDefault="00816ED6">
            <w:pPr>
              <w:pStyle w:val="Contenudetableau"/>
              <w:rPr>
                <w:color w:val="000000"/>
                <w:sz w:val="24"/>
                <w:szCs w:val="24"/>
              </w:rPr>
            </w:pPr>
            <w:r>
              <w:rPr>
                <w:color w:val="000000"/>
                <w:sz w:val="24"/>
                <w:szCs w:val="24"/>
              </w:rPr>
              <w:t xml:space="preserve">Gros œuvre 3) </w:t>
            </w:r>
          </w:p>
        </w:tc>
      </w:tr>
      <w:tr w:rsidR="007A55FA" w14:paraId="6EA998D5" w14:textId="77777777" w:rsidTr="007364F3">
        <w:tc>
          <w:tcPr>
            <w:tcW w:w="5812" w:type="dxa"/>
            <w:tcBorders>
              <w:left w:val="single" w:sz="4" w:space="0" w:color="000000"/>
              <w:bottom w:val="single" w:sz="4" w:space="0" w:color="000000"/>
            </w:tcBorders>
          </w:tcPr>
          <w:p w14:paraId="57520ADF" w14:textId="77777777" w:rsidR="007A55FA" w:rsidRDefault="00816ED6">
            <w:pPr>
              <w:pStyle w:val="Contenudetableau"/>
              <w:rPr>
                <w:color w:val="000000"/>
                <w:sz w:val="24"/>
                <w:szCs w:val="24"/>
              </w:rPr>
            </w:pPr>
            <w:r>
              <w:rPr>
                <w:color w:val="000000"/>
                <w:sz w:val="24"/>
                <w:szCs w:val="24"/>
              </w:rPr>
              <w:t xml:space="preserve">A.1.1.8 Panneaux de chantier </w:t>
            </w:r>
          </w:p>
        </w:tc>
        <w:tc>
          <w:tcPr>
            <w:tcW w:w="4111" w:type="dxa"/>
            <w:tcBorders>
              <w:left w:val="single" w:sz="4" w:space="0" w:color="000000"/>
              <w:bottom w:val="single" w:sz="4" w:space="0" w:color="000000"/>
              <w:right w:val="single" w:sz="4" w:space="0" w:color="000000"/>
            </w:tcBorders>
          </w:tcPr>
          <w:p w14:paraId="0177DEC3" w14:textId="77777777" w:rsidR="007A55FA" w:rsidRDefault="00816ED6">
            <w:pPr>
              <w:pStyle w:val="Contenudetableau"/>
              <w:rPr>
                <w:color w:val="000000"/>
                <w:sz w:val="24"/>
                <w:szCs w:val="24"/>
              </w:rPr>
            </w:pPr>
            <w:r>
              <w:rPr>
                <w:color w:val="000000"/>
                <w:sz w:val="24"/>
                <w:szCs w:val="24"/>
              </w:rPr>
              <w:t xml:space="preserve">Gros œuvre 3) </w:t>
            </w:r>
          </w:p>
        </w:tc>
      </w:tr>
      <w:tr w:rsidR="007A55FA" w14:paraId="7F3C2CD9" w14:textId="77777777" w:rsidTr="007364F3">
        <w:tc>
          <w:tcPr>
            <w:tcW w:w="5812" w:type="dxa"/>
            <w:tcBorders>
              <w:left w:val="single" w:sz="4" w:space="0" w:color="000000"/>
              <w:bottom w:val="single" w:sz="4" w:space="0" w:color="000000"/>
            </w:tcBorders>
          </w:tcPr>
          <w:p w14:paraId="7B5913D8" w14:textId="77777777" w:rsidR="007A55FA" w:rsidRDefault="00816ED6">
            <w:pPr>
              <w:pStyle w:val="Contenudetableau"/>
              <w:rPr>
                <w:color w:val="000000"/>
                <w:sz w:val="24"/>
                <w:szCs w:val="24"/>
              </w:rPr>
            </w:pPr>
            <w:r>
              <w:rPr>
                <w:color w:val="000000"/>
                <w:sz w:val="24"/>
                <w:szCs w:val="24"/>
              </w:rPr>
              <w:t xml:space="preserve">A.1.1.8 Bureau de chantier </w:t>
            </w:r>
          </w:p>
        </w:tc>
        <w:tc>
          <w:tcPr>
            <w:tcW w:w="4111" w:type="dxa"/>
            <w:tcBorders>
              <w:left w:val="single" w:sz="4" w:space="0" w:color="000000"/>
              <w:bottom w:val="single" w:sz="4" w:space="0" w:color="000000"/>
              <w:right w:val="single" w:sz="4" w:space="0" w:color="000000"/>
            </w:tcBorders>
          </w:tcPr>
          <w:p w14:paraId="235B4393" w14:textId="77777777" w:rsidR="007A55FA" w:rsidRDefault="00816ED6">
            <w:pPr>
              <w:pStyle w:val="Contenudetableau"/>
              <w:rPr>
                <w:color w:val="000000"/>
                <w:sz w:val="24"/>
                <w:szCs w:val="24"/>
              </w:rPr>
            </w:pPr>
            <w:r>
              <w:rPr>
                <w:color w:val="000000"/>
                <w:sz w:val="24"/>
                <w:szCs w:val="24"/>
              </w:rPr>
              <w:t xml:space="preserve">Gros œuvre 3) </w:t>
            </w:r>
          </w:p>
        </w:tc>
      </w:tr>
      <w:tr w:rsidR="007A55FA" w14:paraId="2C1AE5BC" w14:textId="77777777" w:rsidTr="007364F3">
        <w:tc>
          <w:tcPr>
            <w:tcW w:w="5812" w:type="dxa"/>
            <w:tcBorders>
              <w:left w:val="single" w:sz="4" w:space="0" w:color="000000"/>
              <w:bottom w:val="single" w:sz="4" w:space="0" w:color="000000"/>
            </w:tcBorders>
          </w:tcPr>
          <w:p w14:paraId="429187DA" w14:textId="77777777" w:rsidR="007A55FA" w:rsidRDefault="00816ED6">
            <w:pPr>
              <w:pStyle w:val="Contenudetableau"/>
              <w:rPr>
                <w:color w:val="000000"/>
                <w:sz w:val="24"/>
                <w:szCs w:val="24"/>
              </w:rPr>
            </w:pPr>
            <w:r>
              <w:rPr>
                <w:color w:val="000000"/>
                <w:sz w:val="24"/>
                <w:szCs w:val="24"/>
              </w:rPr>
              <w:t>A.1.1.9 Installations communes d'hygiène (sanitaires)</w:t>
            </w:r>
          </w:p>
        </w:tc>
        <w:tc>
          <w:tcPr>
            <w:tcW w:w="4111" w:type="dxa"/>
            <w:tcBorders>
              <w:left w:val="single" w:sz="4" w:space="0" w:color="000000"/>
              <w:bottom w:val="single" w:sz="4" w:space="0" w:color="000000"/>
              <w:right w:val="single" w:sz="4" w:space="0" w:color="000000"/>
            </w:tcBorders>
          </w:tcPr>
          <w:p w14:paraId="64159C52" w14:textId="77777777" w:rsidR="007A55FA" w:rsidRDefault="00816ED6">
            <w:pPr>
              <w:pStyle w:val="Contenudetableau"/>
              <w:rPr>
                <w:color w:val="000000"/>
                <w:sz w:val="24"/>
                <w:szCs w:val="24"/>
              </w:rPr>
            </w:pPr>
            <w:r>
              <w:rPr>
                <w:color w:val="000000"/>
                <w:sz w:val="24"/>
                <w:szCs w:val="24"/>
              </w:rPr>
              <w:t xml:space="preserve">Gros œuvre 3) </w:t>
            </w:r>
          </w:p>
        </w:tc>
      </w:tr>
      <w:tr w:rsidR="007A55FA" w14:paraId="1F8C7D90" w14:textId="77777777" w:rsidTr="007364F3">
        <w:tc>
          <w:tcPr>
            <w:tcW w:w="5812" w:type="dxa"/>
            <w:tcBorders>
              <w:left w:val="single" w:sz="4" w:space="0" w:color="000000"/>
              <w:bottom w:val="single" w:sz="4" w:space="0" w:color="000000"/>
            </w:tcBorders>
          </w:tcPr>
          <w:p w14:paraId="1EEC1F03" w14:textId="77777777" w:rsidR="007A55FA" w:rsidRDefault="00816ED6">
            <w:pPr>
              <w:pStyle w:val="Contenudetableau"/>
              <w:rPr>
                <w:color w:val="000000"/>
                <w:sz w:val="24"/>
                <w:szCs w:val="24"/>
              </w:rPr>
            </w:pPr>
            <w:r>
              <w:rPr>
                <w:color w:val="000000"/>
                <w:sz w:val="24"/>
                <w:szCs w:val="24"/>
              </w:rPr>
              <w:t xml:space="preserve">A.1.1.11 Installations de vie collective </w:t>
            </w:r>
          </w:p>
        </w:tc>
        <w:tc>
          <w:tcPr>
            <w:tcW w:w="4111" w:type="dxa"/>
            <w:tcBorders>
              <w:left w:val="single" w:sz="4" w:space="0" w:color="000000"/>
              <w:bottom w:val="single" w:sz="4" w:space="0" w:color="000000"/>
              <w:right w:val="single" w:sz="4" w:space="0" w:color="000000"/>
            </w:tcBorders>
          </w:tcPr>
          <w:p w14:paraId="636E7507" w14:textId="77777777" w:rsidR="007A55FA" w:rsidRDefault="00816ED6">
            <w:pPr>
              <w:pStyle w:val="Contenudetableau"/>
              <w:rPr>
                <w:color w:val="000000"/>
                <w:sz w:val="24"/>
                <w:szCs w:val="24"/>
              </w:rPr>
            </w:pPr>
            <w:bookmarkStart w:id="1" w:name="__DdeLink__966_1835193127"/>
            <w:r>
              <w:rPr>
                <w:color w:val="000000"/>
                <w:sz w:val="24"/>
                <w:szCs w:val="24"/>
              </w:rPr>
              <w:t xml:space="preserve">Lots concernés </w:t>
            </w:r>
            <w:bookmarkEnd w:id="1"/>
          </w:p>
        </w:tc>
      </w:tr>
      <w:tr w:rsidR="007A55FA" w14:paraId="42B28C9C" w14:textId="77777777" w:rsidTr="007364F3">
        <w:tc>
          <w:tcPr>
            <w:tcW w:w="5812" w:type="dxa"/>
            <w:tcBorders>
              <w:left w:val="single" w:sz="4" w:space="0" w:color="000000"/>
              <w:bottom w:val="single" w:sz="4" w:space="0" w:color="000000"/>
            </w:tcBorders>
          </w:tcPr>
          <w:p w14:paraId="6BB9C5FE" w14:textId="77777777" w:rsidR="007A55FA" w:rsidRDefault="00816ED6">
            <w:pPr>
              <w:pStyle w:val="Contenudetableau"/>
              <w:rPr>
                <w:color w:val="000000"/>
                <w:sz w:val="24"/>
                <w:szCs w:val="24"/>
              </w:rPr>
            </w:pPr>
            <w:r>
              <w:rPr>
                <w:color w:val="000000"/>
                <w:sz w:val="24"/>
                <w:szCs w:val="24"/>
              </w:rPr>
              <w:t xml:space="preserve">A.1.1.12 Repli des installations provisoires de chantier </w:t>
            </w:r>
          </w:p>
        </w:tc>
        <w:tc>
          <w:tcPr>
            <w:tcW w:w="4111" w:type="dxa"/>
            <w:tcBorders>
              <w:left w:val="single" w:sz="4" w:space="0" w:color="000000"/>
              <w:bottom w:val="single" w:sz="4" w:space="0" w:color="000000"/>
              <w:right w:val="single" w:sz="4" w:space="0" w:color="000000"/>
            </w:tcBorders>
          </w:tcPr>
          <w:p w14:paraId="50ED8274" w14:textId="77777777" w:rsidR="007A55FA" w:rsidRDefault="00816ED6">
            <w:pPr>
              <w:pStyle w:val="Contenudetableau"/>
              <w:rPr>
                <w:color w:val="000000"/>
                <w:sz w:val="24"/>
                <w:szCs w:val="24"/>
              </w:rPr>
            </w:pPr>
            <w:r>
              <w:rPr>
                <w:color w:val="000000"/>
                <w:sz w:val="24"/>
                <w:szCs w:val="24"/>
              </w:rPr>
              <w:t>Lot chargé de leur réalisation</w:t>
            </w:r>
          </w:p>
        </w:tc>
      </w:tr>
      <w:tr w:rsidR="007A55FA" w14:paraId="75BD3EBC" w14:textId="77777777" w:rsidTr="007364F3">
        <w:tc>
          <w:tcPr>
            <w:tcW w:w="5812" w:type="dxa"/>
            <w:tcBorders>
              <w:left w:val="single" w:sz="4" w:space="0" w:color="000000"/>
              <w:bottom w:val="single" w:sz="4" w:space="0" w:color="000000"/>
            </w:tcBorders>
            <w:shd w:val="clear" w:color="auto" w:fill="D9D9D9"/>
          </w:tcPr>
          <w:p w14:paraId="56C908CC" w14:textId="77777777" w:rsidR="007A55FA" w:rsidRDefault="00816ED6">
            <w:pPr>
              <w:pStyle w:val="Contenudetableau"/>
              <w:rPr>
                <w:color w:val="000000"/>
                <w:sz w:val="24"/>
                <w:szCs w:val="24"/>
              </w:rPr>
            </w:pPr>
            <w:r>
              <w:rPr>
                <w:color w:val="000000"/>
                <w:sz w:val="24"/>
                <w:szCs w:val="24"/>
              </w:rPr>
              <w:t xml:space="preserve">A.1.2 Équipement des bâtiments proprement dits </w:t>
            </w:r>
          </w:p>
        </w:tc>
        <w:tc>
          <w:tcPr>
            <w:tcW w:w="4111" w:type="dxa"/>
            <w:tcBorders>
              <w:left w:val="single" w:sz="4" w:space="0" w:color="000000"/>
              <w:bottom w:val="single" w:sz="4" w:space="0" w:color="000000"/>
              <w:right w:val="single" w:sz="4" w:space="0" w:color="000000"/>
            </w:tcBorders>
            <w:shd w:val="clear" w:color="auto" w:fill="D9D9D9"/>
          </w:tcPr>
          <w:p w14:paraId="796368ED" w14:textId="77777777" w:rsidR="007A55FA" w:rsidRDefault="007A55FA">
            <w:pPr>
              <w:pStyle w:val="Contenudetableau"/>
              <w:rPr>
                <w:color w:val="000000"/>
                <w:sz w:val="24"/>
                <w:szCs w:val="24"/>
              </w:rPr>
            </w:pPr>
          </w:p>
        </w:tc>
      </w:tr>
      <w:tr w:rsidR="007A55FA" w14:paraId="0D8DE022" w14:textId="77777777" w:rsidTr="007364F3">
        <w:tc>
          <w:tcPr>
            <w:tcW w:w="5812" w:type="dxa"/>
            <w:tcBorders>
              <w:left w:val="single" w:sz="4" w:space="0" w:color="000000"/>
              <w:bottom w:val="single" w:sz="4" w:space="0" w:color="000000"/>
            </w:tcBorders>
          </w:tcPr>
          <w:p w14:paraId="781CAF33" w14:textId="77777777" w:rsidR="007A55FA" w:rsidRDefault="00816ED6">
            <w:pPr>
              <w:pStyle w:val="Contenudetableau"/>
              <w:rPr>
                <w:color w:val="000000"/>
                <w:sz w:val="24"/>
                <w:szCs w:val="24"/>
              </w:rPr>
            </w:pPr>
            <w:r>
              <w:rPr>
                <w:color w:val="000000"/>
                <w:sz w:val="24"/>
                <w:szCs w:val="24"/>
              </w:rPr>
              <w:t xml:space="preserve">A.1.2.1 Eau (réseau intérieur, y compris son évacuation) </w:t>
            </w:r>
          </w:p>
        </w:tc>
        <w:tc>
          <w:tcPr>
            <w:tcW w:w="4111" w:type="dxa"/>
            <w:tcBorders>
              <w:left w:val="single" w:sz="4" w:space="0" w:color="000000"/>
              <w:bottom w:val="single" w:sz="4" w:space="0" w:color="000000"/>
              <w:right w:val="single" w:sz="4" w:space="0" w:color="000000"/>
            </w:tcBorders>
          </w:tcPr>
          <w:p w14:paraId="7F7A2FEF" w14:textId="77777777" w:rsidR="007A55FA" w:rsidRDefault="00816ED6">
            <w:pPr>
              <w:pStyle w:val="Contenudetableau"/>
              <w:rPr>
                <w:color w:val="000000"/>
                <w:sz w:val="24"/>
                <w:szCs w:val="24"/>
              </w:rPr>
            </w:pPr>
            <w:r>
              <w:rPr>
                <w:color w:val="000000"/>
                <w:sz w:val="24"/>
                <w:szCs w:val="24"/>
              </w:rPr>
              <w:t xml:space="preserve">Plomberie </w:t>
            </w:r>
          </w:p>
        </w:tc>
      </w:tr>
      <w:tr w:rsidR="007A55FA" w14:paraId="7CA34715" w14:textId="77777777" w:rsidTr="007364F3">
        <w:tc>
          <w:tcPr>
            <w:tcW w:w="5812" w:type="dxa"/>
            <w:tcBorders>
              <w:left w:val="single" w:sz="4" w:space="0" w:color="000000"/>
              <w:bottom w:val="single" w:sz="4" w:space="0" w:color="000000"/>
            </w:tcBorders>
          </w:tcPr>
          <w:p w14:paraId="16DC3904" w14:textId="77777777" w:rsidR="007A55FA" w:rsidRDefault="00816ED6">
            <w:pPr>
              <w:pStyle w:val="Contenudetableau"/>
              <w:rPr>
                <w:color w:val="000000"/>
                <w:sz w:val="24"/>
                <w:szCs w:val="24"/>
              </w:rPr>
            </w:pPr>
            <w:r>
              <w:rPr>
                <w:color w:val="000000"/>
                <w:sz w:val="24"/>
                <w:szCs w:val="24"/>
              </w:rPr>
              <w:t xml:space="preserve">A.1.2.2 Électricité (réseau intérieur) </w:t>
            </w:r>
          </w:p>
        </w:tc>
        <w:tc>
          <w:tcPr>
            <w:tcW w:w="4111" w:type="dxa"/>
            <w:tcBorders>
              <w:left w:val="single" w:sz="4" w:space="0" w:color="000000"/>
              <w:bottom w:val="single" w:sz="4" w:space="0" w:color="000000"/>
              <w:right w:val="single" w:sz="4" w:space="0" w:color="000000"/>
            </w:tcBorders>
          </w:tcPr>
          <w:p w14:paraId="19841EEE" w14:textId="77777777" w:rsidR="007A55FA" w:rsidRDefault="00816ED6">
            <w:pPr>
              <w:pStyle w:val="Contenudetableau"/>
              <w:rPr>
                <w:color w:val="000000"/>
                <w:sz w:val="24"/>
                <w:szCs w:val="24"/>
              </w:rPr>
            </w:pPr>
            <w:r>
              <w:rPr>
                <w:color w:val="000000"/>
                <w:sz w:val="24"/>
                <w:szCs w:val="24"/>
              </w:rPr>
              <w:t xml:space="preserve">Électricité </w:t>
            </w:r>
          </w:p>
        </w:tc>
      </w:tr>
      <w:tr w:rsidR="007A55FA" w14:paraId="1BC637CE" w14:textId="77777777" w:rsidTr="007364F3">
        <w:tc>
          <w:tcPr>
            <w:tcW w:w="5812" w:type="dxa"/>
            <w:tcBorders>
              <w:left w:val="single" w:sz="4" w:space="0" w:color="000000"/>
              <w:bottom w:val="single" w:sz="4" w:space="0" w:color="000000"/>
            </w:tcBorders>
          </w:tcPr>
          <w:p w14:paraId="1EEADA6E" w14:textId="77777777" w:rsidR="007A55FA" w:rsidRDefault="00816ED6">
            <w:pPr>
              <w:pStyle w:val="Contenudetableau"/>
              <w:rPr>
                <w:color w:val="000000"/>
                <w:sz w:val="24"/>
                <w:szCs w:val="24"/>
              </w:rPr>
            </w:pPr>
            <w:r>
              <w:rPr>
                <w:color w:val="000000"/>
                <w:sz w:val="24"/>
                <w:szCs w:val="24"/>
              </w:rPr>
              <w:t>A.1.2.3 Éclairage de circulation</w:t>
            </w:r>
          </w:p>
        </w:tc>
        <w:tc>
          <w:tcPr>
            <w:tcW w:w="4111" w:type="dxa"/>
            <w:tcBorders>
              <w:left w:val="single" w:sz="4" w:space="0" w:color="000000"/>
              <w:bottom w:val="single" w:sz="4" w:space="0" w:color="000000"/>
              <w:right w:val="single" w:sz="4" w:space="0" w:color="000000"/>
            </w:tcBorders>
          </w:tcPr>
          <w:p w14:paraId="32CA73B8" w14:textId="77777777" w:rsidR="007A55FA" w:rsidRDefault="00816ED6">
            <w:pPr>
              <w:pStyle w:val="Contenudetableau"/>
              <w:rPr>
                <w:color w:val="000000"/>
                <w:sz w:val="24"/>
                <w:szCs w:val="24"/>
              </w:rPr>
            </w:pPr>
            <w:r>
              <w:rPr>
                <w:color w:val="000000"/>
                <w:sz w:val="24"/>
                <w:szCs w:val="24"/>
              </w:rPr>
              <w:t xml:space="preserve">Électricité </w:t>
            </w:r>
          </w:p>
        </w:tc>
      </w:tr>
      <w:tr w:rsidR="007A55FA" w14:paraId="3C0F312C" w14:textId="77777777" w:rsidTr="007364F3">
        <w:tc>
          <w:tcPr>
            <w:tcW w:w="5812" w:type="dxa"/>
            <w:tcBorders>
              <w:left w:val="single" w:sz="4" w:space="0" w:color="000000"/>
              <w:bottom w:val="single" w:sz="4" w:space="0" w:color="000000"/>
            </w:tcBorders>
          </w:tcPr>
          <w:p w14:paraId="1E57AB23" w14:textId="77777777" w:rsidR="007A55FA" w:rsidRDefault="00816ED6">
            <w:pPr>
              <w:pStyle w:val="Contenudetableau"/>
              <w:rPr>
                <w:color w:val="000000"/>
                <w:sz w:val="24"/>
                <w:szCs w:val="24"/>
              </w:rPr>
            </w:pPr>
            <w:r>
              <w:rPr>
                <w:color w:val="000000"/>
                <w:sz w:val="24"/>
                <w:szCs w:val="24"/>
              </w:rPr>
              <w:t xml:space="preserve">A.1.2.4 Éclairage de sécurité </w:t>
            </w:r>
          </w:p>
        </w:tc>
        <w:tc>
          <w:tcPr>
            <w:tcW w:w="4111" w:type="dxa"/>
            <w:tcBorders>
              <w:left w:val="single" w:sz="4" w:space="0" w:color="000000"/>
              <w:bottom w:val="single" w:sz="4" w:space="0" w:color="000000"/>
              <w:right w:val="single" w:sz="4" w:space="0" w:color="000000"/>
            </w:tcBorders>
          </w:tcPr>
          <w:p w14:paraId="244D1444" w14:textId="77777777" w:rsidR="007A55FA" w:rsidRDefault="00816ED6">
            <w:pPr>
              <w:pStyle w:val="Contenudetableau"/>
              <w:rPr>
                <w:color w:val="000000"/>
                <w:sz w:val="24"/>
                <w:szCs w:val="24"/>
              </w:rPr>
            </w:pPr>
            <w:r>
              <w:rPr>
                <w:color w:val="000000"/>
                <w:sz w:val="24"/>
                <w:szCs w:val="24"/>
              </w:rPr>
              <w:t xml:space="preserve">Électricité </w:t>
            </w:r>
          </w:p>
        </w:tc>
      </w:tr>
      <w:tr w:rsidR="007A55FA" w14:paraId="2B8C8CD5" w14:textId="77777777" w:rsidTr="007364F3">
        <w:tc>
          <w:tcPr>
            <w:tcW w:w="5812" w:type="dxa"/>
            <w:tcBorders>
              <w:left w:val="single" w:sz="4" w:space="0" w:color="000000"/>
              <w:bottom w:val="single" w:sz="4" w:space="0" w:color="000000"/>
            </w:tcBorders>
          </w:tcPr>
          <w:p w14:paraId="2DDE2EDD" w14:textId="77777777" w:rsidR="007A55FA" w:rsidRDefault="00816ED6">
            <w:pPr>
              <w:pStyle w:val="Contenudetableau"/>
              <w:rPr>
                <w:color w:val="000000"/>
                <w:sz w:val="24"/>
                <w:szCs w:val="24"/>
              </w:rPr>
            </w:pPr>
            <w:r>
              <w:rPr>
                <w:color w:val="000000"/>
                <w:sz w:val="24"/>
                <w:szCs w:val="24"/>
              </w:rPr>
              <w:t>A.1.2.5 WC et lavabo</w:t>
            </w:r>
          </w:p>
        </w:tc>
        <w:tc>
          <w:tcPr>
            <w:tcW w:w="4111" w:type="dxa"/>
            <w:tcBorders>
              <w:left w:val="single" w:sz="4" w:space="0" w:color="000000"/>
              <w:bottom w:val="single" w:sz="4" w:space="0" w:color="000000"/>
              <w:right w:val="single" w:sz="4" w:space="0" w:color="000000"/>
            </w:tcBorders>
          </w:tcPr>
          <w:p w14:paraId="3FB8B1DF" w14:textId="77777777" w:rsidR="007A55FA" w:rsidRDefault="00816ED6">
            <w:pPr>
              <w:pStyle w:val="Contenudetableau"/>
              <w:rPr>
                <w:color w:val="000000"/>
                <w:sz w:val="24"/>
                <w:szCs w:val="24"/>
              </w:rPr>
            </w:pPr>
            <w:r>
              <w:rPr>
                <w:color w:val="000000"/>
                <w:sz w:val="24"/>
                <w:szCs w:val="24"/>
              </w:rPr>
              <w:t xml:space="preserve">Plomberie </w:t>
            </w:r>
          </w:p>
        </w:tc>
      </w:tr>
      <w:tr w:rsidR="007A55FA" w14:paraId="13936747" w14:textId="77777777" w:rsidTr="007364F3">
        <w:tc>
          <w:tcPr>
            <w:tcW w:w="5812" w:type="dxa"/>
            <w:tcBorders>
              <w:left w:val="single" w:sz="4" w:space="0" w:color="000000"/>
              <w:bottom w:val="single" w:sz="4" w:space="0" w:color="000000"/>
            </w:tcBorders>
          </w:tcPr>
          <w:p w14:paraId="4D242579" w14:textId="77777777" w:rsidR="007A55FA" w:rsidRDefault="00816ED6">
            <w:pPr>
              <w:pStyle w:val="Contenudetableau"/>
            </w:pPr>
            <w:r>
              <w:rPr>
                <w:color w:val="000000"/>
                <w:sz w:val="24"/>
                <w:szCs w:val="24"/>
              </w:rPr>
              <w:t xml:space="preserve">A.1.2.6 </w:t>
            </w:r>
            <w:r>
              <w:t>Évacuation provisoire des eaux pluviales reçues par le bâtiment</w:t>
            </w:r>
          </w:p>
          <w:p w14:paraId="5CEF775D" w14:textId="77777777" w:rsidR="00610638" w:rsidRDefault="00610638">
            <w:pPr>
              <w:pStyle w:val="Contenudetableau"/>
            </w:pPr>
          </w:p>
          <w:p w14:paraId="4A039288" w14:textId="77777777" w:rsidR="00AE31EF" w:rsidRDefault="00AE31EF">
            <w:pPr>
              <w:pStyle w:val="Contenudetableau"/>
            </w:pPr>
          </w:p>
        </w:tc>
        <w:tc>
          <w:tcPr>
            <w:tcW w:w="4111" w:type="dxa"/>
            <w:tcBorders>
              <w:left w:val="single" w:sz="4" w:space="0" w:color="000000"/>
              <w:bottom w:val="single" w:sz="4" w:space="0" w:color="000000"/>
              <w:right w:val="single" w:sz="4" w:space="0" w:color="000000"/>
            </w:tcBorders>
          </w:tcPr>
          <w:p w14:paraId="06194C5E" w14:textId="77777777" w:rsidR="007A55FA" w:rsidRDefault="00816ED6">
            <w:pPr>
              <w:pStyle w:val="Contenudetableau"/>
              <w:rPr>
                <w:color w:val="000000"/>
                <w:sz w:val="24"/>
                <w:szCs w:val="24"/>
              </w:rPr>
            </w:pPr>
            <w:r>
              <w:rPr>
                <w:color w:val="000000"/>
                <w:sz w:val="24"/>
                <w:szCs w:val="24"/>
              </w:rPr>
              <w:t xml:space="preserve">Lot chargé de réaliser les descentes définitives </w:t>
            </w:r>
          </w:p>
        </w:tc>
      </w:tr>
      <w:tr w:rsidR="007A55FA" w14:paraId="6AE21C2F" w14:textId="77777777" w:rsidTr="007364F3">
        <w:tc>
          <w:tcPr>
            <w:tcW w:w="5812" w:type="dxa"/>
            <w:tcBorders>
              <w:left w:val="single" w:sz="4" w:space="0" w:color="000000"/>
              <w:bottom w:val="single" w:sz="4" w:space="0" w:color="000000"/>
            </w:tcBorders>
            <w:shd w:val="clear" w:color="auto" w:fill="BFBFBF"/>
          </w:tcPr>
          <w:p w14:paraId="18EDB9F4" w14:textId="77777777" w:rsidR="007A55FA" w:rsidRDefault="00816ED6">
            <w:pPr>
              <w:pStyle w:val="Contenudetableau"/>
              <w:rPr>
                <w:b/>
                <w:bCs/>
                <w:color w:val="000000"/>
                <w:sz w:val="24"/>
                <w:szCs w:val="24"/>
              </w:rPr>
            </w:pPr>
            <w:r>
              <w:rPr>
                <w:b/>
                <w:bCs/>
                <w:color w:val="000000"/>
                <w:sz w:val="24"/>
                <w:szCs w:val="24"/>
              </w:rPr>
              <w:lastRenderedPageBreak/>
              <w:t xml:space="preserve">1 Nature de la prestation </w:t>
            </w:r>
          </w:p>
        </w:tc>
        <w:tc>
          <w:tcPr>
            <w:tcW w:w="4111" w:type="dxa"/>
            <w:tcBorders>
              <w:left w:val="single" w:sz="4" w:space="0" w:color="000000"/>
              <w:bottom w:val="single" w:sz="4" w:space="0" w:color="000000"/>
              <w:right w:val="single" w:sz="4" w:space="0" w:color="000000"/>
            </w:tcBorders>
            <w:shd w:val="clear" w:color="auto" w:fill="BFBFBF"/>
          </w:tcPr>
          <w:p w14:paraId="73039117" w14:textId="77777777" w:rsidR="007A55FA" w:rsidRDefault="00816ED6">
            <w:pPr>
              <w:pStyle w:val="Contenudetableau"/>
              <w:rPr>
                <w:b/>
                <w:bCs/>
                <w:color w:val="000000"/>
                <w:sz w:val="24"/>
                <w:szCs w:val="24"/>
              </w:rPr>
            </w:pPr>
            <w:r>
              <w:rPr>
                <w:b/>
                <w:bCs/>
                <w:color w:val="000000"/>
                <w:sz w:val="24"/>
                <w:szCs w:val="24"/>
              </w:rPr>
              <w:t xml:space="preserve">2 Lot </w:t>
            </w:r>
          </w:p>
        </w:tc>
      </w:tr>
      <w:tr w:rsidR="007A55FA" w14:paraId="14422C00" w14:textId="77777777" w:rsidTr="007364F3">
        <w:tc>
          <w:tcPr>
            <w:tcW w:w="5812" w:type="dxa"/>
            <w:tcBorders>
              <w:left w:val="single" w:sz="4" w:space="0" w:color="000000"/>
              <w:bottom w:val="single" w:sz="4" w:space="0" w:color="000000"/>
            </w:tcBorders>
          </w:tcPr>
          <w:p w14:paraId="7F602896" w14:textId="77777777" w:rsidR="007A55FA" w:rsidRDefault="00816ED6">
            <w:pPr>
              <w:pStyle w:val="Contenudetableau"/>
              <w:rPr>
                <w:color w:val="000000"/>
                <w:sz w:val="24"/>
                <w:szCs w:val="24"/>
              </w:rPr>
            </w:pPr>
            <w:r>
              <w:rPr>
                <w:color w:val="000000"/>
                <w:sz w:val="24"/>
                <w:szCs w:val="24"/>
              </w:rPr>
              <w:t xml:space="preserve">1.2.7 Repli des équipements provisoires </w:t>
            </w:r>
          </w:p>
        </w:tc>
        <w:tc>
          <w:tcPr>
            <w:tcW w:w="4111" w:type="dxa"/>
            <w:tcBorders>
              <w:left w:val="single" w:sz="4" w:space="0" w:color="000000"/>
              <w:bottom w:val="single" w:sz="4" w:space="0" w:color="000000"/>
              <w:right w:val="single" w:sz="4" w:space="0" w:color="000000"/>
            </w:tcBorders>
          </w:tcPr>
          <w:p w14:paraId="270209E4" w14:textId="77777777" w:rsidR="007A55FA" w:rsidRDefault="00816ED6">
            <w:pPr>
              <w:pStyle w:val="Contenudetableau"/>
              <w:rPr>
                <w:color w:val="000000"/>
                <w:sz w:val="24"/>
                <w:szCs w:val="24"/>
              </w:rPr>
            </w:pPr>
            <w:r>
              <w:rPr>
                <w:color w:val="000000"/>
                <w:sz w:val="24"/>
                <w:szCs w:val="24"/>
              </w:rPr>
              <w:t xml:space="preserve">Lot chargé de leur réalisation </w:t>
            </w:r>
          </w:p>
        </w:tc>
      </w:tr>
      <w:tr w:rsidR="007A55FA" w14:paraId="26EB33A5" w14:textId="77777777" w:rsidTr="007364F3">
        <w:tc>
          <w:tcPr>
            <w:tcW w:w="5812" w:type="dxa"/>
            <w:tcBorders>
              <w:left w:val="single" w:sz="4" w:space="0" w:color="000000"/>
              <w:bottom w:val="single" w:sz="4" w:space="0" w:color="000000"/>
            </w:tcBorders>
          </w:tcPr>
          <w:p w14:paraId="499EAA01" w14:textId="7EBE7EED" w:rsidR="007A55FA" w:rsidRDefault="00816ED6">
            <w:pPr>
              <w:pStyle w:val="Contenudetableau"/>
              <w:rPr>
                <w:color w:val="000000"/>
                <w:sz w:val="24"/>
                <w:szCs w:val="24"/>
              </w:rPr>
            </w:pPr>
            <w:r>
              <w:rPr>
                <w:color w:val="000000"/>
                <w:sz w:val="24"/>
                <w:szCs w:val="24"/>
              </w:rPr>
              <w:t>A.1.2.8 Dispositif commun de sécurité sur le chantier</w:t>
            </w:r>
            <w:r w:rsidR="00610638">
              <w:rPr>
                <w:color w:val="000000"/>
                <w:sz w:val="24"/>
                <w:szCs w:val="24"/>
              </w:rPr>
              <w:t>*</w:t>
            </w:r>
          </w:p>
        </w:tc>
        <w:tc>
          <w:tcPr>
            <w:tcW w:w="4111" w:type="dxa"/>
            <w:tcBorders>
              <w:left w:val="single" w:sz="4" w:space="0" w:color="000000"/>
              <w:bottom w:val="single" w:sz="4" w:space="0" w:color="000000"/>
              <w:right w:val="single" w:sz="4" w:space="0" w:color="000000"/>
            </w:tcBorders>
          </w:tcPr>
          <w:p w14:paraId="66ECD66E" w14:textId="77777777" w:rsidR="007A55FA" w:rsidRDefault="00816ED6">
            <w:pPr>
              <w:pStyle w:val="Contenudetableau"/>
              <w:rPr>
                <w:color w:val="000000"/>
                <w:sz w:val="24"/>
                <w:szCs w:val="24"/>
              </w:rPr>
            </w:pPr>
            <w:r>
              <w:rPr>
                <w:color w:val="000000"/>
                <w:sz w:val="24"/>
                <w:szCs w:val="24"/>
              </w:rPr>
              <w:t xml:space="preserve">Lots concernés </w:t>
            </w:r>
          </w:p>
        </w:tc>
      </w:tr>
      <w:tr w:rsidR="007A55FA" w14:paraId="27E4ECC8" w14:textId="77777777" w:rsidTr="007364F3">
        <w:tc>
          <w:tcPr>
            <w:tcW w:w="5812" w:type="dxa"/>
            <w:tcBorders>
              <w:left w:val="single" w:sz="4" w:space="0" w:color="000000"/>
              <w:bottom w:val="single" w:sz="4" w:space="0" w:color="000000"/>
            </w:tcBorders>
            <w:shd w:val="clear" w:color="auto" w:fill="EEEEEE"/>
          </w:tcPr>
          <w:p w14:paraId="28291A2F" w14:textId="1CAE8F50" w:rsidR="007A55FA" w:rsidRDefault="00816ED6">
            <w:pPr>
              <w:pStyle w:val="Contenudetableau"/>
              <w:rPr>
                <w:b/>
                <w:bCs/>
                <w:color w:val="FF6600"/>
                <w:sz w:val="28"/>
                <w:szCs w:val="28"/>
              </w:rPr>
            </w:pPr>
            <w:r>
              <w:rPr>
                <w:b/>
                <w:bCs/>
                <w:color w:val="FF6600"/>
                <w:sz w:val="28"/>
                <w:szCs w:val="28"/>
              </w:rPr>
              <w:t>(</w:t>
            </w:r>
            <w:r w:rsidR="00774FF0">
              <w:rPr>
                <w:b/>
                <w:bCs/>
                <w:color w:val="FF6600"/>
                <w:sz w:val="28"/>
                <w:szCs w:val="28"/>
              </w:rPr>
              <w:t>Voir</w:t>
            </w:r>
            <w:r>
              <w:rPr>
                <w:b/>
                <w:bCs/>
                <w:color w:val="FF6600"/>
                <w:sz w:val="28"/>
                <w:szCs w:val="28"/>
              </w:rPr>
              <w:t xml:space="preserve"> ci-dessous) </w:t>
            </w:r>
          </w:p>
        </w:tc>
        <w:tc>
          <w:tcPr>
            <w:tcW w:w="4111" w:type="dxa"/>
            <w:tcBorders>
              <w:left w:val="single" w:sz="4" w:space="0" w:color="000000"/>
              <w:bottom w:val="single" w:sz="4" w:space="0" w:color="000000"/>
              <w:right w:val="single" w:sz="4" w:space="0" w:color="000000"/>
            </w:tcBorders>
            <w:shd w:val="clear" w:color="auto" w:fill="EEEEEE"/>
          </w:tcPr>
          <w:p w14:paraId="4BDE3D5D" w14:textId="77777777" w:rsidR="007A55FA" w:rsidRDefault="00816ED6">
            <w:pPr>
              <w:pStyle w:val="Contenudetableau"/>
              <w:rPr>
                <w:b/>
                <w:bCs/>
                <w:color w:val="FF6600"/>
                <w:sz w:val="24"/>
                <w:szCs w:val="24"/>
              </w:rPr>
            </w:pPr>
            <w:r>
              <w:rPr>
                <w:b/>
                <w:bCs/>
                <w:color w:val="FF6600"/>
                <w:sz w:val="24"/>
                <w:szCs w:val="24"/>
              </w:rPr>
              <w:t>Reprendre colonne 3 dans la norme NF P 03 001</w:t>
            </w:r>
          </w:p>
        </w:tc>
      </w:tr>
      <w:tr w:rsidR="007A55FA" w14:paraId="73D288E8" w14:textId="77777777" w:rsidTr="007364F3">
        <w:tc>
          <w:tcPr>
            <w:tcW w:w="5812" w:type="dxa"/>
            <w:tcBorders>
              <w:left w:val="single" w:sz="4" w:space="0" w:color="000000"/>
              <w:bottom w:val="single" w:sz="4" w:space="0" w:color="000000"/>
            </w:tcBorders>
          </w:tcPr>
          <w:p w14:paraId="145C7FE3" w14:textId="77777777" w:rsidR="007A55FA" w:rsidRDefault="00816ED6">
            <w:pPr>
              <w:pStyle w:val="Contenudetableau"/>
              <w:rPr>
                <w:color w:val="000000"/>
                <w:sz w:val="24"/>
                <w:szCs w:val="24"/>
              </w:rPr>
            </w:pPr>
            <w:r>
              <w:rPr>
                <w:color w:val="000000"/>
                <w:sz w:val="24"/>
                <w:szCs w:val="24"/>
              </w:rPr>
              <w:t xml:space="preserve">A.1.3 Entretien </w:t>
            </w:r>
          </w:p>
        </w:tc>
        <w:tc>
          <w:tcPr>
            <w:tcW w:w="4111" w:type="dxa"/>
            <w:tcBorders>
              <w:left w:val="single" w:sz="4" w:space="0" w:color="000000"/>
              <w:bottom w:val="single" w:sz="4" w:space="0" w:color="000000"/>
              <w:right w:val="single" w:sz="4" w:space="0" w:color="000000"/>
            </w:tcBorders>
          </w:tcPr>
          <w:p w14:paraId="3BA2E907" w14:textId="77777777" w:rsidR="007A55FA" w:rsidRDefault="00816ED6">
            <w:pPr>
              <w:pStyle w:val="Contenudetableau"/>
              <w:rPr>
                <w:color w:val="000000"/>
                <w:sz w:val="24"/>
                <w:szCs w:val="24"/>
              </w:rPr>
            </w:pPr>
            <w:r>
              <w:rPr>
                <w:color w:val="000000"/>
                <w:sz w:val="24"/>
                <w:szCs w:val="24"/>
              </w:rPr>
              <w:t xml:space="preserve">Lots concernés </w:t>
            </w:r>
          </w:p>
        </w:tc>
      </w:tr>
      <w:tr w:rsidR="007A55FA" w14:paraId="23210DC5" w14:textId="77777777" w:rsidTr="007364F3">
        <w:tc>
          <w:tcPr>
            <w:tcW w:w="5812" w:type="dxa"/>
            <w:tcBorders>
              <w:left w:val="single" w:sz="4" w:space="0" w:color="000000"/>
              <w:bottom w:val="single" w:sz="4" w:space="0" w:color="000000"/>
            </w:tcBorders>
          </w:tcPr>
          <w:p w14:paraId="6EDB248A" w14:textId="77777777" w:rsidR="007A55FA" w:rsidRDefault="00816ED6">
            <w:pPr>
              <w:pStyle w:val="Contenudetableau"/>
              <w:rPr>
                <w:color w:val="000000"/>
                <w:sz w:val="24"/>
                <w:szCs w:val="24"/>
              </w:rPr>
            </w:pPr>
            <w:r>
              <w:rPr>
                <w:color w:val="000000"/>
                <w:sz w:val="24"/>
                <w:szCs w:val="24"/>
              </w:rPr>
              <w:t xml:space="preserve">A.1.4 Maintien des installations </w:t>
            </w:r>
          </w:p>
        </w:tc>
        <w:tc>
          <w:tcPr>
            <w:tcW w:w="4111" w:type="dxa"/>
            <w:tcBorders>
              <w:left w:val="single" w:sz="4" w:space="0" w:color="000000"/>
              <w:bottom w:val="single" w:sz="4" w:space="0" w:color="000000"/>
              <w:right w:val="single" w:sz="4" w:space="0" w:color="000000"/>
            </w:tcBorders>
          </w:tcPr>
          <w:p w14:paraId="6815B080" w14:textId="77777777" w:rsidR="007A55FA" w:rsidRDefault="00816ED6">
            <w:pPr>
              <w:pStyle w:val="Contenudetableau"/>
              <w:rPr>
                <w:color w:val="000000"/>
                <w:sz w:val="24"/>
                <w:szCs w:val="24"/>
              </w:rPr>
            </w:pPr>
            <w:r>
              <w:rPr>
                <w:color w:val="000000"/>
                <w:sz w:val="24"/>
                <w:szCs w:val="24"/>
              </w:rPr>
              <w:t xml:space="preserve">Lots concernés </w:t>
            </w:r>
          </w:p>
        </w:tc>
      </w:tr>
    </w:tbl>
    <w:p w14:paraId="461A0E4A" w14:textId="77777777" w:rsidR="007A55FA" w:rsidRDefault="007A55FA">
      <w:pPr>
        <w:pStyle w:val="Corpsdetexte"/>
        <w:rPr>
          <w:b w:val="0"/>
          <w:bCs w:val="0"/>
          <w:highlight w:val="yellow"/>
        </w:rPr>
      </w:pPr>
    </w:p>
    <w:p w14:paraId="70A310E9" w14:textId="77777777" w:rsidR="007A55FA" w:rsidRDefault="007A55FA">
      <w:pPr>
        <w:pStyle w:val="Corpsdetexte"/>
        <w:rPr>
          <w:b w:val="0"/>
          <w:bCs w:val="0"/>
          <w:highlight w:val="yellow"/>
        </w:rPr>
      </w:pPr>
    </w:p>
    <w:p w14:paraId="3ACCA74B" w14:textId="5820B6DF" w:rsidR="007A55FA" w:rsidRDefault="00610638" w:rsidP="00610638">
      <w:pPr>
        <w:pStyle w:val="Corpsdetexte"/>
        <w:tabs>
          <w:tab w:val="left" w:pos="0"/>
        </w:tabs>
      </w:pPr>
      <w:r>
        <w:rPr>
          <w:b w:val="0"/>
          <w:bCs w:val="0"/>
          <w:highlight w:val="yellow"/>
        </w:rPr>
        <w:t>*</w:t>
      </w:r>
      <w:r w:rsidR="00816ED6" w:rsidRPr="00610638">
        <w:rPr>
          <w:highlight w:val="yellow"/>
        </w:rPr>
        <w:t>Dispositif commun de sécurité</w:t>
      </w:r>
      <w:r w:rsidR="00816ED6">
        <w:rPr>
          <w:b w:val="0"/>
          <w:bCs w:val="0"/>
        </w:rPr>
        <w:t xml:space="preserve"> </w:t>
      </w:r>
      <w:r w:rsidR="00816ED6">
        <w:rPr>
          <w:b w:val="0"/>
          <w:bCs w:val="0"/>
          <w:i/>
          <w:iCs/>
        </w:rPr>
        <w:t>dont notamment la Mise En Commun de Moyens</w:t>
      </w:r>
      <w:r>
        <w:rPr>
          <w:b w:val="0"/>
          <w:bCs w:val="0"/>
          <w:i/>
          <w:iCs/>
        </w:rPr>
        <w:t xml:space="preserve"> (MECM)</w:t>
      </w:r>
      <w:r w:rsidR="00816ED6">
        <w:rPr>
          <w:b w:val="0"/>
          <w:bCs w:val="0"/>
          <w:i/>
          <w:iCs/>
        </w:rPr>
        <w:t>.</w:t>
      </w:r>
      <w:r w:rsidR="00816ED6">
        <w:rPr>
          <w:b w:val="0"/>
          <w:bCs w:val="0"/>
        </w:rPr>
        <w:t xml:space="preserve"> (</w:t>
      </w:r>
      <w:r w:rsidR="00816ED6">
        <w:rPr>
          <w:b w:val="0"/>
          <w:bCs w:val="0"/>
          <w:sz w:val="20"/>
          <w:szCs w:val="20"/>
        </w:rPr>
        <w:t xml:space="preserve">Reprendre ci-dessous les Chapitres de la MECM avec une Aide à La Rédaction de CCTP et DPGF, </w:t>
      </w:r>
      <w:r w:rsidR="00774FF0">
        <w:rPr>
          <w:sz w:val="20"/>
          <w:szCs w:val="20"/>
        </w:rPr>
        <w:t>issus</w:t>
      </w:r>
      <w:r w:rsidR="00816ED6">
        <w:rPr>
          <w:b w:val="0"/>
          <w:bCs w:val="0"/>
          <w:sz w:val="20"/>
          <w:szCs w:val="20"/>
        </w:rPr>
        <w:t xml:space="preserve"> des textes CSPS)  </w:t>
      </w:r>
    </w:p>
    <w:p w14:paraId="583AAA68" w14:textId="7C0CF1C7" w:rsidR="007A55FA" w:rsidRPr="0093453B" w:rsidRDefault="00945B30">
      <w:pPr>
        <w:pStyle w:val="Corpsdetexte"/>
        <w:tabs>
          <w:tab w:val="left" w:pos="0"/>
        </w:tabs>
        <w:ind w:left="707" w:hanging="283"/>
        <w:rPr>
          <w:b w:val="0"/>
          <w:bCs w:val="0"/>
        </w:rPr>
      </w:pPr>
      <w:r w:rsidRPr="006F03FD">
        <w:rPr>
          <w:u w:val="single"/>
        </w:rPr>
        <w:t>Chapitre 0</w:t>
      </w:r>
      <w:r>
        <w:rPr>
          <w:b w:val="0"/>
          <w:bCs w:val="0"/>
          <w:sz w:val="20"/>
          <w:szCs w:val="20"/>
        </w:rPr>
        <w:t xml:space="preserve"> : </w:t>
      </w:r>
      <w:r w:rsidR="00816ED6" w:rsidRPr="0093453B">
        <w:rPr>
          <w:b w:val="0"/>
          <w:bCs w:val="0"/>
        </w:rPr>
        <w:t xml:space="preserve">Généralités : </w:t>
      </w:r>
    </w:p>
    <w:p w14:paraId="5DA84088" w14:textId="09CAF229" w:rsidR="007A55FA" w:rsidRPr="00945B30" w:rsidRDefault="00816ED6" w:rsidP="00945B30">
      <w:pPr>
        <w:pStyle w:val="Corpsdetexte"/>
        <w:numPr>
          <w:ilvl w:val="0"/>
          <w:numId w:val="70"/>
        </w:numPr>
        <w:tabs>
          <w:tab w:val="left" w:pos="0"/>
        </w:tabs>
      </w:pPr>
      <w:r w:rsidRPr="00945B30">
        <w:rPr>
          <w:b w:val="0"/>
          <w:bCs w:val="0"/>
          <w:sz w:val="20"/>
          <w:szCs w:val="20"/>
        </w:rPr>
        <w:t xml:space="preserve">00 – La formation du MOA/et des MOE (programme OPPBTP) </w:t>
      </w:r>
    </w:p>
    <w:p w14:paraId="1AC078B3" w14:textId="77777777" w:rsidR="007A55FA" w:rsidRPr="00945B30" w:rsidRDefault="00816ED6" w:rsidP="00945B30">
      <w:pPr>
        <w:pStyle w:val="Corpsdetexte"/>
        <w:numPr>
          <w:ilvl w:val="0"/>
          <w:numId w:val="70"/>
        </w:numPr>
        <w:tabs>
          <w:tab w:val="left" w:pos="0"/>
        </w:tabs>
      </w:pPr>
      <w:r w:rsidRPr="00945B30">
        <w:rPr>
          <w:b w:val="0"/>
          <w:bCs w:val="0"/>
          <w:sz w:val="20"/>
          <w:szCs w:val="20"/>
        </w:rPr>
        <w:t xml:space="preserve">01 -- Le compte prorata </w:t>
      </w:r>
    </w:p>
    <w:p w14:paraId="64E335F4" w14:textId="77777777" w:rsidR="007A55FA" w:rsidRPr="00945B30" w:rsidRDefault="00816ED6" w:rsidP="00945B30">
      <w:pPr>
        <w:pStyle w:val="Corpsdetexte"/>
        <w:numPr>
          <w:ilvl w:val="0"/>
          <w:numId w:val="70"/>
        </w:numPr>
        <w:tabs>
          <w:tab w:val="left" w:pos="0"/>
        </w:tabs>
      </w:pPr>
      <w:r w:rsidRPr="00945B30">
        <w:rPr>
          <w:b w:val="0"/>
          <w:bCs w:val="0"/>
          <w:sz w:val="20"/>
          <w:szCs w:val="20"/>
        </w:rPr>
        <w:t xml:space="preserve">02 -- Performance du MOA et son équipe CSPS MOE économiste en conception </w:t>
      </w:r>
    </w:p>
    <w:p w14:paraId="7B99C40E" w14:textId="77904C50" w:rsidR="007A55FA" w:rsidRPr="00945B30" w:rsidRDefault="00816ED6" w:rsidP="00945B30">
      <w:pPr>
        <w:pStyle w:val="Corpsdetexte"/>
        <w:numPr>
          <w:ilvl w:val="0"/>
          <w:numId w:val="70"/>
        </w:numPr>
        <w:tabs>
          <w:tab w:val="left" w:pos="0"/>
        </w:tabs>
      </w:pPr>
      <w:r w:rsidRPr="00945B30">
        <w:rPr>
          <w:b w:val="0"/>
          <w:bCs w:val="0"/>
          <w:sz w:val="20"/>
          <w:szCs w:val="20"/>
        </w:rPr>
        <w:t xml:space="preserve">03 – Aide à La Rédaction du contrat MOE en lien avec la MECM </w:t>
      </w:r>
    </w:p>
    <w:p w14:paraId="550334F0" w14:textId="75CC7F90" w:rsidR="007A55FA" w:rsidRDefault="00816ED6" w:rsidP="00945B30">
      <w:pPr>
        <w:pStyle w:val="Corpsdetexte"/>
        <w:numPr>
          <w:ilvl w:val="0"/>
          <w:numId w:val="70"/>
        </w:numPr>
        <w:tabs>
          <w:tab w:val="left" w:pos="0"/>
        </w:tabs>
      </w:pPr>
      <w:r w:rsidRPr="00945B30">
        <w:rPr>
          <w:b w:val="0"/>
          <w:bCs w:val="0"/>
          <w:sz w:val="20"/>
          <w:szCs w:val="20"/>
        </w:rPr>
        <w:t>04 – Aide à La Rédaction du contrat C</w:t>
      </w:r>
      <w:r w:rsidR="00686596" w:rsidRPr="00945B30">
        <w:rPr>
          <w:b w:val="0"/>
          <w:bCs w:val="0"/>
          <w:sz w:val="20"/>
          <w:szCs w:val="20"/>
        </w:rPr>
        <w:t xml:space="preserve"> </w:t>
      </w:r>
      <w:r w:rsidRPr="00945B30">
        <w:rPr>
          <w:b w:val="0"/>
          <w:bCs w:val="0"/>
          <w:sz w:val="20"/>
          <w:szCs w:val="20"/>
        </w:rPr>
        <w:t xml:space="preserve">SPS en lien avec la MECM </w:t>
      </w:r>
    </w:p>
    <w:p w14:paraId="19004151" w14:textId="77777777" w:rsidR="00610638" w:rsidRDefault="00610638">
      <w:pPr>
        <w:pStyle w:val="Corpsdetexte"/>
        <w:tabs>
          <w:tab w:val="left" w:pos="0"/>
        </w:tabs>
        <w:rPr>
          <w:sz w:val="20"/>
          <w:szCs w:val="20"/>
        </w:rPr>
      </w:pPr>
    </w:p>
    <w:p w14:paraId="7712ABBB" w14:textId="05A9BC4C" w:rsidR="007A55FA" w:rsidRDefault="00816ED6">
      <w:pPr>
        <w:pStyle w:val="Corpsdetexte"/>
        <w:tabs>
          <w:tab w:val="left" w:pos="0"/>
        </w:tabs>
      </w:pPr>
      <w:r>
        <w:rPr>
          <w:sz w:val="20"/>
          <w:szCs w:val="20"/>
        </w:rPr>
        <w:t xml:space="preserve">Aide à La </w:t>
      </w:r>
      <w:r w:rsidR="00774FF0">
        <w:rPr>
          <w:sz w:val="20"/>
          <w:szCs w:val="20"/>
        </w:rPr>
        <w:t xml:space="preserve">Rédaction </w:t>
      </w:r>
      <w:r w:rsidR="00774FF0">
        <w:rPr>
          <w:b w:val="0"/>
          <w:bCs w:val="0"/>
          <w:sz w:val="20"/>
          <w:szCs w:val="20"/>
        </w:rPr>
        <w:t>des</w:t>
      </w:r>
      <w:r>
        <w:rPr>
          <w:b w:val="0"/>
          <w:bCs w:val="0"/>
          <w:sz w:val="20"/>
          <w:szCs w:val="20"/>
        </w:rPr>
        <w:t xml:space="preserve"> CCTP/ DPGF lots M.E.C.M en lien </w:t>
      </w:r>
      <w:r w:rsidR="00774FF0">
        <w:rPr>
          <w:b w:val="0"/>
          <w:bCs w:val="0"/>
          <w:sz w:val="20"/>
          <w:szCs w:val="20"/>
        </w:rPr>
        <w:t>avec les 5</w:t>
      </w:r>
      <w:r>
        <w:rPr>
          <w:b w:val="0"/>
          <w:bCs w:val="0"/>
          <w:sz w:val="20"/>
          <w:szCs w:val="20"/>
        </w:rPr>
        <w:t xml:space="preserve"> Thèmes Opérationnels Prioritaires TOP de la CNAM/ </w:t>
      </w:r>
      <w:r>
        <w:rPr>
          <w:b w:val="0"/>
          <w:bCs w:val="0"/>
          <w:sz w:val="18"/>
          <w:szCs w:val="18"/>
        </w:rPr>
        <w:t>CARSAT</w:t>
      </w:r>
      <w:r>
        <w:rPr>
          <w:b w:val="0"/>
          <w:bCs w:val="0"/>
          <w:sz w:val="18"/>
          <w:szCs w:val="18"/>
        </w:rPr>
        <w:t xml:space="preserve"> - RA  </w:t>
      </w:r>
    </w:p>
    <w:p w14:paraId="22532F41" w14:textId="5355348E" w:rsidR="007A55FA" w:rsidRDefault="00816ED6">
      <w:pPr>
        <w:pStyle w:val="Corpsdetexte"/>
      </w:pPr>
      <w:r>
        <w:rPr>
          <w:b w:val="0"/>
          <w:bCs w:val="0"/>
        </w:rPr>
        <w:t xml:space="preserve">      </w:t>
      </w:r>
      <w:r w:rsidRPr="00610638">
        <w:rPr>
          <w:u w:val="single"/>
        </w:rPr>
        <w:t>Chapitre 1</w:t>
      </w:r>
      <w:r>
        <w:rPr>
          <w:b w:val="0"/>
          <w:bCs w:val="0"/>
        </w:rPr>
        <w:t xml:space="preserve"> : L’installation de chantier ou la base </w:t>
      </w:r>
      <w:r w:rsidR="00774FF0">
        <w:rPr>
          <w:b w:val="0"/>
          <w:bCs w:val="0"/>
        </w:rPr>
        <w:t>vie ;</w:t>
      </w:r>
      <w:r>
        <w:rPr>
          <w:b w:val="0"/>
          <w:bCs w:val="0"/>
        </w:rPr>
        <w:t> </w:t>
      </w:r>
    </w:p>
    <w:p w14:paraId="6C489013" w14:textId="04689646" w:rsidR="007A55FA" w:rsidRDefault="00816ED6">
      <w:pPr>
        <w:pStyle w:val="Corpsdetexte"/>
      </w:pPr>
      <w:r>
        <w:rPr>
          <w:b w:val="0"/>
          <w:bCs w:val="0"/>
        </w:rPr>
        <w:t xml:space="preserve">      </w:t>
      </w:r>
      <w:r w:rsidRPr="00610638">
        <w:rPr>
          <w:u w:val="single"/>
        </w:rPr>
        <w:t xml:space="preserve">Chapitre 2 </w:t>
      </w:r>
      <w:r>
        <w:rPr>
          <w:b w:val="0"/>
          <w:bCs w:val="0"/>
        </w:rPr>
        <w:t xml:space="preserve">: Les voiries </w:t>
      </w:r>
      <w:r w:rsidR="00774FF0">
        <w:rPr>
          <w:b w:val="0"/>
          <w:bCs w:val="0"/>
        </w:rPr>
        <w:t>d’accès ;</w:t>
      </w:r>
    </w:p>
    <w:p w14:paraId="36CC2356" w14:textId="77777777" w:rsidR="007A55FA" w:rsidRDefault="00816ED6">
      <w:pPr>
        <w:pStyle w:val="Corpsdetexte"/>
      </w:pPr>
      <w:r>
        <w:rPr>
          <w:b w:val="0"/>
          <w:bCs w:val="0"/>
        </w:rPr>
        <w:t xml:space="preserve">      </w:t>
      </w:r>
      <w:r w:rsidRPr="00610638">
        <w:rPr>
          <w:u w:val="single"/>
        </w:rPr>
        <w:t>Chapitre.3</w:t>
      </w:r>
      <w:r>
        <w:rPr>
          <w:b w:val="0"/>
          <w:bCs w:val="0"/>
        </w:rPr>
        <w:t xml:space="preserve"> : Les protections collectives dont échafaudage en commun ; </w:t>
      </w:r>
    </w:p>
    <w:p w14:paraId="50746C96" w14:textId="357BE7CB" w:rsidR="007A55FA" w:rsidRDefault="00816ED6">
      <w:pPr>
        <w:pStyle w:val="Corpsdetexte"/>
      </w:pPr>
      <w:r>
        <w:rPr>
          <w:b w:val="0"/>
          <w:bCs w:val="0"/>
        </w:rPr>
        <w:t xml:space="preserve">      </w:t>
      </w:r>
      <w:r w:rsidRPr="00610638">
        <w:rPr>
          <w:u w:val="single"/>
        </w:rPr>
        <w:t xml:space="preserve">Chapitre 4 </w:t>
      </w:r>
      <w:r>
        <w:rPr>
          <w:b w:val="0"/>
          <w:bCs w:val="0"/>
        </w:rPr>
        <w:t xml:space="preserve">:  Les manutentions </w:t>
      </w:r>
      <w:r w:rsidR="00774FF0">
        <w:rPr>
          <w:b w:val="0"/>
          <w:bCs w:val="0"/>
        </w:rPr>
        <w:t>mécaniques :</w:t>
      </w:r>
      <w:r>
        <w:rPr>
          <w:b w:val="0"/>
          <w:bCs w:val="0"/>
        </w:rPr>
        <w:t> </w:t>
      </w:r>
    </w:p>
    <w:p w14:paraId="1D76A83C" w14:textId="77777777" w:rsidR="007A55FA" w:rsidRDefault="00816ED6">
      <w:pPr>
        <w:pStyle w:val="Corpsdetexte"/>
      </w:pPr>
      <w:r>
        <w:rPr>
          <w:b w:val="0"/>
          <w:bCs w:val="0"/>
        </w:rPr>
        <w:t>                   </w:t>
      </w:r>
      <w:r>
        <w:rPr>
          <w:b w:val="0"/>
          <w:bCs w:val="0"/>
        </w:rPr>
        <w:t>4.1. Les recettes à matériaux (tour d’étaiement ou PTE), </w:t>
      </w:r>
    </w:p>
    <w:p w14:paraId="6C20D54B" w14:textId="77777777" w:rsidR="007A55FA" w:rsidRDefault="00816ED6">
      <w:pPr>
        <w:pStyle w:val="Corpsdetexte"/>
      </w:pPr>
      <w:r>
        <w:rPr>
          <w:b w:val="0"/>
          <w:bCs w:val="0"/>
        </w:rPr>
        <w:t>                   </w:t>
      </w:r>
      <w:r>
        <w:rPr>
          <w:b w:val="0"/>
          <w:bCs w:val="0"/>
        </w:rPr>
        <w:t>4.2 Les plateforme d'élévation des personnes et des charges, </w:t>
      </w:r>
    </w:p>
    <w:p w14:paraId="42A393BC" w14:textId="5FF5C092" w:rsidR="007A55FA" w:rsidRDefault="00816ED6">
      <w:pPr>
        <w:pStyle w:val="Corpsdetexte"/>
      </w:pPr>
      <w:r>
        <w:rPr>
          <w:b w:val="0"/>
          <w:bCs w:val="0"/>
        </w:rPr>
        <w:t xml:space="preserve">                   </w:t>
      </w:r>
      <w:r>
        <w:rPr>
          <w:b w:val="0"/>
          <w:bCs w:val="0"/>
        </w:rPr>
        <w:t>4.3 Mise En Service des Ascenseurs (définitifs en phase chantier)</w:t>
      </w:r>
      <w:r w:rsidR="000C026C">
        <w:rPr>
          <w:b w:val="0"/>
          <w:bCs w:val="0"/>
        </w:rPr>
        <w:t>.</w:t>
      </w:r>
    </w:p>
    <w:p w14:paraId="186765F2" w14:textId="77777777" w:rsidR="007A55FA" w:rsidRDefault="00816ED6">
      <w:pPr>
        <w:pStyle w:val="Corpsdetexte"/>
      </w:pPr>
      <w:r>
        <w:rPr>
          <w:b w:val="0"/>
          <w:bCs w:val="0"/>
        </w:rPr>
        <w:t xml:space="preserve">      </w:t>
      </w:r>
      <w:r w:rsidRPr="00610638">
        <w:rPr>
          <w:u w:val="single"/>
        </w:rPr>
        <w:t xml:space="preserve">Chapitre 5 </w:t>
      </w:r>
      <w:r>
        <w:rPr>
          <w:b w:val="0"/>
          <w:bCs w:val="0"/>
        </w:rPr>
        <w:t xml:space="preserve">: La logistique de chantier. </w:t>
      </w:r>
    </w:p>
    <w:p w14:paraId="7553FDA1" w14:textId="77777777" w:rsidR="00610638" w:rsidRDefault="00610638">
      <w:pPr>
        <w:pStyle w:val="Corpsdetexte"/>
        <w:spacing w:after="169"/>
        <w:rPr>
          <w:u w:val="single"/>
        </w:rPr>
      </w:pPr>
    </w:p>
    <w:p w14:paraId="51BEB5CD" w14:textId="39D6825D" w:rsidR="007A55FA" w:rsidRDefault="00816ED6">
      <w:pPr>
        <w:pStyle w:val="Corpsdetexte"/>
        <w:spacing w:after="169"/>
      </w:pPr>
      <w:r>
        <w:rPr>
          <w:u w:val="single"/>
        </w:rPr>
        <w:t>B- Dépenses communes de consommation.</w:t>
      </w:r>
      <w:r>
        <w:rPr>
          <w:b w:val="0"/>
          <w:bCs w:val="0"/>
        </w:rPr>
        <w:t> </w:t>
      </w:r>
    </w:p>
    <w:p w14:paraId="1C515EDA" w14:textId="77777777" w:rsidR="007A55FA" w:rsidRDefault="00816ED6">
      <w:pPr>
        <w:pStyle w:val="Corpsdetexte"/>
        <w:rPr>
          <w:b w:val="0"/>
          <w:bCs w:val="0"/>
        </w:rPr>
      </w:pPr>
      <w:r>
        <w:rPr>
          <w:b w:val="0"/>
          <w:bCs w:val="0"/>
        </w:rPr>
        <w:t>Elles sont directement imputables au compte prorata. </w:t>
      </w:r>
    </w:p>
    <w:p w14:paraId="78B0A1D1" w14:textId="77777777" w:rsidR="007A55FA" w:rsidRDefault="00816ED6">
      <w:pPr>
        <w:pStyle w:val="Corpsdetexte"/>
        <w:rPr>
          <w:b w:val="0"/>
          <w:bCs w:val="0"/>
        </w:rPr>
      </w:pPr>
      <w:r>
        <w:rPr>
          <w:b w:val="0"/>
          <w:bCs w:val="0"/>
        </w:rPr>
        <w:t>Cela concerne notamment. </w:t>
      </w:r>
    </w:p>
    <w:p w14:paraId="2B3CB9DA" w14:textId="77777777" w:rsidR="007A55FA" w:rsidRDefault="00816ED6" w:rsidP="004F44E9">
      <w:pPr>
        <w:pStyle w:val="Corpsdetexte"/>
        <w:numPr>
          <w:ilvl w:val="0"/>
          <w:numId w:val="62"/>
        </w:numPr>
        <w:tabs>
          <w:tab w:val="clear" w:pos="707"/>
          <w:tab w:val="left" w:pos="0"/>
        </w:tabs>
        <w:rPr>
          <w:b w:val="0"/>
          <w:bCs w:val="0"/>
        </w:rPr>
      </w:pPr>
      <w:r>
        <w:rPr>
          <w:b w:val="0"/>
          <w:bCs w:val="0"/>
        </w:rPr>
        <w:t>Consommation d'eau, d'électricité, de gaz. </w:t>
      </w:r>
    </w:p>
    <w:p w14:paraId="53B29B76" w14:textId="77777777" w:rsidR="007A55FA" w:rsidRDefault="00816ED6" w:rsidP="004F44E9">
      <w:pPr>
        <w:pStyle w:val="Corpsdetexte"/>
        <w:numPr>
          <w:ilvl w:val="0"/>
          <w:numId w:val="63"/>
        </w:numPr>
        <w:tabs>
          <w:tab w:val="clear" w:pos="707"/>
          <w:tab w:val="left" w:pos="0"/>
        </w:tabs>
        <w:rPr>
          <w:b w:val="0"/>
          <w:bCs w:val="0"/>
        </w:rPr>
      </w:pPr>
      <w:r>
        <w:rPr>
          <w:b w:val="0"/>
          <w:bCs w:val="0"/>
        </w:rPr>
        <w:t> </w:t>
      </w:r>
      <w:r>
        <w:rPr>
          <w:b w:val="0"/>
          <w:bCs w:val="0"/>
        </w:rPr>
        <w:t>Nettoyage du bureau de chantier. </w:t>
      </w:r>
    </w:p>
    <w:p w14:paraId="0602F1B6" w14:textId="77777777" w:rsidR="007A55FA" w:rsidRDefault="00816ED6" w:rsidP="004F44E9">
      <w:pPr>
        <w:pStyle w:val="Corpsdetexte"/>
        <w:numPr>
          <w:ilvl w:val="0"/>
          <w:numId w:val="64"/>
        </w:numPr>
        <w:tabs>
          <w:tab w:val="clear" w:pos="707"/>
          <w:tab w:val="left" w:pos="0"/>
        </w:tabs>
        <w:rPr>
          <w:b w:val="0"/>
          <w:bCs w:val="0"/>
        </w:rPr>
      </w:pPr>
      <w:r>
        <w:rPr>
          <w:b w:val="0"/>
          <w:bCs w:val="0"/>
        </w:rPr>
        <w:t>Entretien des installations communes d'hygiène. </w:t>
      </w:r>
    </w:p>
    <w:p w14:paraId="39FF7F8D" w14:textId="77777777" w:rsidR="007A55FA" w:rsidRDefault="00816ED6" w:rsidP="004F44E9">
      <w:pPr>
        <w:pStyle w:val="Corpsdetexte"/>
        <w:numPr>
          <w:ilvl w:val="0"/>
          <w:numId w:val="65"/>
        </w:numPr>
        <w:tabs>
          <w:tab w:val="clear" w:pos="707"/>
          <w:tab w:val="left" w:pos="0"/>
        </w:tabs>
        <w:rPr>
          <w:b w:val="0"/>
          <w:bCs w:val="0"/>
        </w:rPr>
      </w:pPr>
      <w:r>
        <w:rPr>
          <w:b w:val="0"/>
          <w:bCs w:val="0"/>
        </w:rPr>
        <w:t>Toute autres dépenses expressément portées au débit du compte, (</w:t>
      </w:r>
      <w:r>
        <w:rPr>
          <w:b w:val="0"/>
          <w:bCs w:val="0"/>
          <w:i/>
          <w:iCs/>
        </w:rPr>
        <w:t>soit par les documents contractuels, soit par décision collective des entreprises). </w:t>
      </w:r>
    </w:p>
    <w:p w14:paraId="19CD130D" w14:textId="77777777" w:rsidR="007A55FA" w:rsidRDefault="00816ED6">
      <w:pPr>
        <w:pStyle w:val="Corpsdetexte"/>
        <w:rPr>
          <w:b w:val="0"/>
          <w:bCs w:val="0"/>
        </w:rPr>
      </w:pPr>
      <w:r>
        <w:rPr>
          <w:b w:val="0"/>
          <w:bCs w:val="0"/>
        </w:rPr>
        <w:t>Répartition :  </w:t>
      </w:r>
    </w:p>
    <w:p w14:paraId="6B60907E" w14:textId="2A4ECCD6" w:rsidR="007A55FA" w:rsidRDefault="00816ED6">
      <w:pPr>
        <w:pStyle w:val="Corpsdetexte"/>
        <w:spacing w:after="283"/>
        <w:rPr>
          <w:b w:val="0"/>
          <w:bCs w:val="0"/>
        </w:rPr>
      </w:pPr>
      <w:r>
        <w:rPr>
          <w:b w:val="0"/>
          <w:bCs w:val="0"/>
        </w:rPr>
        <w:t>Ces dépenses sont réparties au prorata du montant des situations cumulées de chaque entrepreneur, afin de refléter la part effective de chaque entreprise dans l'activité globale du chantier</w:t>
      </w:r>
      <w:r w:rsidR="000C026C">
        <w:rPr>
          <w:b w:val="0"/>
          <w:bCs w:val="0"/>
        </w:rPr>
        <w:t>…</w:t>
      </w:r>
    </w:p>
    <w:p w14:paraId="72942982" w14:textId="77777777" w:rsidR="007A55FA" w:rsidRDefault="00816ED6">
      <w:pPr>
        <w:pStyle w:val="Corpsdetexte"/>
        <w:spacing w:after="55"/>
      </w:pPr>
      <w:r>
        <w:t> </w:t>
      </w:r>
      <w:r>
        <w:rPr>
          <w:u w:val="single"/>
        </w:rPr>
        <w:t>2 Référence normative. </w:t>
      </w:r>
    </w:p>
    <w:p w14:paraId="39094442" w14:textId="77777777" w:rsidR="007A55FA" w:rsidRDefault="00816ED6">
      <w:pPr>
        <w:pStyle w:val="Corpsdetexte"/>
        <w:spacing w:after="112"/>
        <w:rPr>
          <w:b w:val="0"/>
          <w:bCs w:val="0"/>
        </w:rPr>
      </w:pPr>
      <w:r>
        <w:rPr>
          <w:b w:val="0"/>
          <w:bCs w:val="0"/>
        </w:rPr>
        <w:t>La gestion du compte prorata s'appuie sur :  </w:t>
      </w:r>
    </w:p>
    <w:p w14:paraId="338C5E56" w14:textId="77777777" w:rsidR="007A55FA" w:rsidRDefault="00816ED6" w:rsidP="004F44E9">
      <w:pPr>
        <w:pStyle w:val="Corpsdetexte"/>
        <w:numPr>
          <w:ilvl w:val="0"/>
          <w:numId w:val="66"/>
        </w:numPr>
        <w:tabs>
          <w:tab w:val="clear" w:pos="707"/>
          <w:tab w:val="left" w:pos="0"/>
        </w:tabs>
        <w:ind w:left="708" w:firstLine="0"/>
        <w:contextualSpacing/>
        <w:rPr>
          <w:b w:val="0"/>
          <w:bCs w:val="0"/>
        </w:rPr>
      </w:pPr>
      <w:r>
        <w:rPr>
          <w:b w:val="0"/>
          <w:bCs w:val="0"/>
        </w:rPr>
        <w:t>La norme NF P 03001. (CCAG applicable aux travaux de bâtiment faisant l'objet de marchés privés. </w:t>
      </w:r>
    </w:p>
    <w:p w14:paraId="2B0BD239" w14:textId="77777777" w:rsidR="007A55FA" w:rsidRDefault="00816ED6" w:rsidP="004F44E9">
      <w:pPr>
        <w:pStyle w:val="Corpsdetexte"/>
        <w:numPr>
          <w:ilvl w:val="0"/>
          <w:numId w:val="67"/>
        </w:numPr>
        <w:tabs>
          <w:tab w:val="clear" w:pos="707"/>
          <w:tab w:val="left" w:pos="0"/>
        </w:tabs>
        <w:ind w:left="708" w:firstLine="0"/>
        <w:contextualSpacing/>
      </w:pPr>
      <w:r>
        <w:t xml:space="preserve">Son annexe A (tableaux de ventilation et d'exemples de dépenses habitables ou non au prorata). </w:t>
      </w:r>
      <w:r>
        <w:rPr>
          <w:b w:val="0"/>
          <w:bCs w:val="0"/>
        </w:rPr>
        <w:t> </w:t>
      </w:r>
      <w:r>
        <w:rPr>
          <w:b w:val="0"/>
          <w:bCs w:val="0"/>
          <w:color w:val="222222"/>
        </w:rPr>
        <w:t xml:space="preserve"> </w:t>
      </w:r>
      <w:r>
        <w:rPr>
          <w:color w:val="000000"/>
          <w:sz w:val="40"/>
          <w:szCs w:val="40"/>
        </w:rPr>
        <w:t xml:space="preserve"> </w:t>
      </w:r>
      <w:r>
        <w:br w:type="page"/>
      </w:r>
    </w:p>
    <w:tbl>
      <w:tblPr>
        <w:tblW w:w="10206" w:type="dxa"/>
        <w:tblInd w:w="134" w:type="dxa"/>
        <w:tblLook w:val="04A0" w:firstRow="1" w:lastRow="0" w:firstColumn="1" w:lastColumn="0" w:noHBand="0" w:noVBand="1"/>
      </w:tblPr>
      <w:tblGrid>
        <w:gridCol w:w="10206"/>
      </w:tblGrid>
      <w:tr w:rsidR="007A55FA" w14:paraId="529847F6" w14:textId="77777777" w:rsidTr="007364F3">
        <w:trPr>
          <w:trHeight w:val="360"/>
        </w:trPr>
        <w:tc>
          <w:tcPr>
            <w:tcW w:w="10206" w:type="dxa"/>
            <w:tcBorders>
              <w:top w:val="single" w:sz="6" w:space="0" w:color="000000"/>
              <w:left w:val="single" w:sz="6" w:space="0" w:color="000000"/>
              <w:bottom w:val="single" w:sz="6" w:space="0" w:color="000000"/>
              <w:right w:val="single" w:sz="6" w:space="0" w:color="000000"/>
            </w:tcBorders>
            <w:vAlign w:val="center"/>
          </w:tcPr>
          <w:p w14:paraId="7F8CAB65" w14:textId="1E14AA76" w:rsidR="007A55FA" w:rsidRPr="000D2A05" w:rsidRDefault="00816ED6">
            <w:pPr>
              <w:pageBreakBefore/>
              <w:shd w:val="clear" w:color="auto" w:fill="FFFF00"/>
              <w:rPr>
                <w:sz w:val="28"/>
                <w:szCs w:val="28"/>
              </w:rPr>
            </w:pPr>
            <w:r w:rsidRPr="000D2A05">
              <w:rPr>
                <w:b/>
                <w:bCs/>
                <w:sz w:val="28"/>
                <w:szCs w:val="28"/>
                <w:u w:val="single"/>
              </w:rPr>
              <w:lastRenderedPageBreak/>
              <w:t>TABLEAU N°</w:t>
            </w:r>
            <w:r w:rsidR="00774FF0" w:rsidRPr="000D2A05">
              <w:rPr>
                <w:b/>
                <w:bCs/>
                <w:sz w:val="28"/>
                <w:szCs w:val="28"/>
                <w:u w:val="single"/>
              </w:rPr>
              <w:t>1</w:t>
            </w:r>
            <w:r w:rsidR="00774FF0" w:rsidRPr="000D2A05">
              <w:rPr>
                <w:b/>
                <w:bCs/>
                <w:sz w:val="28"/>
                <w:szCs w:val="28"/>
              </w:rPr>
              <w:t xml:space="preserve"> : </w:t>
            </w:r>
            <w:r w:rsidRPr="000D2A05">
              <w:rPr>
                <w:b/>
                <w:bCs/>
                <w:sz w:val="28"/>
                <w:szCs w:val="28"/>
              </w:rPr>
              <w:t xml:space="preserve">La gestion du compte prorata sur un chantier </w:t>
            </w:r>
          </w:p>
        </w:tc>
      </w:tr>
      <w:tr w:rsidR="007A55FA" w14:paraId="1F28DBD2" w14:textId="77777777" w:rsidTr="007364F3">
        <w:trPr>
          <w:trHeight w:val="255"/>
        </w:trPr>
        <w:tc>
          <w:tcPr>
            <w:tcW w:w="10206" w:type="dxa"/>
            <w:tcBorders>
              <w:top w:val="single" w:sz="6" w:space="0" w:color="000000"/>
              <w:left w:val="single" w:sz="6" w:space="0" w:color="000000"/>
              <w:bottom w:val="single" w:sz="6" w:space="0" w:color="000000"/>
              <w:right w:val="single" w:sz="6" w:space="0" w:color="000000"/>
            </w:tcBorders>
            <w:vAlign w:val="center"/>
          </w:tcPr>
          <w:p w14:paraId="370D9564" w14:textId="77777777" w:rsidR="007A55FA" w:rsidRDefault="00816ED6">
            <w:pPr>
              <w:rPr>
                <w:rStyle w:val="Accentuationforte"/>
                <w:rFonts w:eastAsia="Calibri" w:cs="Calibri"/>
              </w:rPr>
            </w:pPr>
            <w:r>
              <w:rPr>
                <w:rStyle w:val="Accentuationforte"/>
                <w:rFonts w:eastAsia="Calibri" w:cs="Calibri"/>
              </w:rPr>
              <w:t xml:space="preserve">Introduction </w:t>
            </w:r>
          </w:p>
        </w:tc>
      </w:tr>
      <w:tr w:rsidR="007A55FA" w14:paraId="7BB64D6D" w14:textId="77777777" w:rsidTr="007364F3">
        <w:trPr>
          <w:trHeight w:val="1522"/>
        </w:trPr>
        <w:tc>
          <w:tcPr>
            <w:tcW w:w="10206" w:type="dxa"/>
            <w:tcBorders>
              <w:top w:val="single" w:sz="6" w:space="0" w:color="000000"/>
              <w:left w:val="single" w:sz="6" w:space="0" w:color="000000"/>
              <w:bottom w:val="single" w:sz="6" w:space="0" w:color="000000"/>
              <w:right w:val="single" w:sz="6" w:space="0" w:color="000000"/>
            </w:tcBorders>
            <w:vAlign w:val="center"/>
          </w:tcPr>
          <w:p w14:paraId="7D85CD7E" w14:textId="77777777" w:rsidR="007A55FA" w:rsidRDefault="00816ED6">
            <w:pPr>
              <w:pStyle w:val="Corpsdetexte"/>
              <w:rPr>
                <w:b w:val="0"/>
                <w:bCs w:val="0"/>
              </w:rPr>
            </w:pPr>
            <w:r>
              <w:rPr>
                <w:b w:val="0"/>
                <w:bCs w:val="0"/>
                <w:sz w:val="20"/>
                <w:szCs w:val="20"/>
              </w:rPr>
              <w:t xml:space="preserve">L’exécution des travaux sur un chantier implique la mise en place d’une infrastructure commune (installations provisoires, branchements, zones de stockage, bureaux de chantier, logistique, etc.). Ces prestations sont désignées sous le terme de </w:t>
            </w:r>
            <w:r>
              <w:rPr>
                <w:rStyle w:val="Accentuationforte"/>
                <w:sz w:val="20"/>
                <w:szCs w:val="20"/>
              </w:rPr>
              <w:t>dépenses communes de chantier</w:t>
            </w:r>
            <w:r>
              <w:rPr>
                <w:b w:val="0"/>
                <w:bCs w:val="0"/>
                <w:sz w:val="20"/>
                <w:szCs w:val="20"/>
              </w:rPr>
              <w:t>.</w:t>
            </w:r>
          </w:p>
          <w:p w14:paraId="1129628C" w14:textId="77777777" w:rsidR="007A55FA" w:rsidRDefault="00816ED6">
            <w:pPr>
              <w:pStyle w:val="Corpsdetexte"/>
            </w:pPr>
            <w:r>
              <w:rPr>
                <w:b w:val="0"/>
                <w:bCs w:val="0"/>
                <w:sz w:val="20"/>
                <w:szCs w:val="20"/>
              </w:rPr>
              <w:t xml:space="preserve">Une partie de ces dépenses est affectée à un </w:t>
            </w:r>
            <w:r>
              <w:rPr>
                <w:rStyle w:val="Accentuationforte"/>
                <w:sz w:val="20"/>
                <w:szCs w:val="20"/>
              </w:rPr>
              <w:t>compte spécial dit "compte prorata"</w:t>
            </w:r>
            <w:r>
              <w:rPr>
                <w:b w:val="0"/>
                <w:bCs w:val="0"/>
                <w:sz w:val="20"/>
                <w:szCs w:val="20"/>
              </w:rPr>
              <w:t xml:space="preserve">, réparti entre les entreprises en fonction du montant de leurs marchés respectifs. Cependant, certains prestataires contestent les sommes qui leur sont imputées, ce qui peut générer </w:t>
            </w:r>
            <w:r>
              <w:rPr>
                <w:rStyle w:val="Accentuationforte"/>
                <w:sz w:val="20"/>
                <w:szCs w:val="20"/>
              </w:rPr>
              <w:t>des retards ou des impayés</w:t>
            </w:r>
            <w:r>
              <w:rPr>
                <w:b w:val="0"/>
                <w:bCs w:val="0"/>
                <w:sz w:val="20"/>
                <w:szCs w:val="20"/>
              </w:rPr>
              <w:t xml:space="preserve"> pour le gestionnaire du compte. </w:t>
            </w:r>
            <w:r>
              <w:rPr>
                <w:sz w:val="20"/>
                <w:szCs w:val="20"/>
              </w:rPr>
              <w:t>Des solutions existent pour améliorer cette situation.</w:t>
            </w:r>
          </w:p>
        </w:tc>
      </w:tr>
      <w:tr w:rsidR="007A55FA" w14:paraId="7C38F71C" w14:textId="77777777" w:rsidTr="007364F3">
        <w:trPr>
          <w:trHeight w:val="315"/>
        </w:trPr>
        <w:tc>
          <w:tcPr>
            <w:tcW w:w="10206" w:type="dxa"/>
            <w:tcBorders>
              <w:left w:val="single" w:sz="6" w:space="0" w:color="000000"/>
              <w:bottom w:val="single" w:sz="6" w:space="0" w:color="000000"/>
              <w:right w:val="single" w:sz="6" w:space="0" w:color="000000"/>
            </w:tcBorders>
            <w:shd w:val="clear" w:color="auto" w:fill="CCCCCC"/>
            <w:vAlign w:val="center"/>
          </w:tcPr>
          <w:p w14:paraId="1BC5541F" w14:textId="7BAAC249" w:rsidR="007A55FA" w:rsidRDefault="00816ED6">
            <w:pPr>
              <w:spacing w:after="46"/>
            </w:pPr>
            <w:r>
              <w:rPr>
                <w:b/>
                <w:bCs/>
                <w:color w:val="000000"/>
                <w:sz w:val="24"/>
                <w:szCs w:val="24"/>
              </w:rPr>
              <w:t xml:space="preserve">1. </w:t>
            </w:r>
            <w:r w:rsidR="000C026C">
              <w:rPr>
                <w:b/>
                <w:bCs/>
                <w:color w:val="000000"/>
                <w:sz w:val="24"/>
                <w:szCs w:val="24"/>
              </w:rPr>
              <w:t>NORME</w:t>
            </w:r>
            <w:r>
              <w:rPr>
                <w:b/>
                <w:bCs/>
                <w:color w:val="000000"/>
                <w:sz w:val="24"/>
                <w:szCs w:val="24"/>
              </w:rPr>
              <w:t xml:space="preserve"> AFNOR NF P 03-001 (CCAG applicable au marché privé – édition octobre 2017) </w:t>
            </w:r>
          </w:p>
        </w:tc>
      </w:tr>
      <w:tr w:rsidR="007A55FA" w14:paraId="38C5BB73" w14:textId="77777777" w:rsidTr="007364F3">
        <w:trPr>
          <w:trHeight w:val="315"/>
        </w:trPr>
        <w:tc>
          <w:tcPr>
            <w:tcW w:w="10206" w:type="dxa"/>
            <w:tcBorders>
              <w:left w:val="single" w:sz="6" w:space="0" w:color="000000"/>
              <w:bottom w:val="single" w:sz="6" w:space="0" w:color="000000"/>
              <w:right w:val="single" w:sz="6" w:space="0" w:color="000000"/>
            </w:tcBorders>
            <w:vAlign w:val="center"/>
          </w:tcPr>
          <w:p w14:paraId="306CE2D0" w14:textId="77777777" w:rsidR="007A55FA" w:rsidRDefault="00816ED6">
            <w:pPr>
              <w:pStyle w:val="Titre3"/>
              <w:spacing w:before="0"/>
            </w:pPr>
            <w:r>
              <w:rPr>
                <w:rStyle w:val="Accentuationforte"/>
                <w:rFonts w:ascii="Times New Roman" w:hAnsi="Times New Roman"/>
                <w:color w:val="0000EE"/>
                <w:sz w:val="22"/>
                <w:szCs w:val="22"/>
                <w:u w:val="single"/>
              </w:rPr>
              <w:t>Classification des dépenses</w:t>
            </w:r>
          </w:p>
          <w:p w14:paraId="5C45FFEE" w14:textId="77777777" w:rsidR="007A55FA" w:rsidRDefault="00816ED6" w:rsidP="004F44E9">
            <w:pPr>
              <w:pStyle w:val="Corpsdetexte"/>
              <w:numPr>
                <w:ilvl w:val="0"/>
                <w:numId w:val="47"/>
              </w:numPr>
              <w:tabs>
                <w:tab w:val="clear" w:pos="707"/>
                <w:tab w:val="left" w:pos="0"/>
              </w:tabs>
            </w:pPr>
            <w:r>
              <w:rPr>
                <w:rStyle w:val="Accentuationforte"/>
                <w:b/>
                <w:bCs/>
                <w:sz w:val="20"/>
                <w:szCs w:val="20"/>
              </w:rPr>
              <w:t>Dépenses d’investissement</w:t>
            </w:r>
            <w:r>
              <w:rPr>
                <w:b w:val="0"/>
                <w:bCs w:val="0"/>
                <w:sz w:val="20"/>
                <w:szCs w:val="20"/>
              </w:rPr>
              <w:t xml:space="preserve"> : imputées à un lot spécifique, intégrées dans le prix du marché.</w:t>
            </w:r>
          </w:p>
          <w:p w14:paraId="04783A69" w14:textId="77777777" w:rsidR="007A55FA" w:rsidRDefault="00816ED6" w:rsidP="004F44E9">
            <w:pPr>
              <w:pStyle w:val="Corpsdetexte"/>
              <w:numPr>
                <w:ilvl w:val="0"/>
                <w:numId w:val="47"/>
              </w:numPr>
              <w:tabs>
                <w:tab w:val="clear" w:pos="707"/>
                <w:tab w:val="left" w:pos="0"/>
              </w:tabs>
            </w:pPr>
            <w:r>
              <w:rPr>
                <w:rStyle w:val="Accentuationforte"/>
                <w:b/>
                <w:bCs/>
                <w:sz w:val="20"/>
                <w:szCs w:val="20"/>
              </w:rPr>
              <w:t>Dépenses de consommation</w:t>
            </w:r>
            <w:r>
              <w:rPr>
                <w:sz w:val="20"/>
                <w:szCs w:val="20"/>
              </w:rPr>
              <w:t xml:space="preserve"> </w:t>
            </w:r>
            <w:r>
              <w:rPr>
                <w:b w:val="0"/>
                <w:bCs w:val="0"/>
                <w:sz w:val="20"/>
                <w:szCs w:val="20"/>
              </w:rPr>
              <w:t xml:space="preserve">: inscrites au </w:t>
            </w:r>
            <w:r>
              <w:rPr>
                <w:rStyle w:val="Accentuationforte"/>
                <w:sz w:val="20"/>
                <w:szCs w:val="20"/>
              </w:rPr>
              <w:t>compte prorata</w:t>
            </w:r>
            <w:r>
              <w:rPr>
                <w:b w:val="0"/>
                <w:bCs w:val="0"/>
                <w:sz w:val="20"/>
                <w:szCs w:val="20"/>
              </w:rPr>
              <w:t>, réparties entre les entreprises.</w:t>
            </w:r>
          </w:p>
          <w:p w14:paraId="136585AB" w14:textId="77777777" w:rsidR="007A55FA" w:rsidRDefault="00816ED6" w:rsidP="004F44E9">
            <w:pPr>
              <w:pStyle w:val="Corpsdetexte"/>
              <w:numPr>
                <w:ilvl w:val="0"/>
                <w:numId w:val="47"/>
              </w:numPr>
              <w:tabs>
                <w:tab w:val="clear" w:pos="707"/>
                <w:tab w:val="left" w:pos="0"/>
              </w:tabs>
            </w:pPr>
            <w:r>
              <w:rPr>
                <w:b w:val="0"/>
                <w:bCs w:val="0"/>
                <w:sz w:val="20"/>
                <w:szCs w:val="20"/>
              </w:rPr>
              <w:t>Ces dépenses sont variables selon la nature et les spécificités du chantier.</w:t>
            </w:r>
          </w:p>
        </w:tc>
      </w:tr>
      <w:tr w:rsidR="007A55FA" w14:paraId="0C09749E" w14:textId="77777777" w:rsidTr="007364F3">
        <w:trPr>
          <w:trHeight w:val="1237"/>
        </w:trPr>
        <w:tc>
          <w:tcPr>
            <w:tcW w:w="10206" w:type="dxa"/>
            <w:tcBorders>
              <w:left w:val="single" w:sz="6" w:space="0" w:color="000000"/>
              <w:bottom w:val="single" w:sz="6" w:space="0" w:color="000000"/>
              <w:right w:val="single" w:sz="6" w:space="0" w:color="000000"/>
            </w:tcBorders>
            <w:vAlign w:val="center"/>
          </w:tcPr>
          <w:p w14:paraId="14B50BD0" w14:textId="77777777" w:rsidR="007A55FA" w:rsidRDefault="00816ED6">
            <w:pPr>
              <w:pStyle w:val="Titre3"/>
              <w:spacing w:before="0"/>
            </w:pPr>
            <w:r>
              <w:rPr>
                <w:rStyle w:val="Accentuationforte"/>
                <w:rFonts w:ascii="Times New Roman" w:hAnsi="Times New Roman"/>
                <w:color w:val="0000EE"/>
                <w:sz w:val="22"/>
                <w:szCs w:val="22"/>
                <w:u w:val="single"/>
              </w:rPr>
              <w:t>Ce qui n'est pas imputable au compte prorata :</w:t>
            </w:r>
          </w:p>
          <w:p w14:paraId="0092E6A9" w14:textId="77777777" w:rsidR="007A55FA" w:rsidRDefault="00816ED6" w:rsidP="004F44E9">
            <w:pPr>
              <w:pStyle w:val="Corpsdetexte"/>
              <w:numPr>
                <w:ilvl w:val="0"/>
                <w:numId w:val="48"/>
              </w:numPr>
              <w:tabs>
                <w:tab w:val="clear" w:pos="707"/>
                <w:tab w:val="left" w:pos="0"/>
              </w:tabs>
              <w:rPr>
                <w:b w:val="0"/>
                <w:bCs w:val="0"/>
                <w:sz w:val="20"/>
                <w:szCs w:val="20"/>
              </w:rPr>
            </w:pPr>
            <w:r>
              <w:rPr>
                <w:b w:val="0"/>
                <w:bCs w:val="0"/>
                <w:sz w:val="20"/>
                <w:szCs w:val="20"/>
              </w:rPr>
              <w:t>Équipements propres à une entreprise pour l’exécution de son lot.</w:t>
            </w:r>
          </w:p>
          <w:p w14:paraId="1EA7886F" w14:textId="77777777" w:rsidR="007A55FA" w:rsidRDefault="00816ED6" w:rsidP="004F44E9">
            <w:pPr>
              <w:pStyle w:val="Corpsdetexte"/>
              <w:numPr>
                <w:ilvl w:val="0"/>
                <w:numId w:val="48"/>
              </w:numPr>
              <w:tabs>
                <w:tab w:val="clear" w:pos="707"/>
                <w:tab w:val="left" w:pos="0"/>
              </w:tabs>
            </w:pPr>
            <w:r>
              <w:rPr>
                <w:sz w:val="20"/>
                <w:szCs w:val="20"/>
              </w:rPr>
              <w:t xml:space="preserve">Dépenses liées à l’évolution du </w:t>
            </w:r>
            <w:r>
              <w:rPr>
                <w:rStyle w:val="Accentuationforte"/>
                <w:b/>
                <w:bCs/>
                <w:sz w:val="20"/>
                <w:szCs w:val="20"/>
              </w:rPr>
              <w:t>Plan Général de Coordination (PGC)</w:t>
            </w:r>
            <w:r>
              <w:rPr>
                <w:sz w:val="20"/>
                <w:szCs w:val="20"/>
              </w:rPr>
              <w:t xml:space="preserve"> ou à des ouvrages oubliés dans les documents contractuels.</w:t>
            </w:r>
          </w:p>
          <w:p w14:paraId="1C29D628" w14:textId="77777777" w:rsidR="007A55FA" w:rsidRDefault="00816ED6" w:rsidP="004F44E9">
            <w:pPr>
              <w:pStyle w:val="Corpsdetexte"/>
              <w:numPr>
                <w:ilvl w:val="0"/>
                <w:numId w:val="48"/>
              </w:numPr>
              <w:tabs>
                <w:tab w:val="clear" w:pos="707"/>
                <w:tab w:val="left" w:pos="0"/>
              </w:tabs>
              <w:rPr>
                <w:sz w:val="20"/>
                <w:szCs w:val="20"/>
              </w:rPr>
            </w:pPr>
            <w:r>
              <w:rPr>
                <w:b w:val="0"/>
                <w:bCs w:val="0"/>
                <w:sz w:val="20"/>
                <w:szCs w:val="20"/>
              </w:rPr>
              <w:t>Déchets de chantier, nettoyage d’un lot, frais de chauffage spécifiques, ou remplacement de fournitures détériorées.</w:t>
            </w:r>
          </w:p>
        </w:tc>
      </w:tr>
      <w:tr w:rsidR="007A55FA" w14:paraId="5EDB7206" w14:textId="77777777" w:rsidTr="007364F3">
        <w:trPr>
          <w:trHeight w:val="2320"/>
        </w:trPr>
        <w:tc>
          <w:tcPr>
            <w:tcW w:w="10206" w:type="dxa"/>
            <w:tcBorders>
              <w:left w:val="single" w:sz="6" w:space="0" w:color="000000"/>
              <w:bottom w:val="single" w:sz="6" w:space="0" w:color="000000"/>
              <w:right w:val="single" w:sz="6" w:space="0" w:color="000000"/>
            </w:tcBorders>
            <w:vAlign w:val="center"/>
          </w:tcPr>
          <w:p w14:paraId="61CB9671" w14:textId="77777777" w:rsidR="007A55FA" w:rsidRDefault="00816ED6">
            <w:pPr>
              <w:pStyle w:val="Titre3"/>
              <w:spacing w:before="0"/>
            </w:pPr>
            <w:r>
              <w:rPr>
                <w:rStyle w:val="Accentuationforte"/>
                <w:rFonts w:ascii="Times New Roman" w:hAnsi="Times New Roman"/>
                <w:color w:val="0000EE"/>
                <w:sz w:val="22"/>
                <w:szCs w:val="22"/>
                <w:u w:val="single"/>
              </w:rPr>
              <w:t>Fonctionnement du compte prorata</w:t>
            </w:r>
          </w:p>
          <w:p w14:paraId="5A5768B8" w14:textId="77777777" w:rsidR="007A55FA" w:rsidRDefault="00816ED6" w:rsidP="004F44E9">
            <w:pPr>
              <w:pStyle w:val="Corpsdetexte"/>
              <w:numPr>
                <w:ilvl w:val="0"/>
                <w:numId w:val="49"/>
              </w:numPr>
              <w:tabs>
                <w:tab w:val="clear" w:pos="707"/>
                <w:tab w:val="left" w:pos="0"/>
              </w:tabs>
            </w:pPr>
            <w:r>
              <w:rPr>
                <w:rStyle w:val="Accentuationforte"/>
                <w:sz w:val="20"/>
                <w:szCs w:val="20"/>
              </w:rPr>
              <w:t>Dépenses</w:t>
            </w:r>
            <w:r>
              <w:rPr>
                <w:b w:val="0"/>
                <w:bCs w:val="0"/>
                <w:sz w:val="20"/>
                <w:szCs w:val="20"/>
              </w:rPr>
              <w:t xml:space="preserve"> : doivent être justifiées par factures ou bons d’attachement, transmis dans les </w:t>
            </w:r>
            <w:r>
              <w:rPr>
                <w:rStyle w:val="Accentuationforte"/>
                <w:sz w:val="20"/>
                <w:szCs w:val="20"/>
              </w:rPr>
              <w:t>2 mois</w:t>
            </w:r>
            <w:r>
              <w:rPr>
                <w:b w:val="0"/>
                <w:bCs w:val="0"/>
                <w:sz w:val="20"/>
                <w:szCs w:val="20"/>
              </w:rPr>
              <w:t xml:space="preserve"> suivant la prestation (au plus tard 15 jours après réception des travaux).</w:t>
            </w:r>
          </w:p>
          <w:p w14:paraId="66594025" w14:textId="77777777" w:rsidR="007A55FA" w:rsidRDefault="00816ED6" w:rsidP="004F44E9">
            <w:pPr>
              <w:pStyle w:val="Corpsdetexte"/>
              <w:numPr>
                <w:ilvl w:val="0"/>
                <w:numId w:val="49"/>
              </w:numPr>
              <w:tabs>
                <w:tab w:val="clear" w:pos="707"/>
                <w:tab w:val="left" w:pos="0"/>
              </w:tabs>
            </w:pPr>
            <w:r>
              <w:rPr>
                <w:rStyle w:val="Accentuationforte"/>
                <w:sz w:val="20"/>
                <w:szCs w:val="20"/>
              </w:rPr>
              <w:t>Recettes</w:t>
            </w:r>
            <w:r>
              <w:rPr>
                <w:b w:val="0"/>
                <w:bCs w:val="0"/>
                <w:sz w:val="20"/>
                <w:szCs w:val="20"/>
              </w:rPr>
              <w:t xml:space="preserve"> : un </w:t>
            </w:r>
            <w:r>
              <w:rPr>
                <w:rStyle w:val="Accentuationforte"/>
                <w:sz w:val="20"/>
                <w:szCs w:val="20"/>
              </w:rPr>
              <w:t>budget prévisionnel</w:t>
            </w:r>
            <w:r>
              <w:rPr>
                <w:b w:val="0"/>
                <w:bCs w:val="0"/>
                <w:sz w:val="20"/>
                <w:szCs w:val="20"/>
              </w:rPr>
              <w:t xml:space="preserve"> est établi en début de chantier pour fixer le taux d'acompte versé au gestionnaire.</w:t>
            </w:r>
          </w:p>
          <w:p w14:paraId="08FEBB76" w14:textId="77777777" w:rsidR="007A55FA" w:rsidRDefault="00816ED6" w:rsidP="004F44E9">
            <w:pPr>
              <w:pStyle w:val="Corpsdetexte"/>
              <w:numPr>
                <w:ilvl w:val="0"/>
                <w:numId w:val="49"/>
              </w:numPr>
              <w:tabs>
                <w:tab w:val="clear" w:pos="707"/>
                <w:tab w:val="left" w:pos="0"/>
              </w:tabs>
            </w:pPr>
            <w:r>
              <w:rPr>
                <w:rStyle w:val="Accentuationforte"/>
                <w:sz w:val="20"/>
                <w:szCs w:val="20"/>
              </w:rPr>
              <w:t>Tenue du compte</w:t>
            </w:r>
            <w:r>
              <w:rPr>
                <w:b w:val="0"/>
                <w:bCs w:val="0"/>
                <w:sz w:val="20"/>
                <w:szCs w:val="20"/>
              </w:rPr>
              <w:t xml:space="preserve"> : factures et appels de fonds émis sur la base des situations de travaux communiquées par le maître d’œuvre.</w:t>
            </w:r>
          </w:p>
          <w:p w14:paraId="2F6A668D" w14:textId="77777777" w:rsidR="007A55FA" w:rsidRDefault="00816ED6" w:rsidP="004F44E9">
            <w:pPr>
              <w:pStyle w:val="Corpsdetexte"/>
              <w:numPr>
                <w:ilvl w:val="0"/>
                <w:numId w:val="49"/>
              </w:numPr>
              <w:tabs>
                <w:tab w:val="clear" w:pos="707"/>
                <w:tab w:val="left" w:pos="0"/>
              </w:tabs>
            </w:pPr>
            <w:r>
              <w:rPr>
                <w:rStyle w:val="Accentuationforte"/>
                <w:sz w:val="20"/>
                <w:szCs w:val="20"/>
              </w:rPr>
              <w:t>Gestion et information</w:t>
            </w:r>
            <w:r>
              <w:rPr>
                <w:b w:val="0"/>
                <w:bCs w:val="0"/>
                <w:sz w:val="20"/>
                <w:szCs w:val="20"/>
              </w:rPr>
              <w:t xml:space="preserve"> : tous les 2 mois, un </w:t>
            </w:r>
            <w:r>
              <w:rPr>
                <w:rStyle w:val="Accentuationforte"/>
                <w:sz w:val="20"/>
                <w:szCs w:val="20"/>
              </w:rPr>
              <w:t>état des dépenses et recettes</w:t>
            </w:r>
            <w:r>
              <w:rPr>
                <w:b w:val="0"/>
                <w:bCs w:val="0"/>
                <w:sz w:val="20"/>
                <w:szCs w:val="20"/>
              </w:rPr>
              <w:t xml:space="preserve"> est diffusé à l’ensemble des entreprises.</w:t>
            </w:r>
          </w:p>
          <w:p w14:paraId="1FECEA0B" w14:textId="77777777" w:rsidR="007A55FA" w:rsidRDefault="00816ED6" w:rsidP="004F44E9">
            <w:pPr>
              <w:pStyle w:val="Corpsdetexte"/>
              <w:numPr>
                <w:ilvl w:val="0"/>
                <w:numId w:val="49"/>
              </w:numPr>
              <w:tabs>
                <w:tab w:val="clear" w:pos="707"/>
                <w:tab w:val="left" w:pos="0"/>
              </w:tabs>
            </w:pPr>
            <w:r>
              <w:rPr>
                <w:rStyle w:val="Accentuationforte"/>
                <w:sz w:val="20"/>
                <w:szCs w:val="20"/>
              </w:rPr>
              <w:t>Solde final</w:t>
            </w:r>
            <w:r>
              <w:rPr>
                <w:b w:val="0"/>
                <w:bCs w:val="0"/>
                <w:sz w:val="20"/>
                <w:szCs w:val="20"/>
              </w:rPr>
              <w:t xml:space="preserve"> : établi après réception des travaux. Les entreprises disposent de </w:t>
            </w:r>
            <w:r>
              <w:rPr>
                <w:rStyle w:val="Accentuationforte"/>
                <w:sz w:val="20"/>
                <w:szCs w:val="20"/>
              </w:rPr>
              <w:t>15 jours pour formuler des observations</w:t>
            </w:r>
            <w:r>
              <w:rPr>
                <w:b w:val="0"/>
                <w:bCs w:val="0"/>
                <w:sz w:val="20"/>
                <w:szCs w:val="20"/>
              </w:rPr>
              <w:t xml:space="preserve">, lesquelles sont étudiées par le </w:t>
            </w:r>
            <w:r>
              <w:rPr>
                <w:rStyle w:val="Accentuationforte"/>
                <w:sz w:val="20"/>
                <w:szCs w:val="20"/>
              </w:rPr>
              <w:t>comité de contrôle</w:t>
            </w:r>
            <w:r>
              <w:rPr>
                <w:b w:val="0"/>
                <w:bCs w:val="0"/>
                <w:sz w:val="20"/>
                <w:szCs w:val="20"/>
              </w:rPr>
              <w:t xml:space="preserve"> dans un délai de </w:t>
            </w:r>
            <w:r>
              <w:rPr>
                <w:rStyle w:val="Accentuationforte"/>
                <w:sz w:val="20"/>
                <w:szCs w:val="20"/>
              </w:rPr>
              <w:t>21 jours</w:t>
            </w:r>
            <w:r>
              <w:rPr>
                <w:b w:val="0"/>
                <w:bCs w:val="0"/>
                <w:sz w:val="20"/>
                <w:szCs w:val="20"/>
              </w:rPr>
              <w:t>. Le gestionnaire émet ensuite les factures ou avoirs définitifs.</w:t>
            </w:r>
          </w:p>
        </w:tc>
      </w:tr>
      <w:tr w:rsidR="007A55FA" w14:paraId="07A934F9" w14:textId="77777777" w:rsidTr="007364F3">
        <w:trPr>
          <w:trHeight w:val="315"/>
        </w:trPr>
        <w:tc>
          <w:tcPr>
            <w:tcW w:w="10206" w:type="dxa"/>
            <w:tcBorders>
              <w:left w:val="single" w:sz="6" w:space="0" w:color="000000"/>
              <w:bottom w:val="single" w:sz="6" w:space="0" w:color="000000"/>
              <w:right w:val="single" w:sz="6" w:space="0" w:color="000000"/>
            </w:tcBorders>
            <w:shd w:val="clear" w:color="auto" w:fill="CCCCCC"/>
            <w:vAlign w:val="center"/>
          </w:tcPr>
          <w:p w14:paraId="23B23BB4" w14:textId="574F798E" w:rsidR="007A55FA" w:rsidRPr="000C026C" w:rsidRDefault="000C026C" w:rsidP="000C026C">
            <w:pPr>
              <w:pStyle w:val="Paragraphedeliste"/>
              <w:numPr>
                <w:ilvl w:val="0"/>
                <w:numId w:val="61"/>
              </w:numPr>
              <w:rPr>
                <w:b/>
                <w:bCs/>
                <w:color w:val="000000"/>
                <w:sz w:val="24"/>
                <w:szCs w:val="24"/>
              </w:rPr>
            </w:pPr>
            <w:r w:rsidRPr="000C026C">
              <w:rPr>
                <w:b/>
                <w:bCs/>
                <w:color w:val="000000"/>
                <w:sz w:val="24"/>
                <w:szCs w:val="24"/>
              </w:rPr>
              <w:t>L</w:t>
            </w:r>
            <w:r w:rsidRPr="000C026C">
              <w:rPr>
                <w:b/>
                <w:bCs/>
                <w:sz w:val="24"/>
                <w:szCs w:val="24"/>
              </w:rPr>
              <w:t>ES DERIVES CONSTATEES :</w:t>
            </w:r>
          </w:p>
        </w:tc>
      </w:tr>
      <w:tr w:rsidR="007A55FA" w14:paraId="1A724C5B" w14:textId="77777777" w:rsidTr="007364F3">
        <w:trPr>
          <w:trHeight w:val="315"/>
        </w:trPr>
        <w:tc>
          <w:tcPr>
            <w:tcW w:w="10206" w:type="dxa"/>
            <w:tcBorders>
              <w:left w:val="single" w:sz="6" w:space="0" w:color="000000"/>
              <w:bottom w:val="single" w:sz="6" w:space="0" w:color="000000"/>
              <w:right w:val="single" w:sz="6" w:space="0" w:color="000000"/>
            </w:tcBorders>
            <w:vAlign w:val="center"/>
          </w:tcPr>
          <w:p w14:paraId="0161DA00" w14:textId="77777777" w:rsidR="007A55FA" w:rsidRDefault="00816ED6">
            <w:pPr>
              <w:pStyle w:val="Corpsdetexte"/>
              <w:spacing w:after="46"/>
            </w:pPr>
            <w:r w:rsidRPr="00426CBB">
              <w:rPr>
                <w:rStyle w:val="Accentuationforte"/>
                <w:b/>
                <w:bCs/>
                <w:color w:val="0000EE"/>
                <w:u w:val="single"/>
              </w:rPr>
              <w:t>Absence de référence</w:t>
            </w:r>
            <w:r w:rsidRPr="00426CBB">
              <w:rPr>
                <w:rStyle w:val="Accentuationforte"/>
                <w:b/>
                <w:bCs/>
                <w:color w:val="0000EE"/>
                <w:u w:val="single"/>
              </w:rPr>
              <w:t xml:space="preserve"> à la norme NF P 03-001 dans les marchés</w:t>
            </w:r>
            <w:r>
              <w:rPr>
                <w:rStyle w:val="Accentuationforte"/>
                <w:color w:val="0000EE"/>
                <w:u w:val="single"/>
              </w:rPr>
              <w:t>.</w:t>
            </w:r>
          </w:p>
          <w:p w14:paraId="21F4E58E" w14:textId="77777777" w:rsidR="007A55FA" w:rsidRDefault="00816ED6" w:rsidP="004F44E9">
            <w:pPr>
              <w:pStyle w:val="Corpsdetexte"/>
              <w:numPr>
                <w:ilvl w:val="0"/>
                <w:numId w:val="50"/>
              </w:numPr>
              <w:tabs>
                <w:tab w:val="clear" w:pos="720"/>
                <w:tab w:val="left" w:pos="0"/>
              </w:tabs>
            </w:pPr>
            <w:r>
              <w:rPr>
                <w:rStyle w:val="Accentuationforte"/>
                <w:sz w:val="20"/>
                <w:szCs w:val="20"/>
              </w:rPr>
              <w:t>Convention de compte prorata non signée</w:t>
            </w:r>
            <w:r>
              <w:rPr>
                <w:b w:val="0"/>
                <w:bCs w:val="0"/>
                <w:sz w:val="20"/>
                <w:szCs w:val="20"/>
              </w:rPr>
              <w:t xml:space="preserve"> par certaines entreprises.</w:t>
            </w:r>
          </w:p>
          <w:p w14:paraId="4B172ADD" w14:textId="77777777" w:rsidR="007A55FA" w:rsidRDefault="00816ED6" w:rsidP="004F44E9">
            <w:pPr>
              <w:pStyle w:val="Corpsdetexte"/>
              <w:numPr>
                <w:ilvl w:val="0"/>
                <w:numId w:val="51"/>
              </w:numPr>
              <w:tabs>
                <w:tab w:val="clear" w:pos="720"/>
                <w:tab w:val="left" w:pos="0"/>
              </w:tabs>
            </w:pPr>
            <w:r>
              <w:rPr>
                <w:rStyle w:val="Accentuationforte"/>
                <w:sz w:val="20"/>
                <w:szCs w:val="20"/>
              </w:rPr>
              <w:t>Refus de paiement</w:t>
            </w:r>
            <w:r>
              <w:rPr>
                <w:b w:val="0"/>
                <w:bCs w:val="0"/>
                <w:sz w:val="20"/>
                <w:szCs w:val="20"/>
              </w:rPr>
              <w:t xml:space="preserve"> de certaines entreprises, générant des </w:t>
            </w:r>
            <w:r>
              <w:rPr>
                <w:rStyle w:val="Accentuationforte"/>
                <w:sz w:val="20"/>
                <w:szCs w:val="20"/>
              </w:rPr>
              <w:t>retards ou impayés</w:t>
            </w:r>
            <w:r>
              <w:rPr>
                <w:b w:val="0"/>
                <w:bCs w:val="0"/>
                <w:sz w:val="20"/>
                <w:szCs w:val="20"/>
              </w:rPr>
              <w:t>.</w:t>
            </w:r>
          </w:p>
          <w:p w14:paraId="52D4410E" w14:textId="77777777" w:rsidR="007A55FA" w:rsidRDefault="00816ED6" w:rsidP="004F44E9">
            <w:pPr>
              <w:pStyle w:val="Corpsdetexte"/>
              <w:numPr>
                <w:ilvl w:val="0"/>
                <w:numId w:val="52"/>
              </w:numPr>
              <w:tabs>
                <w:tab w:val="clear" w:pos="720"/>
                <w:tab w:val="left" w:pos="0"/>
              </w:tabs>
            </w:pPr>
            <w:r>
              <w:rPr>
                <w:rStyle w:val="Accentuationforte"/>
                <w:sz w:val="20"/>
                <w:szCs w:val="20"/>
              </w:rPr>
              <w:t>Difficulté de suivi</w:t>
            </w:r>
            <w:r>
              <w:rPr>
                <w:b w:val="0"/>
                <w:bCs w:val="0"/>
                <w:sz w:val="20"/>
                <w:szCs w:val="20"/>
              </w:rPr>
              <w:t xml:space="preserve"> pour le gestionnaire, surtout après la fin de ses propres travaux.</w:t>
            </w:r>
          </w:p>
          <w:p w14:paraId="33D0934C" w14:textId="77777777" w:rsidR="007A55FA" w:rsidRDefault="00816ED6" w:rsidP="004F44E9">
            <w:pPr>
              <w:pStyle w:val="Corpsdetexte"/>
              <w:numPr>
                <w:ilvl w:val="0"/>
                <w:numId w:val="53"/>
              </w:numPr>
              <w:tabs>
                <w:tab w:val="clear" w:pos="720"/>
                <w:tab w:val="left" w:pos="0"/>
              </w:tabs>
            </w:pPr>
            <w:r>
              <w:rPr>
                <w:rStyle w:val="Accentuationforte"/>
                <w:sz w:val="20"/>
                <w:szCs w:val="20"/>
              </w:rPr>
              <w:t>Absence aux réunions</w:t>
            </w:r>
            <w:r>
              <w:rPr>
                <w:b w:val="0"/>
                <w:bCs w:val="0"/>
                <w:sz w:val="20"/>
                <w:szCs w:val="20"/>
              </w:rPr>
              <w:t xml:space="preserve"> de gestion du compte prorata.</w:t>
            </w:r>
          </w:p>
          <w:p w14:paraId="63AFA2F3" w14:textId="77777777" w:rsidR="007A55FA" w:rsidRDefault="00816ED6" w:rsidP="004F44E9">
            <w:pPr>
              <w:pStyle w:val="Corpsdetexte"/>
              <w:numPr>
                <w:ilvl w:val="0"/>
                <w:numId w:val="54"/>
              </w:numPr>
              <w:tabs>
                <w:tab w:val="clear" w:pos="720"/>
                <w:tab w:val="left" w:pos="0"/>
              </w:tabs>
            </w:pPr>
            <w:r>
              <w:rPr>
                <w:rStyle w:val="Accentuationforte"/>
                <w:sz w:val="20"/>
                <w:szCs w:val="20"/>
              </w:rPr>
              <w:t>Imprécisions</w:t>
            </w:r>
            <w:r>
              <w:rPr>
                <w:b w:val="0"/>
                <w:bCs w:val="0"/>
                <w:sz w:val="20"/>
                <w:szCs w:val="20"/>
              </w:rPr>
              <w:t xml:space="preserve"> dans les responsabilités des entreprises et dans la répartition des dépenses.</w:t>
            </w:r>
          </w:p>
          <w:p w14:paraId="5276D39B" w14:textId="77777777" w:rsidR="007A55FA" w:rsidRPr="001B3A48" w:rsidRDefault="00816ED6" w:rsidP="004F44E9">
            <w:pPr>
              <w:pStyle w:val="Corpsdetexte"/>
              <w:numPr>
                <w:ilvl w:val="0"/>
                <w:numId w:val="55"/>
              </w:numPr>
              <w:tabs>
                <w:tab w:val="clear" w:pos="720"/>
                <w:tab w:val="left" w:pos="0"/>
              </w:tabs>
            </w:pPr>
            <w:r>
              <w:rPr>
                <w:rStyle w:val="Accentuationforte"/>
                <w:sz w:val="20"/>
                <w:szCs w:val="20"/>
              </w:rPr>
              <w:t>Manque d’information</w:t>
            </w:r>
            <w:r>
              <w:rPr>
                <w:b w:val="0"/>
                <w:bCs w:val="0"/>
                <w:sz w:val="20"/>
                <w:szCs w:val="20"/>
              </w:rPr>
              <w:t xml:space="preserve"> régulière du </w:t>
            </w:r>
            <w:r>
              <w:rPr>
                <w:rStyle w:val="Accentuationforte"/>
                <w:sz w:val="20"/>
                <w:szCs w:val="20"/>
              </w:rPr>
              <w:t>maître d’ouvrage et du MOE pour transmettre les montants à jour des marchés de tous les lots</w:t>
            </w:r>
            <w:r>
              <w:rPr>
                <w:b w:val="0"/>
                <w:bCs w:val="0"/>
                <w:sz w:val="20"/>
                <w:szCs w:val="20"/>
              </w:rPr>
              <w:t>.</w:t>
            </w:r>
          </w:p>
          <w:p w14:paraId="640B2409" w14:textId="26B85E2E" w:rsidR="001B3A48" w:rsidRDefault="001B3A48" w:rsidP="004F44E9">
            <w:pPr>
              <w:pStyle w:val="Corpsdetexte"/>
              <w:numPr>
                <w:ilvl w:val="0"/>
                <w:numId w:val="55"/>
              </w:numPr>
              <w:tabs>
                <w:tab w:val="clear" w:pos="720"/>
                <w:tab w:val="left" w:pos="0"/>
              </w:tabs>
            </w:pPr>
            <w:r>
              <w:rPr>
                <w:b w:val="0"/>
                <w:bCs w:val="0"/>
                <w:sz w:val="20"/>
                <w:szCs w:val="20"/>
              </w:rPr>
              <w:t>Un % qui évolue à la hausse malgré celui prévu vu au marché.</w:t>
            </w:r>
          </w:p>
        </w:tc>
      </w:tr>
      <w:tr w:rsidR="007A55FA" w14:paraId="39330235" w14:textId="77777777" w:rsidTr="007364F3">
        <w:trPr>
          <w:trHeight w:val="315"/>
        </w:trPr>
        <w:tc>
          <w:tcPr>
            <w:tcW w:w="10206" w:type="dxa"/>
            <w:tcBorders>
              <w:left w:val="single" w:sz="6" w:space="0" w:color="000000"/>
              <w:bottom w:val="single" w:sz="6" w:space="0" w:color="000000"/>
              <w:right w:val="single" w:sz="6" w:space="0" w:color="000000"/>
            </w:tcBorders>
            <w:shd w:val="clear" w:color="auto" w:fill="CCCCCC"/>
            <w:vAlign w:val="center"/>
          </w:tcPr>
          <w:p w14:paraId="2DE805CB" w14:textId="6F4E2556" w:rsidR="007A55FA" w:rsidRPr="000C026C" w:rsidRDefault="000C026C" w:rsidP="000C026C">
            <w:pPr>
              <w:pStyle w:val="Paragraphedeliste"/>
              <w:numPr>
                <w:ilvl w:val="0"/>
                <w:numId w:val="61"/>
              </w:numPr>
              <w:rPr>
                <w:b/>
                <w:bCs/>
                <w:sz w:val="24"/>
                <w:szCs w:val="24"/>
              </w:rPr>
            </w:pPr>
            <w:r w:rsidRPr="000C026C">
              <w:rPr>
                <w:b/>
                <w:bCs/>
                <w:sz w:val="24"/>
                <w:szCs w:val="24"/>
              </w:rPr>
              <w:t>PRECONISATIONS POUR UNE MEILLEURE GESTION :</w:t>
            </w:r>
          </w:p>
        </w:tc>
      </w:tr>
      <w:tr w:rsidR="007A55FA" w14:paraId="1CB72747" w14:textId="77777777" w:rsidTr="007364F3">
        <w:trPr>
          <w:trHeight w:val="2540"/>
        </w:trPr>
        <w:tc>
          <w:tcPr>
            <w:tcW w:w="10206" w:type="dxa"/>
            <w:tcBorders>
              <w:left w:val="single" w:sz="6" w:space="0" w:color="000000"/>
              <w:bottom w:val="single" w:sz="6" w:space="0" w:color="000000"/>
              <w:right w:val="single" w:sz="6" w:space="0" w:color="000000"/>
            </w:tcBorders>
            <w:vAlign w:val="center"/>
          </w:tcPr>
          <w:p w14:paraId="74E86D56" w14:textId="77777777" w:rsidR="007A55FA" w:rsidRDefault="00816ED6">
            <w:pPr>
              <w:pStyle w:val="Corpsdetexte"/>
              <w:tabs>
                <w:tab w:val="left" w:pos="1843"/>
              </w:tabs>
            </w:pPr>
            <w:r w:rsidRPr="00426CBB">
              <w:rPr>
                <w:rStyle w:val="Accentuationforte"/>
                <w:b/>
                <w:bCs/>
                <w:color w:val="0000EE"/>
                <w:u w:val="single"/>
              </w:rPr>
              <w:t>Faire référence explicitement</w:t>
            </w:r>
            <w:r>
              <w:rPr>
                <w:color w:val="0000EE"/>
                <w:u w:val="single"/>
              </w:rPr>
              <w:t xml:space="preserve"> à la norme NF P 03-001 dans les pièces du marché.</w:t>
            </w:r>
          </w:p>
          <w:p w14:paraId="13B78464" w14:textId="77777777" w:rsidR="007A55FA" w:rsidRDefault="00816ED6" w:rsidP="004F44E9">
            <w:pPr>
              <w:pStyle w:val="Corpsdetexte"/>
              <w:numPr>
                <w:ilvl w:val="0"/>
                <w:numId w:val="56"/>
              </w:numPr>
              <w:tabs>
                <w:tab w:val="clear" w:pos="707"/>
                <w:tab w:val="left" w:pos="0"/>
              </w:tabs>
            </w:pPr>
            <w:r>
              <w:rPr>
                <w:rStyle w:val="Accentuationforte"/>
                <w:sz w:val="20"/>
                <w:szCs w:val="20"/>
              </w:rPr>
              <w:t>S’assurer de la signature</w:t>
            </w:r>
            <w:r>
              <w:rPr>
                <w:b w:val="0"/>
                <w:bCs w:val="0"/>
                <w:sz w:val="20"/>
                <w:szCs w:val="20"/>
              </w:rPr>
              <w:t xml:space="preserve"> de la convention prorata par toutes les entreprises dès la contractualisation.</w:t>
            </w:r>
          </w:p>
          <w:p w14:paraId="025EA575" w14:textId="7042FB80" w:rsidR="007A55FA" w:rsidRDefault="00816ED6" w:rsidP="004F44E9">
            <w:pPr>
              <w:pStyle w:val="Corpsdetexte"/>
              <w:numPr>
                <w:ilvl w:val="0"/>
                <w:numId w:val="56"/>
              </w:numPr>
              <w:tabs>
                <w:tab w:val="clear" w:pos="707"/>
                <w:tab w:val="left" w:pos="0"/>
              </w:tabs>
            </w:pPr>
            <w:r>
              <w:rPr>
                <w:rStyle w:val="Accentuationforte"/>
                <w:sz w:val="20"/>
                <w:szCs w:val="20"/>
              </w:rPr>
              <w:t>Mettre en place une délégation de paiement</w:t>
            </w:r>
            <w:r>
              <w:rPr>
                <w:b w:val="0"/>
                <w:bCs w:val="0"/>
                <w:sz w:val="20"/>
                <w:szCs w:val="20"/>
              </w:rPr>
              <w:t xml:space="preserve"> : le maître d’ouvrage paie directement le gestionnaire pour le compte des </w:t>
            </w:r>
            <w:r w:rsidR="00774FF0">
              <w:rPr>
                <w:b w:val="0"/>
                <w:bCs w:val="0"/>
                <w:sz w:val="20"/>
                <w:szCs w:val="20"/>
              </w:rPr>
              <w:t>entreprises,</w:t>
            </w:r>
            <w:r>
              <w:rPr>
                <w:b w:val="0"/>
                <w:bCs w:val="0"/>
                <w:sz w:val="20"/>
                <w:szCs w:val="20"/>
              </w:rPr>
              <w:t xml:space="preserve"> sauf dans le cadre des marchés publics.</w:t>
            </w:r>
          </w:p>
          <w:p w14:paraId="03FE24AB" w14:textId="77777777" w:rsidR="007A55FA" w:rsidRDefault="00816ED6" w:rsidP="004F44E9">
            <w:pPr>
              <w:pStyle w:val="Corpsdetexte"/>
              <w:numPr>
                <w:ilvl w:val="0"/>
                <w:numId w:val="56"/>
              </w:numPr>
              <w:tabs>
                <w:tab w:val="clear" w:pos="707"/>
                <w:tab w:val="left" w:pos="0"/>
              </w:tabs>
            </w:pPr>
            <w:r>
              <w:rPr>
                <w:rStyle w:val="Accentuationforte"/>
                <w:sz w:val="20"/>
                <w:szCs w:val="20"/>
              </w:rPr>
              <w:t>Transférer le suivi du compte sur site</w:t>
            </w:r>
            <w:r>
              <w:rPr>
                <w:b w:val="0"/>
                <w:bCs w:val="0"/>
                <w:sz w:val="20"/>
                <w:szCs w:val="20"/>
              </w:rPr>
              <w:t xml:space="preserve"> à une autre entreprise membre du comité de gestion si le gestionnaire initial quitte le chantier.</w:t>
            </w:r>
          </w:p>
          <w:p w14:paraId="47D15936" w14:textId="77777777" w:rsidR="007A55FA" w:rsidRDefault="00816ED6" w:rsidP="004F44E9">
            <w:pPr>
              <w:pStyle w:val="Corpsdetexte"/>
              <w:numPr>
                <w:ilvl w:val="0"/>
                <w:numId w:val="56"/>
              </w:numPr>
              <w:tabs>
                <w:tab w:val="clear" w:pos="707"/>
                <w:tab w:val="left" w:pos="0"/>
              </w:tabs>
            </w:pPr>
            <w:r>
              <w:rPr>
                <w:rStyle w:val="Accentuationforte"/>
                <w:sz w:val="20"/>
                <w:szCs w:val="20"/>
              </w:rPr>
              <w:t>Veiller au bon fonctionnement du comité de gestion</w:t>
            </w:r>
            <w:r>
              <w:rPr>
                <w:b w:val="0"/>
                <w:bCs w:val="0"/>
                <w:sz w:val="20"/>
                <w:szCs w:val="20"/>
              </w:rPr>
              <w:t xml:space="preserve"> et à la </w:t>
            </w:r>
            <w:r>
              <w:rPr>
                <w:rStyle w:val="Accentuationforte"/>
                <w:sz w:val="20"/>
                <w:szCs w:val="20"/>
              </w:rPr>
              <w:t>communication régulière avec le maître d’ouvrage</w:t>
            </w:r>
            <w:r>
              <w:rPr>
                <w:b w:val="0"/>
                <w:bCs w:val="0"/>
                <w:sz w:val="20"/>
                <w:szCs w:val="20"/>
              </w:rPr>
              <w:t>.</w:t>
            </w:r>
          </w:p>
          <w:p w14:paraId="45585A14" w14:textId="77777777" w:rsidR="007A55FA" w:rsidRDefault="00816ED6" w:rsidP="004F44E9">
            <w:pPr>
              <w:pStyle w:val="Corpsdetexte"/>
              <w:numPr>
                <w:ilvl w:val="0"/>
                <w:numId w:val="56"/>
              </w:numPr>
              <w:tabs>
                <w:tab w:val="clear" w:pos="707"/>
                <w:tab w:val="left" w:pos="0"/>
              </w:tabs>
            </w:pPr>
            <w:r>
              <w:rPr>
                <w:rStyle w:val="Accentuationforte"/>
                <w:sz w:val="20"/>
                <w:szCs w:val="20"/>
              </w:rPr>
              <w:t>Créer un compte interentreprises</w:t>
            </w:r>
            <w:r>
              <w:rPr>
                <w:b w:val="0"/>
                <w:bCs w:val="0"/>
                <w:sz w:val="20"/>
                <w:szCs w:val="20"/>
              </w:rPr>
              <w:t>, géré par le comité, avec des garanties de paiement équivalentes.</w:t>
            </w:r>
          </w:p>
          <w:p w14:paraId="69848A47" w14:textId="77777777" w:rsidR="007A55FA" w:rsidRDefault="00816ED6" w:rsidP="004F44E9">
            <w:pPr>
              <w:pStyle w:val="Corpsdetexte"/>
              <w:numPr>
                <w:ilvl w:val="0"/>
                <w:numId w:val="56"/>
              </w:numPr>
              <w:tabs>
                <w:tab w:val="clear" w:pos="707"/>
                <w:tab w:val="left" w:pos="0"/>
              </w:tabs>
            </w:pPr>
            <w:r>
              <w:rPr>
                <w:rStyle w:val="Accentuationforte"/>
                <w:sz w:val="20"/>
                <w:szCs w:val="20"/>
              </w:rPr>
              <w:t xml:space="preserve">Détailler les dépenses communes dès l’appel à concurrence </w:t>
            </w:r>
            <w:r>
              <w:rPr>
                <w:b w:val="0"/>
                <w:bCs w:val="0"/>
                <w:sz w:val="20"/>
                <w:szCs w:val="20"/>
              </w:rPr>
              <w:t>et organiser leur gestion dès le début du chantier.</w:t>
            </w:r>
          </w:p>
          <w:p w14:paraId="1CB9BDE8" w14:textId="77777777" w:rsidR="007A55FA" w:rsidRDefault="00816ED6" w:rsidP="004F44E9">
            <w:pPr>
              <w:pStyle w:val="Corpsdetexte"/>
              <w:numPr>
                <w:ilvl w:val="0"/>
                <w:numId w:val="56"/>
              </w:numPr>
              <w:tabs>
                <w:tab w:val="clear" w:pos="707"/>
                <w:tab w:val="left" w:pos="0"/>
              </w:tabs>
            </w:pPr>
            <w:r>
              <w:rPr>
                <w:rStyle w:val="Accentuationforte"/>
                <w:sz w:val="20"/>
                <w:szCs w:val="20"/>
              </w:rPr>
              <w:t>Informer systématiquement le maître d’ouvrage</w:t>
            </w:r>
            <w:r>
              <w:rPr>
                <w:b w:val="0"/>
                <w:bCs w:val="0"/>
                <w:sz w:val="20"/>
                <w:szCs w:val="20"/>
              </w:rPr>
              <w:t xml:space="preserve"> des difficultés rencontrées dans la gestion du compte</w:t>
            </w:r>
            <w:r>
              <w:rPr>
                <w:sz w:val="20"/>
                <w:szCs w:val="20"/>
              </w:rPr>
              <w:t xml:space="preserve"> </w:t>
            </w:r>
            <w:r>
              <w:rPr>
                <w:b w:val="0"/>
                <w:bCs w:val="0"/>
                <w:sz w:val="20"/>
                <w:szCs w:val="20"/>
              </w:rPr>
              <w:t>prorata.</w:t>
            </w:r>
          </w:p>
        </w:tc>
      </w:tr>
      <w:tr w:rsidR="007A55FA" w14:paraId="49787BAE" w14:textId="77777777" w:rsidTr="007364F3">
        <w:trPr>
          <w:trHeight w:val="1271"/>
        </w:trPr>
        <w:tc>
          <w:tcPr>
            <w:tcW w:w="10206" w:type="dxa"/>
            <w:tcBorders>
              <w:left w:val="single" w:sz="6" w:space="0" w:color="000000"/>
              <w:bottom w:val="single" w:sz="6" w:space="0" w:color="000000"/>
              <w:right w:val="single" w:sz="6" w:space="0" w:color="000000"/>
            </w:tcBorders>
            <w:vAlign w:val="center"/>
          </w:tcPr>
          <w:p w14:paraId="396A98E6" w14:textId="2CCDEACC" w:rsidR="00774FF0" w:rsidRPr="00AE31EF" w:rsidRDefault="00816ED6">
            <w:pPr>
              <w:pStyle w:val="Corpsdetexte"/>
              <w:tabs>
                <w:tab w:val="left" w:pos="1843"/>
              </w:tabs>
              <w:rPr>
                <w:b w:val="0"/>
                <w:bCs w:val="0"/>
                <w:sz w:val="20"/>
                <w:szCs w:val="20"/>
              </w:rPr>
            </w:pPr>
            <w:r w:rsidRPr="00426CBB">
              <w:rPr>
                <w:color w:val="0000EE"/>
                <w:sz w:val="20"/>
                <w:szCs w:val="20"/>
                <w:u w:val="single"/>
              </w:rPr>
              <w:t>CONCLUSION</w:t>
            </w:r>
            <w:r>
              <w:rPr>
                <w:color w:val="0000EE"/>
                <w:sz w:val="20"/>
                <w:szCs w:val="20"/>
                <w:u w:val="single"/>
              </w:rPr>
              <w:t xml:space="preserve"> </w:t>
            </w:r>
            <w:r>
              <w:rPr>
                <w:b w:val="0"/>
                <w:bCs w:val="0"/>
                <w:sz w:val="20"/>
                <w:szCs w:val="20"/>
              </w:rPr>
              <w:t>- Le compte prorata est un outil indispensable pour la bonne répartition des dépenses communes d’un chantier. Pour éviter les litiges, il est essentiel de formaliser sa gestion, d’impliquer toutes les entreprises et d’assurer une transparence dans les procédures. Une application rigoureuse de la norme NF P 03-001 et des recommandations évoquées garantit une meilleure coordination entre les parties prenantes et une exécution sereine des travaux.</w:t>
            </w:r>
          </w:p>
        </w:tc>
      </w:tr>
      <w:tr w:rsidR="007A55FA" w14:paraId="29ED4C2F" w14:textId="77777777" w:rsidTr="007364F3">
        <w:trPr>
          <w:trHeight w:val="360"/>
        </w:trPr>
        <w:tc>
          <w:tcPr>
            <w:tcW w:w="10206" w:type="dxa"/>
            <w:tcBorders>
              <w:top w:val="single" w:sz="6" w:space="0" w:color="000000"/>
              <w:left w:val="single" w:sz="6" w:space="0" w:color="000000"/>
              <w:bottom w:val="single" w:sz="6" w:space="0" w:color="000000"/>
              <w:right w:val="single" w:sz="6" w:space="0" w:color="000000"/>
            </w:tcBorders>
            <w:vAlign w:val="center"/>
          </w:tcPr>
          <w:p w14:paraId="2E2DB108" w14:textId="61784131" w:rsidR="007A55FA" w:rsidRDefault="00816ED6" w:rsidP="000D2A05">
            <w:pPr>
              <w:pageBreakBefore/>
              <w:shd w:val="clear" w:color="auto" w:fill="FFFF00"/>
            </w:pPr>
            <w:r w:rsidRPr="000D2A05">
              <w:rPr>
                <w:b/>
                <w:bCs/>
                <w:sz w:val="28"/>
                <w:szCs w:val="28"/>
                <w:u w:val="single"/>
              </w:rPr>
              <w:lastRenderedPageBreak/>
              <w:t>TABLEAU N°</w:t>
            </w:r>
            <w:r w:rsidR="00774FF0" w:rsidRPr="000D2A05">
              <w:rPr>
                <w:b/>
                <w:bCs/>
                <w:sz w:val="28"/>
                <w:szCs w:val="28"/>
                <w:u w:val="single"/>
              </w:rPr>
              <w:t>2</w:t>
            </w:r>
            <w:r w:rsidR="001B3A48" w:rsidRPr="000D2A05">
              <w:rPr>
                <w:b/>
                <w:bCs/>
                <w:sz w:val="28"/>
                <w:szCs w:val="28"/>
                <w:u w:val="single"/>
              </w:rPr>
              <w:t xml:space="preserve"> :</w:t>
            </w:r>
            <w:r w:rsidR="001B3A48" w:rsidRPr="000D2A05">
              <w:rPr>
                <w:sz w:val="28"/>
                <w:szCs w:val="28"/>
                <w:u w:val="single"/>
              </w:rPr>
              <w:t xml:space="preserve"> </w:t>
            </w:r>
            <w:r w:rsidR="001B3A48" w:rsidRPr="000D2A05">
              <w:rPr>
                <w:b/>
                <w:bCs/>
                <w:sz w:val="28"/>
                <w:szCs w:val="28"/>
                <w:u w:val="single"/>
              </w:rPr>
              <w:t>Toutes</w:t>
            </w:r>
            <w:r w:rsidRPr="000D2A05">
              <w:rPr>
                <w:b/>
                <w:bCs/>
                <w:sz w:val="28"/>
                <w:szCs w:val="28"/>
                <w:u w:val="single"/>
              </w:rPr>
              <w:t xml:space="preserve"> les dépenses communes ne relèvent pas du compte prorata</w:t>
            </w:r>
          </w:p>
        </w:tc>
      </w:tr>
      <w:tr w:rsidR="007A55FA" w14:paraId="352A28A1" w14:textId="77777777" w:rsidTr="007364F3">
        <w:trPr>
          <w:trHeight w:val="255"/>
        </w:trPr>
        <w:tc>
          <w:tcPr>
            <w:tcW w:w="10206" w:type="dxa"/>
            <w:tcBorders>
              <w:top w:val="single" w:sz="6" w:space="0" w:color="000000"/>
              <w:left w:val="single" w:sz="6" w:space="0" w:color="000000"/>
              <w:bottom w:val="single" w:sz="6" w:space="0" w:color="000000"/>
              <w:right w:val="single" w:sz="6" w:space="0" w:color="000000"/>
            </w:tcBorders>
            <w:vAlign w:val="center"/>
          </w:tcPr>
          <w:p w14:paraId="0F907D78" w14:textId="77777777" w:rsidR="007A55FA" w:rsidRDefault="007A55FA"/>
        </w:tc>
      </w:tr>
      <w:tr w:rsidR="007A55FA" w14:paraId="29DE26D8" w14:textId="77777777" w:rsidTr="007364F3">
        <w:trPr>
          <w:trHeight w:val="315"/>
        </w:trPr>
        <w:tc>
          <w:tcPr>
            <w:tcW w:w="10206" w:type="dxa"/>
            <w:tcBorders>
              <w:left w:val="single" w:sz="6" w:space="0" w:color="000000"/>
              <w:bottom w:val="single" w:sz="6" w:space="0" w:color="000000"/>
              <w:right w:val="single" w:sz="6" w:space="0" w:color="000000"/>
            </w:tcBorders>
            <w:shd w:val="clear" w:color="auto" w:fill="CCCCCC"/>
            <w:vAlign w:val="center"/>
          </w:tcPr>
          <w:p w14:paraId="2D657FA2" w14:textId="2CBBF7CC" w:rsidR="007A55FA" w:rsidRPr="000C026C" w:rsidRDefault="000C026C" w:rsidP="000C026C">
            <w:pPr>
              <w:pStyle w:val="Titre2"/>
              <w:numPr>
                <w:ilvl w:val="0"/>
                <w:numId w:val="0"/>
              </w:numPr>
              <w:tabs>
                <w:tab w:val="left" w:pos="1843"/>
              </w:tabs>
              <w:spacing w:before="0" w:after="0"/>
              <w:rPr>
                <w:spacing w:val="-2"/>
                <w:sz w:val="24"/>
                <w:szCs w:val="24"/>
                <w:lang w:val="fr-FR"/>
              </w:rPr>
            </w:pPr>
            <w:r>
              <w:rPr>
                <w:spacing w:val="-2"/>
                <w:sz w:val="24"/>
                <w:szCs w:val="24"/>
                <w:lang w:val="fr-FR"/>
              </w:rPr>
              <w:t>1.</w:t>
            </w:r>
            <w:r w:rsidRPr="000C026C">
              <w:rPr>
                <w:spacing w:val="-2"/>
                <w:sz w:val="24"/>
                <w:szCs w:val="24"/>
                <w:lang w:val="fr-FR"/>
              </w:rPr>
              <w:t>DEUX GRANDES CATEGORIES DE DEPENSES COMMUNES :</w:t>
            </w:r>
          </w:p>
        </w:tc>
      </w:tr>
      <w:tr w:rsidR="007A55FA" w14:paraId="4CE2C0D3" w14:textId="77777777" w:rsidTr="007364F3">
        <w:trPr>
          <w:trHeight w:val="315"/>
        </w:trPr>
        <w:tc>
          <w:tcPr>
            <w:tcW w:w="10206" w:type="dxa"/>
            <w:tcBorders>
              <w:left w:val="single" w:sz="6" w:space="0" w:color="000000"/>
              <w:bottom w:val="single" w:sz="6" w:space="0" w:color="000000"/>
              <w:right w:val="single" w:sz="6" w:space="0" w:color="000000"/>
            </w:tcBorders>
            <w:vAlign w:val="center"/>
          </w:tcPr>
          <w:p w14:paraId="4A8500C3" w14:textId="77777777" w:rsidR="007A55FA" w:rsidRDefault="00816ED6">
            <w:pPr>
              <w:pStyle w:val="Titre3"/>
              <w:spacing w:before="0"/>
            </w:pPr>
            <w:r>
              <w:rPr>
                <w:rFonts w:ascii="Times New Roman" w:hAnsi="Times New Roman"/>
              </w:rPr>
              <w:t xml:space="preserve">A. </w:t>
            </w:r>
            <w:r>
              <w:rPr>
                <w:rStyle w:val="Accentuationforte"/>
                <w:rFonts w:ascii="Times New Roman" w:hAnsi="Times New Roman"/>
              </w:rPr>
              <w:t>Dépenses communes d’investissement (ou d’équipement)</w:t>
            </w:r>
          </w:p>
          <w:p w14:paraId="6B7B1FF0" w14:textId="77777777" w:rsidR="007A55FA" w:rsidRDefault="00816ED6">
            <w:pPr>
              <w:pStyle w:val="Corpsdetexte"/>
              <w:numPr>
                <w:ilvl w:val="0"/>
                <w:numId w:val="2"/>
              </w:numPr>
              <w:tabs>
                <w:tab w:val="clear" w:pos="707"/>
                <w:tab w:val="left" w:pos="0"/>
              </w:tabs>
            </w:pPr>
            <w:r>
              <w:rPr>
                <w:rStyle w:val="Accentuationforte"/>
                <w:sz w:val="21"/>
                <w:szCs w:val="21"/>
              </w:rPr>
              <w:t>Fixées à l’avance</w:t>
            </w:r>
            <w:r>
              <w:rPr>
                <w:b w:val="0"/>
                <w:bCs w:val="0"/>
                <w:sz w:val="21"/>
                <w:szCs w:val="21"/>
              </w:rPr>
              <w:t xml:space="preserve"> (montant + étendue).</w:t>
            </w:r>
          </w:p>
          <w:p w14:paraId="6D8537FD" w14:textId="77777777" w:rsidR="007A55FA" w:rsidRDefault="00816ED6">
            <w:pPr>
              <w:pStyle w:val="Corpsdetexte"/>
              <w:numPr>
                <w:ilvl w:val="0"/>
                <w:numId w:val="2"/>
              </w:numPr>
              <w:tabs>
                <w:tab w:val="clear" w:pos="707"/>
                <w:tab w:val="left" w:pos="0"/>
              </w:tabs>
            </w:pPr>
            <w:r>
              <w:rPr>
                <w:rStyle w:val="Accentuationforte"/>
                <w:sz w:val="21"/>
                <w:szCs w:val="21"/>
              </w:rPr>
              <w:t>Imputées à un lot précis</w:t>
            </w:r>
            <w:r>
              <w:rPr>
                <w:b w:val="0"/>
                <w:bCs w:val="0"/>
                <w:sz w:val="21"/>
                <w:szCs w:val="21"/>
              </w:rPr>
              <w:t xml:space="preserve"> (gros œuvre, électricité, plomberie…).</w:t>
            </w:r>
          </w:p>
          <w:p w14:paraId="2AC1E437" w14:textId="77777777" w:rsidR="007A55FA" w:rsidRDefault="00816ED6">
            <w:pPr>
              <w:pStyle w:val="Corpsdetexte"/>
              <w:numPr>
                <w:ilvl w:val="0"/>
                <w:numId w:val="2"/>
              </w:numPr>
              <w:tabs>
                <w:tab w:val="clear" w:pos="707"/>
                <w:tab w:val="left" w:pos="0"/>
              </w:tabs>
            </w:pPr>
            <w:r>
              <w:rPr>
                <w:rStyle w:val="Accentuationforte"/>
                <w:sz w:val="21"/>
                <w:szCs w:val="21"/>
              </w:rPr>
              <w:t>Exemples :</w:t>
            </w:r>
          </w:p>
          <w:p w14:paraId="6B5CDCD5" w14:textId="77777777" w:rsidR="007A55FA" w:rsidRDefault="00816ED6">
            <w:pPr>
              <w:pStyle w:val="Corpsdetexte"/>
              <w:numPr>
                <w:ilvl w:val="1"/>
                <w:numId w:val="2"/>
              </w:numPr>
              <w:tabs>
                <w:tab w:val="left" w:pos="0"/>
              </w:tabs>
              <w:rPr>
                <w:b w:val="0"/>
                <w:bCs w:val="0"/>
                <w:sz w:val="21"/>
                <w:szCs w:val="21"/>
              </w:rPr>
            </w:pPr>
            <w:r>
              <w:rPr>
                <w:b w:val="0"/>
                <w:bCs w:val="0"/>
                <w:sz w:val="21"/>
                <w:szCs w:val="21"/>
              </w:rPr>
              <w:t>Branchements provisoires d’eau, d’électricité, d’égout.</w:t>
            </w:r>
          </w:p>
          <w:p w14:paraId="6490C2D3" w14:textId="77777777" w:rsidR="007A55FA" w:rsidRDefault="00816ED6">
            <w:pPr>
              <w:pStyle w:val="Corpsdetexte"/>
              <w:numPr>
                <w:ilvl w:val="1"/>
                <w:numId w:val="2"/>
              </w:numPr>
              <w:tabs>
                <w:tab w:val="left" w:pos="0"/>
              </w:tabs>
              <w:rPr>
                <w:b w:val="0"/>
                <w:bCs w:val="0"/>
                <w:sz w:val="21"/>
                <w:szCs w:val="21"/>
              </w:rPr>
            </w:pPr>
            <w:r>
              <w:rPr>
                <w:b w:val="0"/>
                <w:bCs w:val="0"/>
                <w:sz w:val="21"/>
                <w:szCs w:val="21"/>
              </w:rPr>
              <w:t>Clôtures, panneaux de chantier.</w:t>
            </w:r>
          </w:p>
          <w:p w14:paraId="208F04C7" w14:textId="77777777" w:rsidR="007A55FA" w:rsidRDefault="00816ED6">
            <w:pPr>
              <w:pStyle w:val="Corpsdetexte"/>
              <w:numPr>
                <w:ilvl w:val="1"/>
                <w:numId w:val="2"/>
              </w:numPr>
              <w:tabs>
                <w:tab w:val="left" w:pos="0"/>
              </w:tabs>
              <w:rPr>
                <w:b w:val="0"/>
                <w:bCs w:val="0"/>
                <w:sz w:val="21"/>
                <w:szCs w:val="21"/>
              </w:rPr>
            </w:pPr>
            <w:r>
              <w:rPr>
                <w:b w:val="0"/>
                <w:bCs w:val="0"/>
                <w:sz w:val="21"/>
                <w:szCs w:val="21"/>
              </w:rPr>
              <w:t>Bureau de chantier, sanitaires.</w:t>
            </w:r>
          </w:p>
          <w:p w14:paraId="29B6FDE4" w14:textId="77777777" w:rsidR="007A55FA" w:rsidRDefault="00816ED6">
            <w:pPr>
              <w:pStyle w:val="Corpsdetexte"/>
              <w:numPr>
                <w:ilvl w:val="1"/>
                <w:numId w:val="2"/>
              </w:numPr>
              <w:tabs>
                <w:tab w:val="left" w:pos="0"/>
              </w:tabs>
              <w:rPr>
                <w:b w:val="0"/>
                <w:bCs w:val="0"/>
                <w:sz w:val="21"/>
                <w:szCs w:val="21"/>
              </w:rPr>
            </w:pPr>
            <w:r>
              <w:rPr>
                <w:b w:val="0"/>
                <w:bCs w:val="0"/>
                <w:sz w:val="21"/>
                <w:szCs w:val="21"/>
              </w:rPr>
              <w:t>Éclairage, dispositifs de sécurité.</w:t>
            </w:r>
          </w:p>
          <w:p w14:paraId="6C36E51F" w14:textId="77777777" w:rsidR="007A55FA" w:rsidRDefault="00816ED6">
            <w:pPr>
              <w:pStyle w:val="Corpsdetexte"/>
              <w:numPr>
                <w:ilvl w:val="0"/>
                <w:numId w:val="2"/>
              </w:numPr>
              <w:tabs>
                <w:tab w:val="clear" w:pos="707"/>
                <w:tab w:val="left" w:pos="0"/>
              </w:tabs>
            </w:pPr>
            <w:r>
              <w:rPr>
                <w:rStyle w:val="Accentuationforte"/>
                <w:sz w:val="21"/>
                <w:szCs w:val="21"/>
              </w:rPr>
              <w:t>Ne figurent pas au compte prorata.</w:t>
            </w:r>
          </w:p>
          <w:p w14:paraId="1100D98A" w14:textId="77777777" w:rsidR="007A55FA" w:rsidRDefault="00816ED6">
            <w:pPr>
              <w:pStyle w:val="Corpsdetexte"/>
              <w:numPr>
                <w:ilvl w:val="0"/>
                <w:numId w:val="2"/>
              </w:numPr>
              <w:tabs>
                <w:tab w:val="clear" w:pos="707"/>
                <w:tab w:val="left" w:pos="0"/>
              </w:tabs>
            </w:pPr>
            <w:r>
              <w:rPr>
                <w:rStyle w:val="Accentuationforte"/>
                <w:sz w:val="21"/>
                <w:szCs w:val="21"/>
              </w:rPr>
              <w:t>Rémunérées par le prix du marché.</w:t>
            </w:r>
          </w:p>
          <w:p w14:paraId="68A63F99" w14:textId="77777777" w:rsidR="007A55FA" w:rsidRDefault="00816ED6">
            <w:pPr>
              <w:pStyle w:val="Corpsdetexte"/>
              <w:numPr>
                <w:ilvl w:val="0"/>
                <w:numId w:val="2"/>
              </w:numPr>
              <w:tabs>
                <w:tab w:val="clear" w:pos="707"/>
                <w:tab w:val="left" w:pos="0"/>
              </w:tabs>
              <w:rPr>
                <w:b w:val="0"/>
                <w:bCs w:val="0"/>
                <w:sz w:val="21"/>
                <w:szCs w:val="21"/>
              </w:rPr>
            </w:pPr>
            <w:r>
              <w:rPr>
                <w:b w:val="0"/>
                <w:bCs w:val="0"/>
                <w:sz w:val="21"/>
                <w:szCs w:val="21"/>
              </w:rPr>
              <w:t>Prévues dans les documents contractuels (CCAP ou norme NF P03-001 annexe A).</w:t>
            </w:r>
          </w:p>
        </w:tc>
      </w:tr>
      <w:tr w:rsidR="007A55FA" w14:paraId="3EB5E1CA" w14:textId="77777777" w:rsidTr="007364F3">
        <w:trPr>
          <w:trHeight w:val="1888"/>
        </w:trPr>
        <w:tc>
          <w:tcPr>
            <w:tcW w:w="10206" w:type="dxa"/>
            <w:tcBorders>
              <w:left w:val="single" w:sz="6" w:space="0" w:color="000000"/>
              <w:bottom w:val="single" w:sz="6" w:space="0" w:color="000000"/>
              <w:right w:val="single" w:sz="6" w:space="0" w:color="000000"/>
            </w:tcBorders>
            <w:vAlign w:val="center"/>
          </w:tcPr>
          <w:p w14:paraId="320C3C3D" w14:textId="77777777" w:rsidR="007A55FA" w:rsidRDefault="00816ED6">
            <w:pPr>
              <w:pStyle w:val="Titre3"/>
              <w:spacing w:before="0"/>
            </w:pPr>
            <w:r>
              <w:rPr>
                <w:rFonts w:ascii="Times New Roman" w:hAnsi="Times New Roman"/>
                <w:b/>
                <w:bCs/>
              </w:rPr>
              <w:t xml:space="preserve">B. </w:t>
            </w:r>
            <w:r>
              <w:rPr>
                <w:rStyle w:val="Accentuationforte"/>
                <w:rFonts w:ascii="Times New Roman" w:hAnsi="Times New Roman"/>
              </w:rPr>
              <w:t>Dépenses communes de consommation</w:t>
            </w:r>
          </w:p>
          <w:p w14:paraId="1A6FC4FB" w14:textId="77777777" w:rsidR="007A55FA" w:rsidRDefault="00816ED6">
            <w:pPr>
              <w:pStyle w:val="Corpsdetexte"/>
              <w:numPr>
                <w:ilvl w:val="0"/>
                <w:numId w:val="3"/>
              </w:numPr>
              <w:tabs>
                <w:tab w:val="clear" w:pos="707"/>
                <w:tab w:val="left" w:pos="0"/>
              </w:tabs>
            </w:pPr>
            <w:r>
              <w:rPr>
                <w:rStyle w:val="Accentuationforte"/>
                <w:sz w:val="21"/>
                <w:szCs w:val="21"/>
              </w:rPr>
              <w:t>Non déterminables à l’avance.</w:t>
            </w:r>
          </w:p>
          <w:p w14:paraId="4CE49C56" w14:textId="77777777" w:rsidR="007A55FA" w:rsidRDefault="00816ED6">
            <w:pPr>
              <w:pStyle w:val="Corpsdetexte"/>
              <w:numPr>
                <w:ilvl w:val="0"/>
                <w:numId w:val="3"/>
              </w:numPr>
              <w:tabs>
                <w:tab w:val="clear" w:pos="707"/>
                <w:tab w:val="left" w:pos="0"/>
              </w:tabs>
            </w:pPr>
            <w:r>
              <w:rPr>
                <w:rStyle w:val="Accentuationforte"/>
                <w:sz w:val="21"/>
                <w:szCs w:val="21"/>
              </w:rPr>
              <w:t>Imputées au compte prorata</w:t>
            </w:r>
            <w:r>
              <w:rPr>
                <w:b w:val="0"/>
                <w:bCs w:val="0"/>
                <w:sz w:val="21"/>
                <w:szCs w:val="21"/>
              </w:rPr>
              <w:t xml:space="preserve">, à répartir </w:t>
            </w:r>
            <w:r>
              <w:rPr>
                <w:rStyle w:val="Accentuationforte"/>
                <w:sz w:val="21"/>
                <w:szCs w:val="21"/>
              </w:rPr>
              <w:t>au prorata des situations cumulées</w:t>
            </w:r>
            <w:r>
              <w:rPr>
                <w:b w:val="0"/>
                <w:bCs w:val="0"/>
                <w:sz w:val="21"/>
                <w:szCs w:val="21"/>
              </w:rPr>
              <w:t xml:space="preserve"> de chaque entreprise.</w:t>
            </w:r>
          </w:p>
          <w:p w14:paraId="794E7032" w14:textId="77777777" w:rsidR="007A55FA" w:rsidRDefault="00816ED6">
            <w:pPr>
              <w:pStyle w:val="Corpsdetexte"/>
              <w:numPr>
                <w:ilvl w:val="0"/>
                <w:numId w:val="3"/>
              </w:numPr>
              <w:tabs>
                <w:tab w:val="clear" w:pos="707"/>
                <w:tab w:val="left" w:pos="0"/>
              </w:tabs>
            </w:pPr>
            <w:r>
              <w:rPr>
                <w:rStyle w:val="Accentuationforte"/>
                <w:sz w:val="21"/>
                <w:szCs w:val="21"/>
              </w:rPr>
              <w:t>Exemples :</w:t>
            </w:r>
          </w:p>
          <w:p w14:paraId="51333004" w14:textId="77777777" w:rsidR="007A55FA" w:rsidRDefault="00816ED6">
            <w:pPr>
              <w:pStyle w:val="Corpsdetexte"/>
              <w:numPr>
                <w:ilvl w:val="1"/>
                <w:numId w:val="3"/>
              </w:numPr>
              <w:tabs>
                <w:tab w:val="left" w:pos="0"/>
              </w:tabs>
              <w:rPr>
                <w:b w:val="0"/>
                <w:bCs w:val="0"/>
                <w:sz w:val="21"/>
                <w:szCs w:val="21"/>
              </w:rPr>
            </w:pPr>
            <w:r>
              <w:rPr>
                <w:b w:val="0"/>
                <w:bCs w:val="0"/>
                <w:sz w:val="21"/>
                <w:szCs w:val="21"/>
              </w:rPr>
              <w:t>Consommation d’eau, d’électricité, de téléphone.</w:t>
            </w:r>
          </w:p>
          <w:p w14:paraId="33C5DB0D" w14:textId="77777777" w:rsidR="007A55FA" w:rsidRDefault="00816ED6">
            <w:pPr>
              <w:pStyle w:val="Corpsdetexte"/>
              <w:numPr>
                <w:ilvl w:val="1"/>
                <w:numId w:val="3"/>
              </w:numPr>
              <w:tabs>
                <w:tab w:val="left" w:pos="0"/>
              </w:tabs>
              <w:rPr>
                <w:b w:val="0"/>
                <w:bCs w:val="0"/>
                <w:sz w:val="21"/>
                <w:szCs w:val="21"/>
              </w:rPr>
            </w:pPr>
            <w:r>
              <w:rPr>
                <w:b w:val="0"/>
                <w:bCs w:val="0"/>
                <w:sz w:val="21"/>
                <w:szCs w:val="21"/>
              </w:rPr>
              <w:t>Nettoyage du bureau de chantier.</w:t>
            </w:r>
          </w:p>
          <w:p w14:paraId="48715425" w14:textId="77777777" w:rsidR="007A55FA" w:rsidRDefault="00816ED6">
            <w:pPr>
              <w:pStyle w:val="Corpsdetexte"/>
              <w:numPr>
                <w:ilvl w:val="1"/>
                <w:numId w:val="3"/>
              </w:numPr>
              <w:tabs>
                <w:tab w:val="left" w:pos="0"/>
              </w:tabs>
              <w:rPr>
                <w:b w:val="0"/>
                <w:bCs w:val="0"/>
                <w:sz w:val="21"/>
                <w:szCs w:val="21"/>
              </w:rPr>
            </w:pPr>
            <w:r>
              <w:rPr>
                <w:b w:val="0"/>
                <w:bCs w:val="0"/>
                <w:sz w:val="21"/>
                <w:szCs w:val="21"/>
              </w:rPr>
              <w:t>Gardiennage (si décidé collectivement).</w:t>
            </w:r>
          </w:p>
        </w:tc>
      </w:tr>
      <w:tr w:rsidR="007A55FA" w14:paraId="4E178EBC" w14:textId="77777777" w:rsidTr="007364F3">
        <w:trPr>
          <w:trHeight w:val="315"/>
        </w:trPr>
        <w:tc>
          <w:tcPr>
            <w:tcW w:w="10206" w:type="dxa"/>
            <w:tcBorders>
              <w:left w:val="single" w:sz="6" w:space="0" w:color="000000"/>
              <w:bottom w:val="single" w:sz="6" w:space="0" w:color="000000"/>
              <w:right w:val="single" w:sz="6" w:space="0" w:color="000000"/>
            </w:tcBorders>
            <w:shd w:val="clear" w:color="auto" w:fill="CCCCCC"/>
            <w:vAlign w:val="center"/>
          </w:tcPr>
          <w:p w14:paraId="79A51B5C" w14:textId="06319D39" w:rsidR="007A55FA" w:rsidRPr="00731693" w:rsidRDefault="00816ED6">
            <w:pPr>
              <w:pStyle w:val="Titre2"/>
              <w:numPr>
                <w:ilvl w:val="0"/>
                <w:numId w:val="0"/>
              </w:numPr>
              <w:tabs>
                <w:tab w:val="left" w:pos="1843"/>
              </w:tabs>
              <w:spacing w:before="0" w:after="0"/>
              <w:rPr>
                <w:b w:val="0"/>
                <w:bCs w:val="0"/>
              </w:rPr>
            </w:pPr>
            <w:r w:rsidRPr="00731693">
              <w:rPr>
                <w:spacing w:val="-2"/>
                <w:sz w:val="24"/>
                <w:szCs w:val="24"/>
                <w:lang w:val="fr-FR"/>
              </w:rPr>
              <w:t>2.</w:t>
            </w:r>
            <w:r w:rsidRPr="00731693">
              <w:rPr>
                <w:b w:val="0"/>
                <w:bCs w:val="0"/>
                <w:spacing w:val="-2"/>
                <w:sz w:val="24"/>
                <w:szCs w:val="24"/>
                <w:lang w:val="fr-FR"/>
              </w:rPr>
              <w:t xml:space="preserve"> </w:t>
            </w:r>
            <w:r w:rsidR="000C026C" w:rsidRPr="000C026C">
              <w:rPr>
                <w:spacing w:val="-2"/>
                <w:sz w:val="24"/>
                <w:szCs w:val="24"/>
                <w:lang w:val="fr-FR"/>
              </w:rPr>
              <w:t>CE QUI NE RELEVE NI DU COMPTE PRORATA NI DES DEPENSES COMMUNES</w:t>
            </w:r>
            <w:r w:rsidR="000C026C">
              <w:rPr>
                <w:b w:val="0"/>
                <w:bCs w:val="0"/>
                <w:spacing w:val="-2"/>
                <w:sz w:val="24"/>
                <w:szCs w:val="24"/>
                <w:lang w:val="fr-FR"/>
              </w:rPr>
              <w:t> </w:t>
            </w:r>
            <w:r w:rsidR="000C026C" w:rsidRPr="000C026C">
              <w:rPr>
                <w:spacing w:val="-2"/>
                <w:sz w:val="24"/>
                <w:szCs w:val="24"/>
                <w:lang w:val="fr-FR"/>
              </w:rPr>
              <w:t>:</w:t>
            </w:r>
          </w:p>
        </w:tc>
      </w:tr>
      <w:tr w:rsidR="007A55FA" w14:paraId="4E3A5793" w14:textId="77777777" w:rsidTr="007364F3">
        <w:trPr>
          <w:trHeight w:val="315"/>
        </w:trPr>
        <w:tc>
          <w:tcPr>
            <w:tcW w:w="10206" w:type="dxa"/>
            <w:tcBorders>
              <w:left w:val="single" w:sz="6" w:space="0" w:color="000000"/>
              <w:bottom w:val="single" w:sz="6" w:space="0" w:color="000000"/>
              <w:right w:val="single" w:sz="6" w:space="0" w:color="000000"/>
            </w:tcBorders>
            <w:vAlign w:val="center"/>
          </w:tcPr>
          <w:p w14:paraId="78CB94F1" w14:textId="77777777" w:rsidR="007A55FA" w:rsidRDefault="00816ED6">
            <w:pPr>
              <w:pStyle w:val="Corpsdetexte"/>
              <w:tabs>
                <w:tab w:val="left" w:pos="1842"/>
              </w:tabs>
              <w:spacing w:line="252" w:lineRule="exact"/>
            </w:pPr>
            <w:r>
              <w:rPr>
                <w:rStyle w:val="Accentuationforte"/>
                <w:color w:val="000000"/>
              </w:rPr>
              <w:t>Équipements propres à un lot</w:t>
            </w:r>
            <w:r>
              <w:rPr>
                <w:color w:val="000000"/>
              </w:rPr>
              <w:t xml:space="preserve"> (ex : échafaudage du peintre).</w:t>
            </w:r>
          </w:p>
          <w:p w14:paraId="351DC8CE" w14:textId="77777777" w:rsidR="007A55FA" w:rsidRDefault="00816ED6">
            <w:pPr>
              <w:pStyle w:val="Corpsdetexte"/>
              <w:numPr>
                <w:ilvl w:val="0"/>
                <w:numId w:val="9"/>
              </w:numPr>
              <w:tabs>
                <w:tab w:val="clear" w:pos="720"/>
                <w:tab w:val="left" w:pos="0"/>
              </w:tabs>
            </w:pPr>
            <w:r>
              <w:rPr>
                <w:rStyle w:val="Accentuationforte"/>
                <w:sz w:val="21"/>
                <w:szCs w:val="21"/>
              </w:rPr>
              <w:t>Fournitures ou travaux omis</w:t>
            </w:r>
            <w:r>
              <w:rPr>
                <w:b w:val="0"/>
                <w:bCs w:val="0"/>
                <w:sz w:val="21"/>
                <w:szCs w:val="21"/>
              </w:rPr>
              <w:t xml:space="preserve"> du marché (relèvent des </w:t>
            </w:r>
            <w:r>
              <w:rPr>
                <w:rStyle w:val="Accentuationforte"/>
                <w:sz w:val="21"/>
                <w:szCs w:val="21"/>
              </w:rPr>
              <w:t>travaux supplémentaires</w:t>
            </w:r>
            <w:r>
              <w:rPr>
                <w:b w:val="0"/>
                <w:bCs w:val="0"/>
                <w:sz w:val="21"/>
                <w:szCs w:val="21"/>
              </w:rPr>
              <w:t>).</w:t>
            </w:r>
          </w:p>
          <w:p w14:paraId="52AD4600" w14:textId="77777777" w:rsidR="007A55FA" w:rsidRDefault="00816ED6">
            <w:pPr>
              <w:pStyle w:val="Corpsdetexte"/>
              <w:numPr>
                <w:ilvl w:val="0"/>
                <w:numId w:val="10"/>
              </w:numPr>
              <w:tabs>
                <w:tab w:val="clear" w:pos="720"/>
                <w:tab w:val="left" w:pos="0"/>
              </w:tabs>
            </w:pPr>
            <w:r>
              <w:rPr>
                <w:rStyle w:val="Accentuationforte"/>
                <w:sz w:val="21"/>
                <w:szCs w:val="21"/>
              </w:rPr>
              <w:t>Frais liés à l’évolution du Plan Général de Coordination (PGC).</w:t>
            </w:r>
          </w:p>
          <w:p w14:paraId="5C634C8F" w14:textId="77777777" w:rsidR="007A55FA" w:rsidRDefault="00816ED6">
            <w:pPr>
              <w:pStyle w:val="Corpsdetexte"/>
              <w:numPr>
                <w:ilvl w:val="0"/>
                <w:numId w:val="11"/>
              </w:numPr>
              <w:tabs>
                <w:tab w:val="clear" w:pos="720"/>
                <w:tab w:val="left" w:pos="0"/>
              </w:tabs>
            </w:pPr>
            <w:r>
              <w:rPr>
                <w:rStyle w:val="Accentuationforte"/>
                <w:sz w:val="21"/>
                <w:szCs w:val="21"/>
              </w:rPr>
              <w:t>Gestion des déchets de chantier</w:t>
            </w:r>
            <w:r>
              <w:rPr>
                <w:b w:val="0"/>
                <w:bCs w:val="0"/>
                <w:sz w:val="21"/>
                <w:szCs w:val="21"/>
              </w:rPr>
              <w:t xml:space="preserve"> : même si mutualisée, elle </w:t>
            </w:r>
            <w:r>
              <w:rPr>
                <w:rStyle w:val="Accentuationforte"/>
                <w:sz w:val="21"/>
                <w:szCs w:val="21"/>
              </w:rPr>
              <w:t>ne doit pas être imputée au compte prorata</w:t>
            </w:r>
            <w:r>
              <w:rPr>
                <w:b w:val="0"/>
                <w:bCs w:val="0"/>
                <w:sz w:val="21"/>
                <w:szCs w:val="21"/>
              </w:rPr>
              <w:t>.</w:t>
            </w:r>
          </w:p>
          <w:p w14:paraId="687CECA1" w14:textId="77777777" w:rsidR="007A55FA" w:rsidRDefault="00816ED6">
            <w:pPr>
              <w:pStyle w:val="Corpsdetexte"/>
              <w:numPr>
                <w:ilvl w:val="0"/>
                <w:numId w:val="12"/>
              </w:numPr>
              <w:tabs>
                <w:tab w:val="clear" w:pos="720"/>
                <w:tab w:val="left" w:pos="0"/>
              </w:tabs>
            </w:pPr>
            <w:r>
              <w:rPr>
                <w:rStyle w:val="Accentuationforte"/>
                <w:sz w:val="21"/>
                <w:szCs w:val="21"/>
              </w:rPr>
              <w:t>Remplacement de fournitures détériorées ou volées.</w:t>
            </w:r>
          </w:p>
          <w:p w14:paraId="1B8EBECC" w14:textId="77777777" w:rsidR="007A55FA" w:rsidRDefault="00816ED6">
            <w:pPr>
              <w:pStyle w:val="Corpsdetexte"/>
              <w:numPr>
                <w:ilvl w:val="0"/>
                <w:numId w:val="13"/>
              </w:numPr>
              <w:tabs>
                <w:tab w:val="clear" w:pos="720"/>
                <w:tab w:val="left" w:pos="0"/>
              </w:tabs>
            </w:pPr>
            <w:r>
              <w:rPr>
                <w:rStyle w:val="Accentuationforte"/>
                <w:sz w:val="21"/>
                <w:szCs w:val="21"/>
              </w:rPr>
              <w:t>Nettoyage ou chauffage spécifique à un lot.</w:t>
            </w:r>
          </w:p>
        </w:tc>
      </w:tr>
      <w:tr w:rsidR="007A55FA" w14:paraId="0A53D228" w14:textId="77777777" w:rsidTr="007364F3">
        <w:trPr>
          <w:trHeight w:val="315"/>
        </w:trPr>
        <w:tc>
          <w:tcPr>
            <w:tcW w:w="10206"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2F3E7679" w14:textId="07C8B355" w:rsidR="007A55FA" w:rsidRPr="00731693" w:rsidRDefault="00816ED6">
            <w:r w:rsidRPr="00731693">
              <w:rPr>
                <w:b/>
                <w:bCs/>
                <w:color w:val="000000"/>
                <w:sz w:val="24"/>
                <w:szCs w:val="24"/>
              </w:rPr>
              <w:t>3.</w:t>
            </w:r>
            <w:r w:rsidRPr="00731693">
              <w:rPr>
                <w:color w:val="000000"/>
                <w:sz w:val="24"/>
                <w:szCs w:val="24"/>
              </w:rPr>
              <w:t xml:space="preserve"> </w:t>
            </w:r>
            <w:r w:rsidR="000C026C" w:rsidRPr="000C026C">
              <w:rPr>
                <w:b/>
                <w:bCs/>
                <w:color w:val="000000"/>
                <w:sz w:val="24"/>
                <w:szCs w:val="24"/>
              </w:rPr>
              <w:t>REFERENCE ET GESTION</w:t>
            </w:r>
            <w:r w:rsidR="000C026C">
              <w:rPr>
                <w:b/>
                <w:bCs/>
                <w:color w:val="000000"/>
                <w:sz w:val="24"/>
                <w:szCs w:val="24"/>
              </w:rPr>
              <w:t> :</w:t>
            </w:r>
          </w:p>
        </w:tc>
      </w:tr>
      <w:tr w:rsidR="007A55FA" w14:paraId="63762E49" w14:textId="77777777" w:rsidTr="007364F3">
        <w:trPr>
          <w:trHeight w:val="1887"/>
        </w:trPr>
        <w:tc>
          <w:tcPr>
            <w:tcW w:w="10206" w:type="dxa"/>
            <w:tcBorders>
              <w:left w:val="single" w:sz="6" w:space="0" w:color="000000"/>
              <w:bottom w:val="single" w:sz="6" w:space="0" w:color="000000"/>
              <w:right w:val="single" w:sz="6" w:space="0" w:color="000000"/>
            </w:tcBorders>
            <w:vAlign w:val="center"/>
          </w:tcPr>
          <w:p w14:paraId="4CB205F9" w14:textId="77777777" w:rsidR="007A55FA" w:rsidRDefault="00816ED6">
            <w:pPr>
              <w:pStyle w:val="Corpsdetexte"/>
              <w:numPr>
                <w:ilvl w:val="0"/>
                <w:numId w:val="14"/>
              </w:numPr>
              <w:tabs>
                <w:tab w:val="clear" w:pos="707"/>
                <w:tab w:val="left" w:pos="0"/>
              </w:tabs>
            </w:pPr>
            <w:r>
              <w:rPr>
                <w:rStyle w:val="Accentuationforte"/>
                <w:sz w:val="21"/>
                <w:szCs w:val="21"/>
              </w:rPr>
              <w:t>Norme AFNOR NF P03-001 (oct. 2017)</w:t>
            </w:r>
            <w:r>
              <w:rPr>
                <w:b w:val="0"/>
                <w:bCs w:val="0"/>
                <w:sz w:val="21"/>
                <w:szCs w:val="21"/>
              </w:rPr>
              <w:t xml:space="preserve"> :</w:t>
            </w:r>
          </w:p>
          <w:p w14:paraId="649BF932" w14:textId="77777777" w:rsidR="007A55FA" w:rsidRDefault="00816ED6">
            <w:pPr>
              <w:pStyle w:val="Corpsdetexte"/>
              <w:numPr>
                <w:ilvl w:val="1"/>
                <w:numId w:val="14"/>
              </w:numPr>
              <w:tabs>
                <w:tab w:val="left" w:pos="0"/>
              </w:tabs>
              <w:rPr>
                <w:b w:val="0"/>
                <w:bCs w:val="0"/>
                <w:sz w:val="21"/>
                <w:szCs w:val="21"/>
              </w:rPr>
            </w:pPr>
            <w:r>
              <w:rPr>
                <w:b w:val="0"/>
                <w:bCs w:val="0"/>
                <w:sz w:val="21"/>
                <w:szCs w:val="21"/>
              </w:rPr>
              <w:t>Annexe A : liste indicative des dépenses d’intérêt commun.</w:t>
            </w:r>
          </w:p>
          <w:p w14:paraId="4EB3E7E7" w14:textId="77777777" w:rsidR="007A55FA" w:rsidRDefault="00816ED6">
            <w:pPr>
              <w:pStyle w:val="Corpsdetexte"/>
              <w:numPr>
                <w:ilvl w:val="1"/>
                <w:numId w:val="14"/>
              </w:numPr>
              <w:tabs>
                <w:tab w:val="left" w:pos="0"/>
              </w:tabs>
              <w:rPr>
                <w:b w:val="0"/>
                <w:bCs w:val="0"/>
                <w:sz w:val="21"/>
                <w:szCs w:val="21"/>
              </w:rPr>
            </w:pPr>
            <w:r>
              <w:rPr>
                <w:b w:val="0"/>
                <w:bCs w:val="0"/>
                <w:sz w:val="21"/>
                <w:szCs w:val="21"/>
              </w:rPr>
              <w:t>Annexe C : gestion du compte prorata.</w:t>
            </w:r>
          </w:p>
          <w:p w14:paraId="66D4629B" w14:textId="77777777" w:rsidR="007A55FA" w:rsidRDefault="00816ED6">
            <w:pPr>
              <w:pStyle w:val="Corpsdetexte"/>
              <w:numPr>
                <w:ilvl w:val="0"/>
                <w:numId w:val="14"/>
              </w:numPr>
              <w:tabs>
                <w:tab w:val="clear" w:pos="707"/>
                <w:tab w:val="left" w:pos="0"/>
              </w:tabs>
            </w:pPr>
            <w:r>
              <w:rPr>
                <w:rStyle w:val="Accentuationforte"/>
                <w:sz w:val="21"/>
                <w:szCs w:val="21"/>
              </w:rPr>
              <w:t>À prévoir dans les documents contractuels</w:t>
            </w:r>
            <w:r>
              <w:rPr>
                <w:b w:val="0"/>
                <w:bCs w:val="0"/>
                <w:sz w:val="21"/>
                <w:szCs w:val="21"/>
              </w:rPr>
              <w:t xml:space="preserve"> (dossier de consultation, convention interentreprises) :</w:t>
            </w:r>
          </w:p>
          <w:p w14:paraId="7CD7BE67" w14:textId="77777777" w:rsidR="007A55FA" w:rsidRDefault="00816ED6">
            <w:pPr>
              <w:pStyle w:val="Corpsdetexte"/>
              <w:numPr>
                <w:ilvl w:val="1"/>
                <w:numId w:val="14"/>
              </w:numPr>
              <w:tabs>
                <w:tab w:val="left" w:pos="0"/>
              </w:tabs>
              <w:rPr>
                <w:b w:val="0"/>
                <w:bCs w:val="0"/>
                <w:sz w:val="21"/>
                <w:szCs w:val="21"/>
              </w:rPr>
            </w:pPr>
            <w:r>
              <w:rPr>
                <w:b w:val="0"/>
                <w:bCs w:val="0"/>
                <w:sz w:val="21"/>
                <w:szCs w:val="21"/>
              </w:rPr>
              <w:t>Liste exhaustive des dépenses.</w:t>
            </w:r>
          </w:p>
          <w:p w14:paraId="7BB07D69" w14:textId="77777777" w:rsidR="007A55FA" w:rsidRDefault="00816ED6">
            <w:pPr>
              <w:pStyle w:val="Corpsdetexte"/>
              <w:numPr>
                <w:ilvl w:val="1"/>
                <w:numId w:val="14"/>
              </w:numPr>
              <w:tabs>
                <w:tab w:val="left" w:pos="0"/>
              </w:tabs>
              <w:rPr>
                <w:b w:val="0"/>
                <w:bCs w:val="0"/>
                <w:sz w:val="21"/>
                <w:szCs w:val="21"/>
              </w:rPr>
            </w:pPr>
            <w:r>
              <w:rPr>
                <w:b w:val="0"/>
                <w:bCs w:val="0"/>
                <w:sz w:val="21"/>
                <w:szCs w:val="21"/>
              </w:rPr>
              <w:t>Répartition prévue à l’avance.</w:t>
            </w:r>
          </w:p>
          <w:p w14:paraId="3CC8190F" w14:textId="77777777" w:rsidR="007A55FA" w:rsidRDefault="00816ED6">
            <w:pPr>
              <w:pStyle w:val="Corpsdetexte"/>
              <w:numPr>
                <w:ilvl w:val="1"/>
                <w:numId w:val="14"/>
              </w:numPr>
              <w:tabs>
                <w:tab w:val="left" w:pos="0"/>
              </w:tabs>
              <w:spacing w:after="55"/>
            </w:pPr>
            <w:r>
              <w:rPr>
                <w:b w:val="0"/>
                <w:bCs w:val="0"/>
                <w:sz w:val="21"/>
                <w:szCs w:val="21"/>
              </w:rPr>
              <w:t>Modalités de gestion du compte prorata.</w:t>
            </w:r>
          </w:p>
        </w:tc>
      </w:tr>
      <w:tr w:rsidR="007A55FA" w14:paraId="290186FA" w14:textId="77777777" w:rsidTr="007364F3">
        <w:trPr>
          <w:trHeight w:val="315"/>
        </w:trPr>
        <w:tc>
          <w:tcPr>
            <w:tcW w:w="10206" w:type="dxa"/>
            <w:tcBorders>
              <w:top w:val="single" w:sz="6" w:space="0" w:color="000000"/>
              <w:left w:val="single" w:sz="6" w:space="0" w:color="000000"/>
              <w:right w:val="single" w:sz="6" w:space="0" w:color="000000"/>
            </w:tcBorders>
            <w:vAlign w:val="center"/>
          </w:tcPr>
          <w:p w14:paraId="47DA9E8E" w14:textId="7C3D7AA9" w:rsidR="007A55FA" w:rsidRPr="00731693" w:rsidRDefault="00816ED6" w:rsidP="00731693">
            <w:pPr>
              <w:pStyle w:val="Titre3"/>
              <w:tabs>
                <w:tab w:val="left" w:pos="429"/>
              </w:tabs>
              <w:spacing w:before="0" w:line="229" w:lineRule="exact"/>
              <w:rPr>
                <w:u w:val="single"/>
              </w:rPr>
            </w:pPr>
            <w:r w:rsidRPr="00731693">
              <w:rPr>
                <w:rStyle w:val="Accentuationforte"/>
                <w:rFonts w:ascii="Times New Roman" w:hAnsi="Times New Roman"/>
                <w:u w:val="single"/>
              </w:rPr>
              <w:t>À retenir</w:t>
            </w:r>
            <w:r w:rsidR="00731693" w:rsidRPr="00731693">
              <w:t> :</w:t>
            </w:r>
          </w:p>
        </w:tc>
      </w:tr>
      <w:tr w:rsidR="007A55FA" w14:paraId="6C6BAD78" w14:textId="77777777" w:rsidTr="007364F3">
        <w:trPr>
          <w:trHeight w:val="315"/>
        </w:trPr>
        <w:tc>
          <w:tcPr>
            <w:tcW w:w="10206" w:type="dxa"/>
            <w:tcBorders>
              <w:left w:val="single" w:sz="6" w:space="0" w:color="000000"/>
              <w:right w:val="single" w:sz="6" w:space="0" w:color="000000"/>
            </w:tcBorders>
            <w:vAlign w:val="center"/>
          </w:tcPr>
          <w:p w14:paraId="3AA3F30C" w14:textId="77777777" w:rsidR="007A55FA" w:rsidRDefault="00816ED6">
            <w:pPr>
              <w:pStyle w:val="Corpsdetexte"/>
              <w:numPr>
                <w:ilvl w:val="0"/>
                <w:numId w:val="15"/>
              </w:numPr>
              <w:tabs>
                <w:tab w:val="clear" w:pos="720"/>
                <w:tab w:val="left" w:pos="0"/>
              </w:tabs>
            </w:pPr>
            <w:r>
              <w:rPr>
                <w:rStyle w:val="Accentuationforte"/>
                <w:sz w:val="21"/>
                <w:szCs w:val="21"/>
              </w:rPr>
              <w:t>Le compte prorata</w:t>
            </w:r>
            <w:r>
              <w:rPr>
                <w:b w:val="0"/>
                <w:bCs w:val="0"/>
                <w:sz w:val="21"/>
                <w:szCs w:val="21"/>
              </w:rPr>
              <w:t xml:space="preserve"> ne sert que pour les dépenses </w:t>
            </w:r>
            <w:r>
              <w:rPr>
                <w:rStyle w:val="Accentuationforte"/>
                <w:sz w:val="21"/>
                <w:szCs w:val="21"/>
              </w:rPr>
              <w:t>non anticipables</w:t>
            </w:r>
            <w:r>
              <w:rPr>
                <w:b w:val="0"/>
                <w:bCs w:val="0"/>
                <w:sz w:val="21"/>
                <w:szCs w:val="21"/>
              </w:rPr>
              <w:t>.</w:t>
            </w:r>
          </w:p>
          <w:p w14:paraId="3EAFDF1D" w14:textId="77777777" w:rsidR="007A55FA" w:rsidRDefault="00816ED6">
            <w:pPr>
              <w:pStyle w:val="Corpsdetexte"/>
              <w:numPr>
                <w:ilvl w:val="0"/>
                <w:numId w:val="16"/>
              </w:numPr>
              <w:tabs>
                <w:tab w:val="clear" w:pos="720"/>
                <w:tab w:val="left" w:pos="0"/>
              </w:tabs>
            </w:pPr>
            <w:r>
              <w:rPr>
                <w:rStyle w:val="Accentuationforte"/>
                <w:sz w:val="21"/>
                <w:szCs w:val="21"/>
              </w:rPr>
              <w:t>Les dépenses d’investissement</w:t>
            </w:r>
            <w:r>
              <w:rPr>
                <w:b w:val="0"/>
                <w:bCs w:val="0"/>
                <w:sz w:val="21"/>
                <w:szCs w:val="21"/>
              </w:rPr>
              <w:t xml:space="preserve"> sont </w:t>
            </w:r>
            <w:r>
              <w:rPr>
                <w:rStyle w:val="Accentuationforte"/>
                <w:sz w:val="21"/>
                <w:szCs w:val="21"/>
              </w:rPr>
              <w:t>rémunérées dans les prix des lots concernés</w:t>
            </w:r>
            <w:r>
              <w:rPr>
                <w:b w:val="0"/>
                <w:bCs w:val="0"/>
                <w:sz w:val="21"/>
                <w:szCs w:val="21"/>
              </w:rPr>
              <w:t>.</w:t>
            </w:r>
          </w:p>
          <w:p w14:paraId="7C0F2782" w14:textId="77777777" w:rsidR="007A55FA" w:rsidRDefault="00816ED6">
            <w:pPr>
              <w:pStyle w:val="Corpsdetexte"/>
              <w:numPr>
                <w:ilvl w:val="0"/>
                <w:numId w:val="17"/>
              </w:numPr>
              <w:tabs>
                <w:tab w:val="clear" w:pos="720"/>
                <w:tab w:val="left" w:pos="0"/>
              </w:tabs>
            </w:pPr>
            <w:r>
              <w:rPr>
                <w:b w:val="0"/>
                <w:bCs w:val="0"/>
                <w:sz w:val="21"/>
                <w:szCs w:val="21"/>
              </w:rPr>
              <w:t xml:space="preserve">Objectif : </w:t>
            </w:r>
            <w:r>
              <w:rPr>
                <w:rStyle w:val="Accentuationforte"/>
                <w:sz w:val="21"/>
                <w:szCs w:val="21"/>
              </w:rPr>
              <w:t>éviter de gonfler inutilement le compte prorata</w:t>
            </w:r>
            <w:r>
              <w:rPr>
                <w:b w:val="0"/>
                <w:bCs w:val="0"/>
                <w:sz w:val="21"/>
                <w:szCs w:val="21"/>
              </w:rPr>
              <w:t xml:space="preserve"> et </w:t>
            </w:r>
            <w:r>
              <w:rPr>
                <w:rStyle w:val="Accentuationforte"/>
                <w:sz w:val="21"/>
                <w:szCs w:val="21"/>
              </w:rPr>
              <w:t>responsabiliser chaque entreprise</w:t>
            </w:r>
            <w:r>
              <w:rPr>
                <w:b w:val="0"/>
                <w:bCs w:val="0"/>
                <w:sz w:val="21"/>
                <w:szCs w:val="21"/>
              </w:rPr>
              <w:t>.</w:t>
            </w:r>
          </w:p>
        </w:tc>
      </w:tr>
      <w:tr w:rsidR="007A55FA" w14:paraId="402930E9" w14:textId="77777777" w:rsidTr="007364F3">
        <w:trPr>
          <w:trHeight w:val="315"/>
        </w:trPr>
        <w:tc>
          <w:tcPr>
            <w:tcW w:w="10206" w:type="dxa"/>
            <w:tcBorders>
              <w:left w:val="single" w:sz="6" w:space="0" w:color="000000"/>
              <w:right w:val="single" w:sz="6" w:space="0" w:color="000000"/>
            </w:tcBorders>
            <w:vAlign w:val="center"/>
          </w:tcPr>
          <w:p w14:paraId="79EACF8C" w14:textId="77777777" w:rsidR="007A55FA" w:rsidRPr="00731693" w:rsidRDefault="00816ED6">
            <w:pPr>
              <w:rPr>
                <w:b/>
                <w:bCs/>
                <w:u w:val="single"/>
              </w:rPr>
            </w:pPr>
            <w:r w:rsidRPr="00731693">
              <w:rPr>
                <w:b/>
                <w:bCs/>
                <w:u w:val="single"/>
              </w:rPr>
              <w:t xml:space="preserve">L’imputation des dépenses communes doit être connue dès la remise des prix </w:t>
            </w:r>
          </w:p>
        </w:tc>
      </w:tr>
      <w:tr w:rsidR="007A55FA" w14:paraId="29921F27" w14:textId="77777777" w:rsidTr="007364F3">
        <w:trPr>
          <w:trHeight w:val="525"/>
        </w:trPr>
        <w:tc>
          <w:tcPr>
            <w:tcW w:w="10206" w:type="dxa"/>
            <w:tcBorders>
              <w:left w:val="single" w:sz="6" w:space="0" w:color="000000"/>
              <w:bottom w:val="single" w:sz="6" w:space="0" w:color="000000"/>
              <w:right w:val="single" w:sz="6" w:space="0" w:color="000000"/>
            </w:tcBorders>
            <w:vAlign w:val="center"/>
          </w:tcPr>
          <w:p w14:paraId="074628A6" w14:textId="77777777" w:rsidR="007A55FA" w:rsidRDefault="00816ED6">
            <w:pPr>
              <w:pStyle w:val="Corpsdetexte"/>
            </w:pPr>
            <w:r>
              <w:t xml:space="preserve">Pour garantir la transparence et éviter les litiges, il est </w:t>
            </w:r>
            <w:r>
              <w:rPr>
                <w:rStyle w:val="Accentuationforte"/>
              </w:rPr>
              <w:t>impératif que les règles soient fixées avant le démarrage du chantier</w:t>
            </w:r>
            <w:r>
              <w:t>, au moment de la consultation et de l’établissement des prix.</w:t>
            </w:r>
          </w:p>
        </w:tc>
      </w:tr>
      <w:tr w:rsidR="007A55FA" w14:paraId="4144D550" w14:textId="77777777" w:rsidTr="007364F3">
        <w:trPr>
          <w:trHeight w:val="315"/>
        </w:trPr>
        <w:tc>
          <w:tcPr>
            <w:tcW w:w="10206" w:type="dxa"/>
            <w:tcBorders>
              <w:top w:val="single" w:sz="6" w:space="0" w:color="000000"/>
              <w:left w:val="single" w:sz="6" w:space="0" w:color="000000"/>
              <w:bottom w:val="single" w:sz="6" w:space="0" w:color="000000"/>
              <w:right w:val="single" w:sz="6" w:space="0" w:color="000000"/>
            </w:tcBorders>
            <w:vAlign w:val="center"/>
          </w:tcPr>
          <w:p w14:paraId="25FE1FA2" w14:textId="77777777" w:rsidR="007A55FA" w:rsidRDefault="00816ED6">
            <w:pPr>
              <w:pStyle w:val="Titre3"/>
              <w:spacing w:before="0"/>
            </w:pPr>
            <w:r w:rsidRPr="00731693">
              <w:rPr>
                <w:b/>
                <w:bCs/>
              </w:rPr>
              <w:lastRenderedPageBreak/>
              <w:t>A</w:t>
            </w:r>
            <w:r>
              <w:rPr>
                <w:rFonts w:ascii="Times New Roman" w:hAnsi="Times New Roman"/>
                <w:b/>
                <w:bCs/>
              </w:rPr>
              <w:t xml:space="preserve">)  </w:t>
            </w:r>
            <w:r>
              <w:rPr>
                <w:rFonts w:ascii="Times New Roman" w:hAnsi="Times New Roman"/>
                <w:b/>
                <w:bCs/>
                <w:sz w:val="22"/>
                <w:szCs w:val="22"/>
              </w:rPr>
              <w:t xml:space="preserve">Le marché ou une </w:t>
            </w:r>
            <w:r>
              <w:rPr>
                <w:rStyle w:val="Accentuationforte"/>
                <w:rFonts w:ascii="Times New Roman" w:hAnsi="Times New Roman"/>
                <w:sz w:val="22"/>
                <w:szCs w:val="22"/>
              </w:rPr>
              <w:t>convention interentreprises</w:t>
            </w:r>
            <w:r>
              <w:rPr>
                <w:rFonts w:ascii="Times New Roman" w:hAnsi="Times New Roman"/>
                <w:b/>
                <w:bCs/>
                <w:sz w:val="22"/>
                <w:szCs w:val="22"/>
              </w:rPr>
              <w:t xml:space="preserve"> doit obligatoirement :</w:t>
            </w:r>
          </w:p>
          <w:p w14:paraId="21105096" w14:textId="77777777" w:rsidR="007A55FA" w:rsidRDefault="00816ED6">
            <w:pPr>
              <w:pStyle w:val="Corpsdetexte"/>
              <w:numPr>
                <w:ilvl w:val="0"/>
                <w:numId w:val="23"/>
              </w:numPr>
              <w:tabs>
                <w:tab w:val="clear" w:pos="707"/>
                <w:tab w:val="left" w:pos="0"/>
              </w:tabs>
            </w:pPr>
            <w:r>
              <w:rPr>
                <w:rStyle w:val="Accentuationforte"/>
              </w:rPr>
              <w:t>Lister de manière exhaustive</w:t>
            </w:r>
            <w:r>
              <w:t xml:space="preserve"> :</w:t>
            </w:r>
          </w:p>
          <w:p w14:paraId="09F04FF4" w14:textId="77777777" w:rsidR="007A55FA" w:rsidRDefault="00816ED6">
            <w:pPr>
              <w:pStyle w:val="Corpsdetexte"/>
              <w:numPr>
                <w:ilvl w:val="1"/>
                <w:numId w:val="23"/>
              </w:numPr>
              <w:tabs>
                <w:tab w:val="left" w:pos="0"/>
              </w:tabs>
            </w:pPr>
            <w:r>
              <w:rPr>
                <w:sz w:val="21"/>
                <w:szCs w:val="21"/>
              </w:rPr>
              <w:t xml:space="preserve">Toutes les </w:t>
            </w:r>
            <w:r>
              <w:rPr>
                <w:rStyle w:val="Accentuationforte"/>
                <w:sz w:val="21"/>
                <w:szCs w:val="21"/>
              </w:rPr>
              <w:t>dépenses communes d’investissement</w:t>
            </w:r>
            <w:r>
              <w:rPr>
                <w:sz w:val="21"/>
                <w:szCs w:val="21"/>
              </w:rPr>
              <w:t xml:space="preserve"> (fixées à l’avance, imputées à un lot précis),</w:t>
            </w:r>
          </w:p>
          <w:p w14:paraId="633805BA" w14:textId="77777777" w:rsidR="007A55FA" w:rsidRDefault="00816ED6">
            <w:pPr>
              <w:pStyle w:val="Corpsdetexte"/>
              <w:numPr>
                <w:ilvl w:val="1"/>
                <w:numId w:val="23"/>
              </w:numPr>
              <w:tabs>
                <w:tab w:val="left" w:pos="0"/>
              </w:tabs>
            </w:pPr>
            <w:r>
              <w:rPr>
                <w:sz w:val="21"/>
                <w:szCs w:val="21"/>
              </w:rPr>
              <w:t xml:space="preserve">Toutes les </w:t>
            </w:r>
            <w:r>
              <w:rPr>
                <w:rStyle w:val="Accentuationforte"/>
                <w:sz w:val="21"/>
                <w:szCs w:val="21"/>
              </w:rPr>
              <w:t>dépenses communes de consommation</w:t>
            </w:r>
            <w:r>
              <w:rPr>
                <w:sz w:val="21"/>
                <w:szCs w:val="21"/>
              </w:rPr>
              <w:t xml:space="preserve"> (non prévisibles, imputables au </w:t>
            </w:r>
            <w:r>
              <w:rPr>
                <w:rStyle w:val="Accentuationforte"/>
                <w:sz w:val="21"/>
                <w:szCs w:val="21"/>
              </w:rPr>
              <w:t>compte prorata</w:t>
            </w:r>
            <w:r>
              <w:rPr>
                <w:sz w:val="21"/>
                <w:szCs w:val="21"/>
              </w:rPr>
              <w:t>).</w:t>
            </w:r>
          </w:p>
          <w:p w14:paraId="77409259" w14:textId="77777777" w:rsidR="007A55FA" w:rsidRDefault="00816ED6">
            <w:pPr>
              <w:pStyle w:val="Corpsdetexte"/>
              <w:numPr>
                <w:ilvl w:val="0"/>
                <w:numId w:val="23"/>
              </w:numPr>
              <w:tabs>
                <w:tab w:val="clear" w:pos="707"/>
                <w:tab w:val="left" w:pos="0"/>
              </w:tabs>
            </w:pPr>
            <w:r>
              <w:rPr>
                <w:rStyle w:val="Accentuationforte"/>
              </w:rPr>
              <w:t>Organiser à l’avance leur répartition</w:t>
            </w:r>
            <w:r>
              <w:t xml:space="preserve"> :</w:t>
            </w:r>
          </w:p>
          <w:p w14:paraId="033B621D" w14:textId="6E192A92" w:rsidR="007A55FA" w:rsidRDefault="00816ED6">
            <w:pPr>
              <w:pStyle w:val="Corpsdetexte"/>
              <w:numPr>
                <w:ilvl w:val="1"/>
                <w:numId w:val="23"/>
              </w:numPr>
              <w:tabs>
                <w:tab w:val="left" w:pos="0"/>
              </w:tabs>
            </w:pPr>
            <w:r>
              <w:t>Qui paie quoi ? (</w:t>
            </w:r>
            <w:r w:rsidR="00774FF0">
              <w:t>Par</w:t>
            </w:r>
            <w:r>
              <w:t xml:space="preserve"> lot, au prorata des situations cumulées…)</w:t>
            </w:r>
          </w:p>
          <w:p w14:paraId="182F96BA" w14:textId="77777777" w:rsidR="007A55FA" w:rsidRDefault="00816ED6">
            <w:pPr>
              <w:pStyle w:val="Corpsdetexte"/>
              <w:numPr>
                <w:ilvl w:val="1"/>
                <w:numId w:val="23"/>
              </w:numPr>
              <w:tabs>
                <w:tab w:val="left" w:pos="0"/>
              </w:tabs>
            </w:pPr>
            <w:r>
              <w:t xml:space="preserve">Quel </w:t>
            </w:r>
            <w:r>
              <w:rPr>
                <w:rStyle w:val="Accentuationforte"/>
              </w:rPr>
              <w:t>entrepreneur est responsable</w:t>
            </w:r>
            <w:r>
              <w:t xml:space="preserve"> de la réalisation ou de la fourniture ?</w:t>
            </w:r>
          </w:p>
          <w:p w14:paraId="74B62D25" w14:textId="77777777" w:rsidR="007A55FA" w:rsidRDefault="00816ED6">
            <w:pPr>
              <w:pStyle w:val="Corpsdetexte"/>
              <w:numPr>
                <w:ilvl w:val="1"/>
                <w:numId w:val="23"/>
              </w:numPr>
              <w:tabs>
                <w:tab w:val="left" w:pos="0"/>
              </w:tabs>
            </w:pPr>
            <w:r>
              <w:t xml:space="preserve">Comment les dépenses sont </w:t>
            </w:r>
            <w:r>
              <w:rPr>
                <w:rStyle w:val="Accentuationforte"/>
              </w:rPr>
              <w:t>justifiées et partagées</w:t>
            </w:r>
            <w:r>
              <w:t xml:space="preserve"> ?</w:t>
            </w:r>
          </w:p>
          <w:p w14:paraId="0BEED18A" w14:textId="77777777" w:rsidR="007A55FA" w:rsidRDefault="00816ED6">
            <w:pPr>
              <w:pStyle w:val="Corpsdetexte"/>
              <w:numPr>
                <w:ilvl w:val="0"/>
                <w:numId w:val="23"/>
              </w:numPr>
              <w:tabs>
                <w:tab w:val="clear" w:pos="707"/>
                <w:tab w:val="left" w:pos="0"/>
              </w:tabs>
            </w:pPr>
            <w:r>
              <w:rPr>
                <w:rStyle w:val="Accentuationforte"/>
              </w:rPr>
              <w:t>Prévoir la gestion du compte prorata</w:t>
            </w:r>
            <w:r>
              <w:t xml:space="preserve"> :</w:t>
            </w:r>
          </w:p>
          <w:p w14:paraId="63E96097" w14:textId="77777777" w:rsidR="007A55FA" w:rsidRDefault="00816ED6">
            <w:pPr>
              <w:pStyle w:val="Corpsdetexte"/>
              <w:numPr>
                <w:ilvl w:val="1"/>
                <w:numId w:val="23"/>
              </w:numPr>
              <w:tabs>
                <w:tab w:val="left" w:pos="0"/>
              </w:tabs>
            </w:pPr>
            <w:r>
              <w:rPr>
                <w:rStyle w:val="Accentuationforte"/>
              </w:rPr>
              <w:t>Ouverture d’un compte</w:t>
            </w:r>
            <w:r>
              <w:t xml:space="preserve"> dédié (bancaire ou comptable),</w:t>
            </w:r>
          </w:p>
          <w:p w14:paraId="0B2B694F" w14:textId="77777777" w:rsidR="007A55FA" w:rsidRDefault="00816ED6">
            <w:pPr>
              <w:pStyle w:val="Corpsdetexte"/>
              <w:numPr>
                <w:ilvl w:val="1"/>
                <w:numId w:val="23"/>
              </w:numPr>
              <w:tabs>
                <w:tab w:val="left" w:pos="0"/>
              </w:tabs>
            </w:pPr>
            <w:r>
              <w:rPr>
                <w:rStyle w:val="Accentuationforte"/>
              </w:rPr>
              <w:t>Suivi régulier</w:t>
            </w:r>
            <w:r>
              <w:t xml:space="preserve"> des dépenses et appels de fonds,</w:t>
            </w:r>
          </w:p>
          <w:p w14:paraId="1B73B71F" w14:textId="77777777" w:rsidR="007A55FA" w:rsidRDefault="00816ED6">
            <w:pPr>
              <w:pStyle w:val="Corpsdetexte"/>
              <w:numPr>
                <w:ilvl w:val="1"/>
                <w:numId w:val="23"/>
              </w:numPr>
              <w:tabs>
                <w:tab w:val="left" w:pos="0"/>
              </w:tabs>
            </w:pPr>
            <w:r>
              <w:rPr>
                <w:rStyle w:val="Accentuationforte"/>
              </w:rPr>
              <w:t>Règlement des soldes</w:t>
            </w:r>
            <w:r>
              <w:t xml:space="preserve"> en fin de chantier ou à chaque phase.</w:t>
            </w:r>
          </w:p>
        </w:tc>
      </w:tr>
      <w:tr w:rsidR="007A55FA" w14:paraId="2D7A08F3" w14:textId="77777777" w:rsidTr="007364F3">
        <w:trPr>
          <w:trHeight w:val="315"/>
        </w:trPr>
        <w:tc>
          <w:tcPr>
            <w:tcW w:w="10206" w:type="dxa"/>
            <w:tcBorders>
              <w:left w:val="single" w:sz="6" w:space="0" w:color="000000"/>
              <w:bottom w:val="single" w:sz="6" w:space="0" w:color="000000"/>
              <w:right w:val="single" w:sz="6" w:space="0" w:color="000000"/>
            </w:tcBorders>
            <w:vAlign w:val="center"/>
          </w:tcPr>
          <w:p w14:paraId="08B8289F" w14:textId="77777777" w:rsidR="007A55FA" w:rsidRDefault="00816ED6">
            <w:pPr>
              <w:pStyle w:val="Titre3"/>
              <w:spacing w:before="0"/>
              <w:rPr>
                <w:rFonts w:ascii="Times New Roman" w:hAnsi="Times New Roman"/>
                <w:b/>
                <w:bCs/>
              </w:rPr>
            </w:pPr>
            <w:r>
              <w:rPr>
                <w:rFonts w:ascii="Times New Roman" w:hAnsi="Times New Roman"/>
                <w:b/>
                <w:bCs/>
              </w:rPr>
              <w:t>B)  Objectifs :</w:t>
            </w:r>
          </w:p>
          <w:p w14:paraId="1BFB04FA" w14:textId="77777777" w:rsidR="007A55FA" w:rsidRDefault="00816ED6">
            <w:pPr>
              <w:pStyle w:val="Corpsdetexte"/>
              <w:numPr>
                <w:ilvl w:val="0"/>
                <w:numId w:val="24"/>
              </w:numPr>
              <w:tabs>
                <w:tab w:val="clear" w:pos="707"/>
                <w:tab w:val="left" w:pos="0"/>
              </w:tabs>
            </w:pPr>
            <w:r>
              <w:rPr>
                <w:rStyle w:val="Accentuationforte"/>
              </w:rPr>
              <w:t>Équité</w:t>
            </w:r>
            <w:r>
              <w:rPr>
                <w:b w:val="0"/>
                <w:bCs w:val="0"/>
              </w:rPr>
              <w:t xml:space="preserve"> entre les entreprises,</w:t>
            </w:r>
          </w:p>
          <w:p w14:paraId="07FA9A8E" w14:textId="77777777" w:rsidR="007A55FA" w:rsidRDefault="00816ED6">
            <w:pPr>
              <w:pStyle w:val="Corpsdetexte"/>
              <w:numPr>
                <w:ilvl w:val="0"/>
                <w:numId w:val="24"/>
              </w:numPr>
              <w:tabs>
                <w:tab w:val="clear" w:pos="707"/>
                <w:tab w:val="left" w:pos="0"/>
              </w:tabs>
            </w:pPr>
            <w:r>
              <w:rPr>
                <w:rStyle w:val="Accentuationforte"/>
              </w:rPr>
              <w:t>Prévisibilité</w:t>
            </w:r>
            <w:r>
              <w:rPr>
                <w:b w:val="0"/>
                <w:bCs w:val="0"/>
              </w:rPr>
              <w:t xml:space="preserve"> budgétaire,</w:t>
            </w:r>
          </w:p>
          <w:p w14:paraId="3407E1C0" w14:textId="77777777" w:rsidR="007A55FA" w:rsidRDefault="00816ED6">
            <w:pPr>
              <w:pStyle w:val="Corpsdetexte"/>
              <w:numPr>
                <w:ilvl w:val="0"/>
                <w:numId w:val="24"/>
              </w:numPr>
              <w:tabs>
                <w:tab w:val="clear" w:pos="707"/>
                <w:tab w:val="left" w:pos="0"/>
              </w:tabs>
            </w:pPr>
            <w:r>
              <w:rPr>
                <w:rStyle w:val="Accentuationforte"/>
              </w:rPr>
              <w:t>Responsabilisation</w:t>
            </w:r>
            <w:r>
              <w:rPr>
                <w:b w:val="0"/>
                <w:bCs w:val="0"/>
              </w:rPr>
              <w:t xml:space="preserve"> de chacun,</w:t>
            </w:r>
          </w:p>
          <w:p w14:paraId="2D6C4404" w14:textId="77777777" w:rsidR="007A55FA" w:rsidRDefault="00816ED6">
            <w:pPr>
              <w:pStyle w:val="Corpsdetexte"/>
              <w:numPr>
                <w:ilvl w:val="0"/>
                <w:numId w:val="24"/>
              </w:numPr>
              <w:tabs>
                <w:tab w:val="clear" w:pos="707"/>
                <w:tab w:val="left" w:pos="0"/>
              </w:tabs>
            </w:pPr>
            <w:r>
              <w:rPr>
                <w:rStyle w:val="Accentuationforte"/>
              </w:rPr>
              <w:t>Sécurité juridique</w:t>
            </w:r>
            <w:r>
              <w:rPr>
                <w:b w:val="0"/>
                <w:bCs w:val="0"/>
              </w:rPr>
              <w:t xml:space="preserve"> du marché.</w:t>
            </w:r>
          </w:p>
        </w:tc>
      </w:tr>
      <w:tr w:rsidR="007A55FA" w14:paraId="52D0D004" w14:textId="77777777" w:rsidTr="007364F3">
        <w:trPr>
          <w:trHeight w:val="315"/>
        </w:trPr>
        <w:tc>
          <w:tcPr>
            <w:tcW w:w="10206" w:type="dxa"/>
            <w:tcBorders>
              <w:left w:val="single" w:sz="6" w:space="0" w:color="000000"/>
              <w:bottom w:val="single" w:sz="6" w:space="0" w:color="000000"/>
              <w:right w:val="single" w:sz="6" w:space="0" w:color="000000"/>
            </w:tcBorders>
            <w:vAlign w:val="center"/>
          </w:tcPr>
          <w:p w14:paraId="3DB60E4C" w14:textId="77777777" w:rsidR="007A55FA" w:rsidRDefault="00816ED6">
            <w:pPr>
              <w:pStyle w:val="Titre3"/>
              <w:spacing w:before="0"/>
            </w:pPr>
            <w:r>
              <w:t>🧾</w:t>
            </w:r>
            <w:r>
              <w:t xml:space="preserve"> </w:t>
            </w:r>
            <w:r w:rsidRPr="00731693">
              <w:rPr>
                <w:rFonts w:ascii="Times New Roman" w:hAnsi="Times New Roman"/>
                <w:b/>
                <w:bCs/>
                <w:u w:val="single"/>
              </w:rPr>
              <w:t>Bonnes pratiques</w:t>
            </w:r>
            <w:r>
              <w:rPr>
                <w:rFonts w:ascii="Times New Roman" w:hAnsi="Times New Roman"/>
                <w:b/>
                <w:bCs/>
              </w:rPr>
              <w:t xml:space="preserve"> :</w:t>
            </w:r>
          </w:p>
          <w:p w14:paraId="0C4F400C" w14:textId="77777777" w:rsidR="007A55FA" w:rsidRDefault="00816ED6">
            <w:pPr>
              <w:pStyle w:val="Corpsdetexte"/>
              <w:numPr>
                <w:ilvl w:val="0"/>
                <w:numId w:val="25"/>
              </w:numPr>
              <w:tabs>
                <w:tab w:val="clear" w:pos="707"/>
                <w:tab w:val="left" w:pos="0"/>
              </w:tabs>
            </w:pPr>
            <w:r>
              <w:rPr>
                <w:b w:val="0"/>
                <w:bCs w:val="0"/>
                <w:sz w:val="21"/>
                <w:szCs w:val="21"/>
              </w:rPr>
              <w:t xml:space="preserve">Joindre une </w:t>
            </w:r>
            <w:r>
              <w:rPr>
                <w:rStyle w:val="Accentuationforte"/>
                <w:sz w:val="21"/>
                <w:szCs w:val="21"/>
              </w:rPr>
              <w:t>convention interentreprises type</w:t>
            </w:r>
            <w:r>
              <w:rPr>
                <w:b w:val="0"/>
                <w:bCs w:val="0"/>
                <w:sz w:val="21"/>
                <w:szCs w:val="21"/>
              </w:rPr>
              <w:t xml:space="preserve"> au DCE (Dossier de Consultation des Entreprises),</w:t>
            </w:r>
          </w:p>
          <w:p w14:paraId="5758B5F2" w14:textId="77777777" w:rsidR="007A55FA" w:rsidRDefault="00816ED6">
            <w:pPr>
              <w:pStyle w:val="Corpsdetexte"/>
              <w:numPr>
                <w:ilvl w:val="0"/>
                <w:numId w:val="25"/>
              </w:numPr>
              <w:tabs>
                <w:tab w:val="clear" w:pos="707"/>
                <w:tab w:val="left" w:pos="0"/>
              </w:tabs>
            </w:pPr>
            <w:r>
              <w:rPr>
                <w:b w:val="0"/>
                <w:bCs w:val="0"/>
                <w:sz w:val="21"/>
                <w:szCs w:val="21"/>
              </w:rPr>
              <w:t xml:space="preserve">Utiliser la </w:t>
            </w:r>
            <w:r>
              <w:rPr>
                <w:rStyle w:val="Accentuationforte"/>
                <w:sz w:val="21"/>
                <w:szCs w:val="21"/>
              </w:rPr>
              <w:t>norme NF P03-001</w:t>
            </w:r>
            <w:r>
              <w:rPr>
                <w:b w:val="0"/>
                <w:bCs w:val="0"/>
                <w:sz w:val="21"/>
                <w:szCs w:val="21"/>
              </w:rPr>
              <w:t xml:space="preserve"> (si applicable) comme base de référence,</w:t>
            </w:r>
          </w:p>
          <w:p w14:paraId="0148D77D" w14:textId="77777777" w:rsidR="007A55FA" w:rsidRDefault="00816ED6">
            <w:pPr>
              <w:pStyle w:val="Corpsdetexte"/>
              <w:numPr>
                <w:ilvl w:val="0"/>
                <w:numId w:val="25"/>
              </w:numPr>
              <w:tabs>
                <w:tab w:val="clear" w:pos="707"/>
                <w:tab w:val="left" w:pos="0"/>
              </w:tabs>
            </w:pPr>
            <w:r>
              <w:rPr>
                <w:b w:val="0"/>
                <w:bCs w:val="0"/>
                <w:sz w:val="21"/>
                <w:szCs w:val="21"/>
              </w:rPr>
              <w:t xml:space="preserve">Prévoir un </w:t>
            </w:r>
            <w:r>
              <w:rPr>
                <w:rStyle w:val="Accentuationforte"/>
                <w:sz w:val="21"/>
                <w:szCs w:val="21"/>
              </w:rPr>
              <w:t>coordinateur du compte prorata</w:t>
            </w:r>
            <w:r>
              <w:rPr>
                <w:b w:val="0"/>
                <w:bCs w:val="0"/>
                <w:sz w:val="21"/>
                <w:szCs w:val="21"/>
              </w:rPr>
              <w:t xml:space="preserve"> (souvent le titulaire du gros œuvre),</w:t>
            </w:r>
          </w:p>
          <w:p w14:paraId="627F9054" w14:textId="77777777" w:rsidR="007A55FA" w:rsidRDefault="00816ED6">
            <w:pPr>
              <w:pStyle w:val="Corpsdetexte"/>
              <w:numPr>
                <w:ilvl w:val="0"/>
                <w:numId w:val="25"/>
              </w:numPr>
              <w:tabs>
                <w:tab w:val="clear" w:pos="707"/>
                <w:tab w:val="left" w:pos="0"/>
              </w:tabs>
            </w:pPr>
            <w:r>
              <w:rPr>
                <w:b w:val="0"/>
                <w:bCs w:val="0"/>
                <w:sz w:val="21"/>
                <w:szCs w:val="21"/>
              </w:rPr>
              <w:t xml:space="preserve">Mettre en place une </w:t>
            </w:r>
            <w:r>
              <w:rPr>
                <w:rStyle w:val="Accentuationforte"/>
                <w:sz w:val="21"/>
                <w:szCs w:val="21"/>
              </w:rPr>
              <w:t>traçabilité</w:t>
            </w:r>
            <w:r>
              <w:rPr>
                <w:b w:val="0"/>
                <w:bCs w:val="0"/>
                <w:sz w:val="21"/>
                <w:szCs w:val="21"/>
              </w:rPr>
              <w:t xml:space="preserve"> des dépenses (factures, relevés, rapports).</w:t>
            </w:r>
          </w:p>
        </w:tc>
      </w:tr>
      <w:tr w:rsidR="007A55FA" w14:paraId="4DD802AF" w14:textId="77777777" w:rsidTr="007364F3">
        <w:trPr>
          <w:trHeight w:val="315"/>
        </w:trPr>
        <w:tc>
          <w:tcPr>
            <w:tcW w:w="10206" w:type="dxa"/>
            <w:tcBorders>
              <w:left w:val="single" w:sz="6" w:space="0" w:color="000000"/>
              <w:bottom w:val="single" w:sz="6" w:space="0" w:color="000000"/>
              <w:right w:val="single" w:sz="6" w:space="0" w:color="000000"/>
            </w:tcBorders>
            <w:vAlign w:val="center"/>
          </w:tcPr>
          <w:p w14:paraId="2FC9052B" w14:textId="77777777" w:rsidR="007A55FA" w:rsidRDefault="00816ED6">
            <w:pPr>
              <w:shd w:val="clear" w:color="auto" w:fill="CCCCCC"/>
              <w:tabs>
                <w:tab w:val="left" w:pos="1843"/>
              </w:tabs>
              <w:spacing w:line="283" w:lineRule="exact"/>
              <w:ind w:left="283"/>
              <w:rPr>
                <w:sz w:val="20"/>
                <w:szCs w:val="20"/>
              </w:rPr>
            </w:pPr>
            <w:r>
              <w:rPr>
                <w:color w:val="231F20"/>
                <w:spacing w:val="-2"/>
                <w:w w:val="90"/>
                <w:sz w:val="24"/>
                <w:szCs w:val="24"/>
              </w:rPr>
              <w:t xml:space="preserve">⚖️ </w:t>
            </w:r>
            <w:r>
              <w:rPr>
                <w:rStyle w:val="Accentuationforte"/>
                <w:color w:val="231F20"/>
                <w:spacing w:val="-2"/>
                <w:w w:val="90"/>
                <w:sz w:val="24"/>
                <w:szCs w:val="24"/>
              </w:rPr>
              <w:t>Application du compte prorata selon le type de marché</w:t>
            </w:r>
          </w:p>
        </w:tc>
      </w:tr>
      <w:tr w:rsidR="007A55FA" w14:paraId="758FB316" w14:textId="77777777" w:rsidTr="007364F3">
        <w:trPr>
          <w:trHeight w:val="315"/>
        </w:trPr>
        <w:tc>
          <w:tcPr>
            <w:tcW w:w="10206" w:type="dxa"/>
            <w:tcBorders>
              <w:left w:val="single" w:sz="6" w:space="0" w:color="000000"/>
              <w:bottom w:val="single" w:sz="6" w:space="0" w:color="000000"/>
              <w:right w:val="single" w:sz="6" w:space="0" w:color="000000"/>
            </w:tcBorders>
            <w:vAlign w:val="center"/>
          </w:tcPr>
          <w:p w14:paraId="72EBD906" w14:textId="08B35C1B" w:rsidR="007A55FA" w:rsidRPr="00731693" w:rsidRDefault="00816ED6">
            <w:pPr>
              <w:spacing w:line="283" w:lineRule="exact"/>
              <w:jc w:val="both"/>
              <w:rPr>
                <w:u w:val="single"/>
              </w:rPr>
            </w:pPr>
            <w:r w:rsidRPr="00731693">
              <w:rPr>
                <w:rStyle w:val="Accentuationforte"/>
                <w:color w:val="231F20"/>
                <w:spacing w:val="-2"/>
                <w:w w:val="90"/>
                <w:u w:val="single"/>
              </w:rPr>
              <w:t>En marchés privés</w:t>
            </w:r>
            <w:r w:rsidR="00731693">
              <w:rPr>
                <w:rStyle w:val="Accentuationforte"/>
                <w:color w:val="231F20"/>
                <w:spacing w:val="-2"/>
                <w:w w:val="90"/>
                <w:u w:val="single"/>
              </w:rPr>
              <w:t> :</w:t>
            </w:r>
          </w:p>
          <w:p w14:paraId="5CF1B922" w14:textId="3702430A" w:rsidR="007A55FA" w:rsidRDefault="00816ED6">
            <w:pPr>
              <w:pStyle w:val="Corpsdetexte"/>
              <w:numPr>
                <w:ilvl w:val="0"/>
                <w:numId w:val="26"/>
              </w:numPr>
              <w:tabs>
                <w:tab w:val="clear" w:pos="707"/>
                <w:tab w:val="left" w:pos="0"/>
              </w:tabs>
            </w:pPr>
            <w:r>
              <w:rPr>
                <w:b w:val="0"/>
                <w:bCs w:val="0"/>
                <w:sz w:val="21"/>
                <w:szCs w:val="21"/>
              </w:rPr>
              <w:t xml:space="preserve">La </w:t>
            </w:r>
            <w:r>
              <w:rPr>
                <w:rStyle w:val="Accentuationforte"/>
                <w:sz w:val="21"/>
                <w:szCs w:val="21"/>
              </w:rPr>
              <w:t>norme AFNOR NF P03-001</w:t>
            </w:r>
            <w:r>
              <w:rPr>
                <w:b w:val="0"/>
                <w:bCs w:val="0"/>
                <w:sz w:val="21"/>
                <w:szCs w:val="21"/>
              </w:rPr>
              <w:t xml:space="preserve"> (octobre 2017) et le </w:t>
            </w:r>
            <w:r>
              <w:rPr>
                <w:rStyle w:val="Accentuationforte"/>
                <w:sz w:val="21"/>
                <w:szCs w:val="21"/>
              </w:rPr>
              <w:t xml:space="preserve">Cahier des Clauses Administratives Générales (CCAG Travaux – marchés </w:t>
            </w:r>
            <w:r w:rsidR="00774FF0">
              <w:rPr>
                <w:rStyle w:val="Accentuationforte"/>
                <w:sz w:val="21"/>
                <w:szCs w:val="21"/>
              </w:rPr>
              <w:t xml:space="preserve">publics </w:t>
            </w:r>
            <w:r w:rsidR="00774FF0">
              <w:rPr>
                <w:b w:val="0"/>
                <w:bCs w:val="0"/>
                <w:sz w:val="21"/>
                <w:szCs w:val="21"/>
              </w:rPr>
              <w:t>CCAG</w:t>
            </w:r>
            <w:r>
              <w:rPr>
                <w:b w:val="0"/>
                <w:bCs w:val="0"/>
                <w:sz w:val="21"/>
                <w:szCs w:val="21"/>
              </w:rPr>
              <w:t xml:space="preserve"> de travaux de 2021 par l’arrêté du 29 décembre 2022</w:t>
            </w:r>
            <w:r>
              <w:rPr>
                <w:rFonts w:ascii="Trebuchet MS;Helvetica;sans-ser" w:hAnsi="Trebuchet MS;Helvetica;sans-ser"/>
                <w:b w:val="0"/>
                <w:bCs w:val="0"/>
                <w:color w:val="004242"/>
                <w:sz w:val="21"/>
                <w:szCs w:val="21"/>
              </w:rPr>
              <w:t> </w:t>
            </w:r>
          </w:p>
          <w:p w14:paraId="4058343A" w14:textId="77777777" w:rsidR="007A55FA" w:rsidRDefault="00816ED6">
            <w:pPr>
              <w:pStyle w:val="Corpsdetexte"/>
              <w:numPr>
                <w:ilvl w:val="0"/>
                <w:numId w:val="26"/>
              </w:numPr>
              <w:tabs>
                <w:tab w:val="clear" w:pos="707"/>
                <w:tab w:val="left" w:pos="0"/>
              </w:tabs>
            </w:pPr>
            <w:r>
              <w:rPr>
                <w:b w:val="0"/>
                <w:bCs w:val="0"/>
                <w:color w:val="000000"/>
                <w:sz w:val="24"/>
                <w:szCs w:val="21"/>
              </w:rPr>
              <w:t>L'</w:t>
            </w:r>
            <w:hyperlink r:id="rId7">
              <w:r>
                <w:rPr>
                  <w:rStyle w:val="LienInternet"/>
                  <w:b w:val="0"/>
                  <w:bCs w:val="0"/>
                  <w:color w:val="FF6600"/>
                  <w:sz w:val="24"/>
                  <w:szCs w:val="21"/>
                </w:rPr>
                <w:t>arrêté du 29 décembre 2022 modifiant les cahiers des clauses administratives générales</w:t>
              </w:r>
            </w:hyperlink>
            <w:r>
              <w:rPr>
                <w:b w:val="0"/>
                <w:bCs w:val="0"/>
                <w:color w:val="000000"/>
                <w:sz w:val="21"/>
                <w:szCs w:val="21"/>
              </w:rPr>
              <w:t> </w:t>
            </w:r>
            <w:r>
              <w:rPr>
                <w:b w:val="0"/>
                <w:bCs w:val="0"/>
                <w:color w:val="000000"/>
                <w:sz w:val="24"/>
                <w:szCs w:val="21"/>
              </w:rPr>
              <w:t xml:space="preserve">des marchés publics </w:t>
            </w:r>
            <w:r>
              <w:rPr>
                <w:rFonts w:ascii="Trebuchet MS;Helvetica;sans-ser" w:hAnsi="Trebuchet MS;Helvetica;sans-ser"/>
                <w:b w:val="0"/>
                <w:bCs w:val="0"/>
                <w:color w:val="000000"/>
                <w:sz w:val="24"/>
                <w:szCs w:val="21"/>
              </w:rPr>
              <w:t>-</w:t>
            </w:r>
            <w:r>
              <w:rPr>
                <w:rFonts w:ascii="Trebuchet MS;Helvetica;sans-ser" w:hAnsi="Trebuchet MS;Helvetica;sans-ser"/>
                <w:b w:val="0"/>
                <w:bCs w:val="0"/>
                <w:color w:val="004242"/>
                <w:sz w:val="21"/>
                <w:szCs w:val="21"/>
              </w:rPr>
              <w:t xml:space="preserve"> </w:t>
            </w:r>
          </w:p>
          <w:p w14:paraId="12D87DF9" w14:textId="6761BF4D" w:rsidR="007A55FA" w:rsidRDefault="00774FF0">
            <w:pPr>
              <w:pStyle w:val="Corpsdetexte"/>
              <w:numPr>
                <w:ilvl w:val="0"/>
                <w:numId w:val="26"/>
              </w:numPr>
              <w:tabs>
                <w:tab w:val="clear" w:pos="707"/>
                <w:tab w:val="left" w:pos="0"/>
              </w:tabs>
            </w:pPr>
            <w:r>
              <w:rPr>
                <w:b w:val="0"/>
                <w:bCs w:val="0"/>
                <w:sz w:val="21"/>
                <w:szCs w:val="21"/>
              </w:rPr>
              <w:t>Proposent</w:t>
            </w:r>
            <w:r w:rsidR="00816ED6">
              <w:rPr>
                <w:b w:val="0"/>
                <w:bCs w:val="0"/>
                <w:sz w:val="21"/>
                <w:szCs w:val="21"/>
              </w:rPr>
              <w:t xml:space="preserve"> les </w:t>
            </w:r>
            <w:r w:rsidR="00816ED6">
              <w:rPr>
                <w:rStyle w:val="Accentuationforte"/>
                <w:sz w:val="21"/>
                <w:szCs w:val="21"/>
              </w:rPr>
              <w:t>dispositions les plus complètes</w:t>
            </w:r>
            <w:r w:rsidR="00816ED6">
              <w:rPr>
                <w:b w:val="0"/>
                <w:bCs w:val="0"/>
                <w:sz w:val="21"/>
                <w:szCs w:val="21"/>
              </w:rPr>
              <w:t xml:space="preserve"> sur les </w:t>
            </w:r>
            <w:r w:rsidR="00816ED6">
              <w:rPr>
                <w:rStyle w:val="Accentuationforte"/>
                <w:sz w:val="21"/>
                <w:szCs w:val="21"/>
              </w:rPr>
              <w:t>dépenses communes de chantier</w:t>
            </w:r>
            <w:r w:rsidR="00816ED6">
              <w:rPr>
                <w:b w:val="0"/>
                <w:bCs w:val="0"/>
                <w:sz w:val="21"/>
                <w:szCs w:val="21"/>
              </w:rPr>
              <w:t>.</w:t>
            </w:r>
          </w:p>
          <w:p w14:paraId="16657853" w14:textId="77777777" w:rsidR="007A55FA" w:rsidRDefault="00816ED6">
            <w:pPr>
              <w:pStyle w:val="Corpsdetexte"/>
              <w:numPr>
                <w:ilvl w:val="0"/>
                <w:numId w:val="26"/>
              </w:numPr>
              <w:tabs>
                <w:tab w:val="clear" w:pos="707"/>
                <w:tab w:val="left" w:pos="0"/>
              </w:tabs>
            </w:pPr>
            <w:r>
              <w:rPr>
                <w:rStyle w:val="Accentuationforte"/>
                <w:sz w:val="21"/>
                <w:szCs w:val="21"/>
              </w:rPr>
              <w:t>Attention</w:t>
            </w:r>
            <w:r>
              <w:rPr>
                <w:b w:val="0"/>
                <w:bCs w:val="0"/>
                <w:sz w:val="21"/>
                <w:szCs w:val="21"/>
              </w:rPr>
              <w:t xml:space="preserve"> : cette norme </w:t>
            </w:r>
            <w:r>
              <w:rPr>
                <w:rStyle w:val="Accentuationforte"/>
                <w:sz w:val="21"/>
                <w:szCs w:val="21"/>
              </w:rPr>
              <w:t>ne s’applique pas automatiquement</w:t>
            </w:r>
            <w:r>
              <w:rPr>
                <w:b w:val="0"/>
                <w:bCs w:val="0"/>
                <w:sz w:val="21"/>
                <w:szCs w:val="21"/>
              </w:rPr>
              <w:t>.</w:t>
            </w:r>
          </w:p>
          <w:p w14:paraId="4DC5CAD7" w14:textId="77777777" w:rsidR="007A55FA" w:rsidRDefault="00816ED6">
            <w:pPr>
              <w:pStyle w:val="Citations"/>
              <w:spacing w:after="0"/>
              <w:ind w:left="1274"/>
            </w:pPr>
            <w:r>
              <w:rPr>
                <w:sz w:val="21"/>
                <w:szCs w:val="21"/>
              </w:rPr>
              <w:t>👉</w:t>
            </w:r>
            <w:r>
              <w:rPr>
                <w:sz w:val="21"/>
                <w:szCs w:val="21"/>
              </w:rPr>
              <w:t xml:space="preserve"> Elle </w:t>
            </w:r>
            <w:r>
              <w:rPr>
                <w:rStyle w:val="Accentuationforte"/>
                <w:b w:val="0"/>
                <w:bCs w:val="0"/>
                <w:sz w:val="21"/>
                <w:szCs w:val="21"/>
              </w:rPr>
              <w:t>n’a de valeur contractuelle que si elle est expressément mentionnée</w:t>
            </w:r>
            <w:r>
              <w:rPr>
                <w:sz w:val="21"/>
                <w:szCs w:val="21"/>
              </w:rPr>
              <w:t xml:space="preserve"> dans les pièces du marché (ex. : CCAP ou acte d'engagement).</w:t>
            </w:r>
          </w:p>
          <w:p w14:paraId="380366E8" w14:textId="77777777" w:rsidR="007A55FA" w:rsidRDefault="00816ED6">
            <w:pPr>
              <w:pStyle w:val="Corpsdetexte"/>
              <w:numPr>
                <w:ilvl w:val="0"/>
                <w:numId w:val="26"/>
              </w:numPr>
              <w:tabs>
                <w:tab w:val="clear" w:pos="707"/>
                <w:tab w:val="left" w:pos="0"/>
              </w:tabs>
            </w:pPr>
            <w:r>
              <w:rPr>
                <w:b w:val="0"/>
                <w:bCs w:val="0"/>
                <w:sz w:val="21"/>
                <w:szCs w:val="21"/>
              </w:rPr>
              <w:t xml:space="preserve">Il est donc essentiel, en marché privé, de </w:t>
            </w:r>
            <w:r>
              <w:rPr>
                <w:rStyle w:val="Accentuationforte"/>
                <w:sz w:val="21"/>
                <w:szCs w:val="21"/>
              </w:rPr>
              <w:t>faire explicitement référence à la norme AFNOR</w:t>
            </w:r>
            <w:r>
              <w:rPr>
                <w:b w:val="0"/>
                <w:bCs w:val="0"/>
                <w:sz w:val="21"/>
                <w:szCs w:val="21"/>
              </w:rPr>
              <w:t xml:space="preserve"> si l’on souhaite s’y conformer.</w:t>
            </w:r>
          </w:p>
        </w:tc>
      </w:tr>
      <w:tr w:rsidR="007A55FA" w14:paraId="686EF1B4" w14:textId="77777777" w:rsidTr="007364F3">
        <w:trPr>
          <w:trHeight w:val="315"/>
        </w:trPr>
        <w:tc>
          <w:tcPr>
            <w:tcW w:w="10206" w:type="dxa"/>
            <w:tcBorders>
              <w:left w:val="single" w:sz="6" w:space="0" w:color="000000"/>
              <w:bottom w:val="single" w:sz="6" w:space="0" w:color="000000"/>
              <w:right w:val="single" w:sz="6" w:space="0" w:color="000000"/>
            </w:tcBorders>
            <w:vAlign w:val="center"/>
          </w:tcPr>
          <w:p w14:paraId="24D646E9" w14:textId="4DCDFDA4" w:rsidR="007A55FA" w:rsidRPr="00731693" w:rsidRDefault="00816ED6">
            <w:pPr>
              <w:rPr>
                <w:u w:val="single"/>
              </w:rPr>
            </w:pPr>
            <w:r w:rsidRPr="00731693">
              <w:rPr>
                <w:rStyle w:val="Accentuationforte"/>
                <w:u w:val="single"/>
              </w:rPr>
              <w:t>En marchés publics</w:t>
            </w:r>
            <w:r w:rsidR="00731693">
              <w:rPr>
                <w:rStyle w:val="Accentuationforte"/>
                <w:u w:val="single"/>
              </w:rPr>
              <w:t> :</w:t>
            </w:r>
          </w:p>
          <w:p w14:paraId="4B6B0C1F" w14:textId="334FD2E1" w:rsidR="007A55FA" w:rsidRDefault="00816ED6">
            <w:pPr>
              <w:pStyle w:val="Corpsdetexte"/>
              <w:numPr>
                <w:ilvl w:val="0"/>
                <w:numId w:val="27"/>
              </w:numPr>
              <w:tabs>
                <w:tab w:val="clear" w:pos="707"/>
                <w:tab w:val="left" w:pos="0"/>
              </w:tabs>
            </w:pPr>
            <w:r>
              <w:rPr>
                <w:b w:val="0"/>
                <w:bCs w:val="0"/>
              </w:rPr>
              <w:t xml:space="preserve">Le </w:t>
            </w:r>
            <w:r>
              <w:rPr>
                <w:rStyle w:val="Accentuationforte"/>
              </w:rPr>
              <w:t>CCAG Travaux de 2021</w:t>
            </w:r>
            <w:r>
              <w:rPr>
                <w:color w:val="FF4000"/>
              </w:rPr>
              <w:t xml:space="preserve"> </w:t>
            </w:r>
            <w:r>
              <w:rPr>
                <w:b w:val="0"/>
                <w:bCs w:val="0"/>
              </w:rPr>
              <w:t>(</w:t>
            </w:r>
            <w:r>
              <w:t xml:space="preserve">comme ses versions ultérieures </w:t>
            </w:r>
            <w:r>
              <w:rPr>
                <w:b w:val="0"/>
                <w:bCs w:val="0"/>
                <w:sz w:val="21"/>
                <w:szCs w:val="21"/>
              </w:rPr>
              <w:t xml:space="preserve">CCAG de travaux de </w:t>
            </w:r>
            <w:r w:rsidR="00774FF0">
              <w:rPr>
                <w:b w:val="0"/>
                <w:bCs w:val="0"/>
                <w:sz w:val="21"/>
                <w:szCs w:val="21"/>
              </w:rPr>
              <w:t>2021</w:t>
            </w:r>
            <w:r w:rsidR="00774FF0">
              <w:t>)</w:t>
            </w:r>
            <w:r>
              <w:rPr>
                <w:b w:val="0"/>
                <w:bCs w:val="0"/>
              </w:rPr>
              <w:t xml:space="preserve"> </w:t>
            </w:r>
            <w:r>
              <w:rPr>
                <w:rStyle w:val="Accentuationforte"/>
              </w:rPr>
              <w:t>ne contient aucune disposition spécifique</w:t>
            </w:r>
            <w:r>
              <w:rPr>
                <w:b w:val="0"/>
                <w:bCs w:val="0"/>
              </w:rPr>
              <w:t xml:space="preserve"> sur le </w:t>
            </w:r>
            <w:r>
              <w:rPr>
                <w:rStyle w:val="Accentuationforte"/>
              </w:rPr>
              <w:t>compte prorata</w:t>
            </w:r>
            <w:r>
              <w:rPr>
                <w:b w:val="0"/>
                <w:bCs w:val="0"/>
              </w:rPr>
              <w:t>.</w:t>
            </w:r>
          </w:p>
          <w:p w14:paraId="64BCD2EF" w14:textId="77777777" w:rsidR="007A55FA" w:rsidRDefault="00816ED6">
            <w:pPr>
              <w:pStyle w:val="Corpsdetexte"/>
              <w:numPr>
                <w:ilvl w:val="0"/>
                <w:numId w:val="27"/>
              </w:numPr>
              <w:tabs>
                <w:tab w:val="clear" w:pos="707"/>
                <w:tab w:val="left" w:pos="0"/>
              </w:tabs>
            </w:pPr>
            <w:r>
              <w:rPr>
                <w:b w:val="0"/>
                <w:bCs w:val="0"/>
              </w:rPr>
              <w:t xml:space="preserve">Il n’existe </w:t>
            </w:r>
            <w:r>
              <w:rPr>
                <w:rStyle w:val="Accentuationforte"/>
              </w:rPr>
              <w:t>aucune réglementation obligatoire</w:t>
            </w:r>
            <w:r>
              <w:rPr>
                <w:b w:val="0"/>
                <w:bCs w:val="0"/>
              </w:rPr>
              <w:t xml:space="preserve"> ou standardisée sur ce sujet dans les marchés publics.</w:t>
            </w:r>
          </w:p>
          <w:p w14:paraId="3AF4F437" w14:textId="77777777" w:rsidR="007A55FA" w:rsidRDefault="00816ED6">
            <w:pPr>
              <w:pStyle w:val="Corpsdetexte"/>
              <w:numPr>
                <w:ilvl w:val="0"/>
                <w:numId w:val="27"/>
              </w:numPr>
              <w:tabs>
                <w:tab w:val="clear" w:pos="707"/>
                <w:tab w:val="left" w:pos="0"/>
              </w:tabs>
            </w:pPr>
            <w:r>
              <w:rPr>
                <w:b w:val="0"/>
                <w:bCs w:val="0"/>
              </w:rPr>
              <w:t xml:space="preserve">Toutefois, certaines </w:t>
            </w:r>
            <w:r>
              <w:rPr>
                <w:rStyle w:val="Accentuationforte"/>
              </w:rPr>
              <w:t>maîtrises d’ouvrage publique</w:t>
            </w:r>
            <w:r>
              <w:rPr>
                <w:b w:val="0"/>
                <w:bCs w:val="0"/>
              </w:rPr>
              <w:t xml:space="preserve"> :</w:t>
            </w:r>
          </w:p>
          <w:p w14:paraId="6249B034" w14:textId="30080EF6" w:rsidR="007A55FA" w:rsidRDefault="001B3A48">
            <w:pPr>
              <w:pStyle w:val="Corpsdetexte"/>
              <w:numPr>
                <w:ilvl w:val="1"/>
                <w:numId w:val="27"/>
              </w:numPr>
              <w:tabs>
                <w:tab w:val="left" w:pos="0"/>
              </w:tabs>
            </w:pPr>
            <w:r>
              <w:rPr>
                <w:rStyle w:val="Accentuationforte"/>
              </w:rPr>
              <w:t>Font</w:t>
            </w:r>
            <w:r w:rsidR="00816ED6">
              <w:rPr>
                <w:rStyle w:val="Accentuationforte"/>
              </w:rPr>
              <w:t xml:space="preserve"> référence volontairement</w:t>
            </w:r>
            <w:r w:rsidR="00816ED6">
              <w:rPr>
                <w:b w:val="0"/>
                <w:bCs w:val="0"/>
              </w:rPr>
              <w:t xml:space="preserve"> à la </w:t>
            </w:r>
            <w:r w:rsidR="00816ED6">
              <w:rPr>
                <w:rStyle w:val="Accentuationforte"/>
              </w:rPr>
              <w:t>norme AFNOR NF P03-001</w:t>
            </w:r>
            <w:r w:rsidR="00816ED6">
              <w:rPr>
                <w:b w:val="0"/>
                <w:bCs w:val="0"/>
              </w:rPr>
              <w:t xml:space="preserve">, notamment à son </w:t>
            </w:r>
            <w:r w:rsidR="00816ED6">
              <w:rPr>
                <w:rStyle w:val="Accentuationforte"/>
              </w:rPr>
              <w:t>article 14</w:t>
            </w:r>
            <w:r w:rsidR="00816ED6">
              <w:rPr>
                <w:b w:val="0"/>
                <w:bCs w:val="0"/>
              </w:rPr>
              <w:t xml:space="preserve"> et à ses </w:t>
            </w:r>
            <w:r w:rsidR="00816ED6">
              <w:rPr>
                <w:rStyle w:val="Accentuationforte"/>
              </w:rPr>
              <w:t>annexes A, B et C</w:t>
            </w:r>
            <w:r w:rsidR="00816ED6">
              <w:rPr>
                <w:b w:val="0"/>
                <w:bCs w:val="0"/>
              </w:rPr>
              <w:t xml:space="preserve"> ;</w:t>
            </w:r>
          </w:p>
          <w:p w14:paraId="3FF9AD02" w14:textId="370450FA" w:rsidR="007A55FA" w:rsidRDefault="001B3A48">
            <w:pPr>
              <w:pStyle w:val="Corpsdetexte"/>
              <w:numPr>
                <w:ilvl w:val="1"/>
                <w:numId w:val="27"/>
              </w:numPr>
              <w:tabs>
                <w:tab w:val="left" w:pos="0"/>
              </w:tabs>
            </w:pPr>
            <w:r>
              <w:rPr>
                <w:b w:val="0"/>
                <w:bCs w:val="0"/>
              </w:rPr>
              <w:t>Ou</w:t>
            </w:r>
            <w:r w:rsidR="00816ED6">
              <w:rPr>
                <w:b w:val="0"/>
                <w:bCs w:val="0"/>
              </w:rPr>
              <w:t xml:space="preserve"> </w:t>
            </w:r>
            <w:r w:rsidR="00816ED6">
              <w:rPr>
                <w:rStyle w:val="Accentuationforte"/>
              </w:rPr>
              <w:t xml:space="preserve">adoptent la </w:t>
            </w:r>
            <w:r w:rsidR="00816ED6" w:rsidRPr="001B3A48">
              <w:rPr>
                <w:rStyle w:val="Accentuationforte"/>
                <w:b/>
                <w:bCs/>
                <w:i/>
                <w:iCs/>
              </w:rPr>
              <w:t>convention de gestion du compte prorata</w:t>
            </w:r>
            <w:r w:rsidR="00816ED6">
              <w:rPr>
                <w:b w:val="0"/>
                <w:bCs w:val="0"/>
              </w:rPr>
              <w:t xml:space="preserve"> publiée par l’</w:t>
            </w:r>
            <w:r w:rsidR="00816ED6">
              <w:rPr>
                <w:rStyle w:val="Accentuationforte"/>
              </w:rPr>
              <w:t>OGBTP</w:t>
            </w:r>
            <w:r>
              <w:rPr>
                <w:rStyle w:val="Accentuationforte"/>
              </w:rPr>
              <w:t xml:space="preserve"> </w:t>
            </w:r>
            <w:r w:rsidR="00816ED6">
              <w:rPr>
                <w:b w:val="0"/>
                <w:bCs w:val="0"/>
              </w:rPr>
              <w:t xml:space="preserve">(dernière version </w:t>
            </w:r>
            <w:r>
              <w:rPr>
                <w:b w:val="0"/>
                <w:bCs w:val="0"/>
              </w:rPr>
              <w:t xml:space="preserve">de l’ODBTP -63 de </w:t>
            </w:r>
            <w:r w:rsidR="00816ED6">
              <w:rPr>
                <w:b w:val="0"/>
                <w:bCs w:val="0"/>
              </w:rPr>
              <w:t xml:space="preserve">2009), souvent </w:t>
            </w:r>
            <w:r w:rsidR="00816ED6">
              <w:rPr>
                <w:rStyle w:val="Accentuationforte"/>
              </w:rPr>
              <w:t>en l’adaptant</w:t>
            </w:r>
            <w:r w:rsidR="00816ED6">
              <w:rPr>
                <w:b w:val="0"/>
                <w:bCs w:val="0"/>
              </w:rPr>
              <w:t xml:space="preserve"> aux spécificités du projet.</w:t>
            </w:r>
          </w:p>
        </w:tc>
      </w:tr>
      <w:tr w:rsidR="007A55FA" w14:paraId="03A50C4E" w14:textId="77777777" w:rsidTr="007364F3">
        <w:trPr>
          <w:trHeight w:val="315"/>
        </w:trPr>
        <w:tc>
          <w:tcPr>
            <w:tcW w:w="10206" w:type="dxa"/>
            <w:tcBorders>
              <w:left w:val="single" w:sz="6" w:space="0" w:color="000000"/>
              <w:bottom w:val="single" w:sz="6" w:space="0" w:color="000000"/>
              <w:right w:val="single" w:sz="6" w:space="0" w:color="000000"/>
            </w:tcBorders>
            <w:vAlign w:val="center"/>
          </w:tcPr>
          <w:p w14:paraId="033B6747" w14:textId="76FA2F6A" w:rsidR="007A55FA" w:rsidRPr="00731693" w:rsidRDefault="00816ED6">
            <w:pPr>
              <w:rPr>
                <w:u w:val="single"/>
              </w:rPr>
            </w:pPr>
            <w:r w:rsidRPr="00731693">
              <w:rPr>
                <w:rStyle w:val="Accentuationforte"/>
                <w:u w:val="single"/>
              </w:rPr>
              <w:t>Conseil</w:t>
            </w:r>
            <w:r w:rsidR="00731693">
              <w:rPr>
                <w:rStyle w:val="Accentuationforte"/>
                <w:u w:val="single"/>
              </w:rPr>
              <w:t> :</w:t>
            </w:r>
          </w:p>
          <w:p w14:paraId="18F5BCF4" w14:textId="77777777" w:rsidR="007A55FA" w:rsidRDefault="00816ED6">
            <w:pPr>
              <w:pStyle w:val="Corpsdetexte"/>
              <w:rPr>
                <w:b w:val="0"/>
                <w:bCs w:val="0"/>
              </w:rPr>
            </w:pPr>
            <w:r>
              <w:rPr>
                <w:b w:val="0"/>
                <w:bCs w:val="0"/>
              </w:rPr>
              <w:t>Quelle que soit la nature du marché :</w:t>
            </w:r>
          </w:p>
          <w:p w14:paraId="265E8BED" w14:textId="77777777" w:rsidR="007A55FA" w:rsidRDefault="00816ED6">
            <w:pPr>
              <w:pStyle w:val="Corpsdetexte"/>
              <w:numPr>
                <w:ilvl w:val="0"/>
                <w:numId w:val="28"/>
              </w:numPr>
              <w:tabs>
                <w:tab w:val="clear" w:pos="707"/>
                <w:tab w:val="left" w:pos="0"/>
              </w:tabs>
            </w:pPr>
            <w:r>
              <w:rPr>
                <w:rStyle w:val="Accentuationforte"/>
              </w:rPr>
              <w:t>Formalisez la gestion du compte prorata par écrit</w:t>
            </w:r>
            <w:r>
              <w:rPr>
                <w:b w:val="0"/>
                <w:bCs w:val="0"/>
              </w:rPr>
              <w:t xml:space="preserve"> (via CCAP ou convention interentreprises),</w:t>
            </w:r>
          </w:p>
          <w:p w14:paraId="142ABED2" w14:textId="77777777" w:rsidR="007A55FA" w:rsidRDefault="00816ED6">
            <w:pPr>
              <w:pStyle w:val="Corpsdetexte"/>
              <w:numPr>
                <w:ilvl w:val="0"/>
                <w:numId w:val="28"/>
              </w:numPr>
              <w:tabs>
                <w:tab w:val="clear" w:pos="707"/>
                <w:tab w:val="left" w:pos="0"/>
              </w:tabs>
            </w:pPr>
            <w:r>
              <w:rPr>
                <w:rStyle w:val="Accentuationforte"/>
              </w:rPr>
              <w:t>Identifiez précisément les dépenses concernées</w:t>
            </w:r>
            <w:r>
              <w:rPr>
                <w:b w:val="0"/>
                <w:bCs w:val="0"/>
              </w:rPr>
              <w:t xml:space="preserve"> (investissement vs consommation),</w:t>
            </w:r>
          </w:p>
          <w:p w14:paraId="46E728D9" w14:textId="77777777" w:rsidR="007A55FA" w:rsidRDefault="00816ED6">
            <w:pPr>
              <w:pStyle w:val="Corpsdetexte"/>
              <w:numPr>
                <w:ilvl w:val="0"/>
                <w:numId w:val="28"/>
              </w:numPr>
              <w:tabs>
                <w:tab w:val="clear" w:pos="707"/>
                <w:tab w:val="left" w:pos="0"/>
              </w:tabs>
            </w:pPr>
            <w:r>
              <w:rPr>
                <w:rStyle w:val="Accentuationforte"/>
              </w:rPr>
              <w:t>Définissez les modalités de répartition</w:t>
            </w:r>
            <w:r>
              <w:rPr>
                <w:b w:val="0"/>
                <w:bCs w:val="0"/>
              </w:rPr>
              <w:t>,</w:t>
            </w:r>
          </w:p>
          <w:p w14:paraId="2D16ED44" w14:textId="77777777" w:rsidR="007A55FA" w:rsidRDefault="00816ED6">
            <w:pPr>
              <w:pStyle w:val="Corpsdetexte"/>
              <w:numPr>
                <w:ilvl w:val="0"/>
                <w:numId w:val="28"/>
              </w:numPr>
              <w:tabs>
                <w:tab w:val="clear" w:pos="707"/>
                <w:tab w:val="left" w:pos="0"/>
              </w:tabs>
            </w:pPr>
            <w:r>
              <w:rPr>
                <w:rStyle w:val="Accentuationforte"/>
              </w:rPr>
              <w:t>Désignez un responsable du compte</w:t>
            </w:r>
            <w:r>
              <w:rPr>
                <w:b w:val="0"/>
                <w:bCs w:val="0"/>
              </w:rPr>
              <w:t xml:space="preserve"> (souvent le titulaire du lot gros œuvre),</w:t>
            </w:r>
          </w:p>
          <w:p w14:paraId="4907F9AA" w14:textId="77777777" w:rsidR="007A55FA" w:rsidRPr="001B3A48" w:rsidRDefault="00816ED6">
            <w:pPr>
              <w:pStyle w:val="Corpsdetexte"/>
              <w:numPr>
                <w:ilvl w:val="0"/>
                <w:numId w:val="28"/>
              </w:numPr>
              <w:tabs>
                <w:tab w:val="clear" w:pos="707"/>
                <w:tab w:val="left" w:pos="0"/>
              </w:tabs>
            </w:pPr>
            <w:r>
              <w:rPr>
                <w:b w:val="0"/>
                <w:bCs w:val="0"/>
              </w:rPr>
              <w:t xml:space="preserve">Et surtout : </w:t>
            </w:r>
            <w:r>
              <w:rPr>
                <w:rStyle w:val="Accentuationforte"/>
              </w:rPr>
              <w:t>évitez toute ambiguïté dès la remise des prix</w:t>
            </w:r>
            <w:r>
              <w:rPr>
                <w:b w:val="0"/>
                <w:bCs w:val="0"/>
              </w:rPr>
              <w:t>.</w:t>
            </w:r>
          </w:p>
          <w:p w14:paraId="2B3CB2F4" w14:textId="77777777" w:rsidR="001B3A48" w:rsidRDefault="001B3A48" w:rsidP="001B3A48">
            <w:pPr>
              <w:pStyle w:val="Corpsdetexte"/>
              <w:tabs>
                <w:tab w:val="left" w:pos="0"/>
              </w:tabs>
              <w:rPr>
                <w:b w:val="0"/>
                <w:bCs w:val="0"/>
              </w:rPr>
            </w:pPr>
          </w:p>
          <w:p w14:paraId="5CD5DE6C" w14:textId="77777777" w:rsidR="001B3A48" w:rsidRDefault="001B3A48" w:rsidP="001B3A48">
            <w:pPr>
              <w:pStyle w:val="Corpsdetexte"/>
              <w:tabs>
                <w:tab w:val="left" w:pos="0"/>
              </w:tabs>
              <w:rPr>
                <w:b w:val="0"/>
                <w:bCs w:val="0"/>
              </w:rPr>
            </w:pPr>
          </w:p>
          <w:p w14:paraId="63991AC6" w14:textId="77777777" w:rsidR="001B3A48" w:rsidRDefault="001B3A48" w:rsidP="001B3A48">
            <w:pPr>
              <w:pStyle w:val="Corpsdetexte"/>
              <w:tabs>
                <w:tab w:val="left" w:pos="0"/>
              </w:tabs>
            </w:pPr>
          </w:p>
        </w:tc>
      </w:tr>
      <w:tr w:rsidR="007A55FA" w14:paraId="399FDD98" w14:textId="77777777" w:rsidTr="007364F3">
        <w:trPr>
          <w:trHeight w:val="315"/>
        </w:trPr>
        <w:tc>
          <w:tcPr>
            <w:tcW w:w="10206" w:type="dxa"/>
            <w:tcBorders>
              <w:top w:val="single" w:sz="6" w:space="0" w:color="000000"/>
              <w:left w:val="single" w:sz="6" w:space="0" w:color="000000"/>
              <w:bottom w:val="single" w:sz="6" w:space="0" w:color="000000"/>
              <w:right w:val="single" w:sz="6" w:space="0" w:color="000000"/>
            </w:tcBorders>
            <w:vAlign w:val="center"/>
          </w:tcPr>
          <w:p w14:paraId="6DD5AECD" w14:textId="27710B94" w:rsidR="007A55FA" w:rsidRPr="000D2A05" w:rsidRDefault="00816ED6">
            <w:pPr>
              <w:shd w:val="clear" w:color="auto" w:fill="FFFF00"/>
              <w:rPr>
                <w:sz w:val="28"/>
                <w:szCs w:val="28"/>
              </w:rPr>
            </w:pPr>
            <w:r w:rsidRPr="000D2A05">
              <w:rPr>
                <w:b/>
                <w:bCs/>
                <w:sz w:val="28"/>
                <w:szCs w:val="28"/>
                <w:u w:val="single"/>
              </w:rPr>
              <w:lastRenderedPageBreak/>
              <w:t xml:space="preserve">TABLEAU N° </w:t>
            </w:r>
            <w:r w:rsidR="001B3A48" w:rsidRPr="000D2A05">
              <w:rPr>
                <w:b/>
                <w:bCs/>
                <w:sz w:val="28"/>
                <w:szCs w:val="28"/>
                <w:u w:val="single"/>
              </w:rPr>
              <w:t>3</w:t>
            </w:r>
            <w:r w:rsidR="001B3A48" w:rsidRPr="000D2A05">
              <w:rPr>
                <w:b/>
                <w:bCs/>
                <w:sz w:val="28"/>
                <w:szCs w:val="28"/>
              </w:rPr>
              <w:t> : Ce</w:t>
            </w:r>
            <w:r w:rsidRPr="000D2A05">
              <w:rPr>
                <w:rStyle w:val="Accentuationforte"/>
                <w:spacing w:val="-2"/>
                <w:sz w:val="28"/>
                <w:szCs w:val="28"/>
              </w:rPr>
              <w:t xml:space="preserve"> qu’il faut retenir sur les dépenses communes de chantier</w:t>
            </w:r>
          </w:p>
        </w:tc>
      </w:tr>
      <w:tr w:rsidR="007A55FA" w14:paraId="442A06D5" w14:textId="77777777" w:rsidTr="007364F3">
        <w:trPr>
          <w:trHeight w:val="277"/>
        </w:trPr>
        <w:tc>
          <w:tcPr>
            <w:tcW w:w="10206" w:type="dxa"/>
            <w:tcBorders>
              <w:left w:val="single" w:sz="6" w:space="0" w:color="000000"/>
              <w:bottom w:val="single" w:sz="6" w:space="0" w:color="000000"/>
              <w:right w:val="single" w:sz="6" w:space="0" w:color="000000"/>
            </w:tcBorders>
            <w:vAlign w:val="center"/>
          </w:tcPr>
          <w:p w14:paraId="4504D215" w14:textId="6D57243E" w:rsidR="007A55FA" w:rsidRPr="00200624" w:rsidRDefault="00816ED6">
            <w:pPr>
              <w:pStyle w:val="Titre3"/>
              <w:tabs>
                <w:tab w:val="left" w:pos="429"/>
              </w:tabs>
              <w:spacing w:before="0" w:line="229" w:lineRule="exact"/>
              <w:rPr>
                <w:color w:val="000000" w:themeColor="text1"/>
                <w:spacing w:val="-2"/>
              </w:rPr>
            </w:pPr>
            <w:r w:rsidRPr="00200624">
              <w:rPr>
                <w:rFonts w:ascii="Times New Roman" w:hAnsi="Times New Roman"/>
                <w:color w:val="000000" w:themeColor="text1"/>
                <w:spacing w:val="-2"/>
              </w:rPr>
              <w:t>📘</w:t>
            </w:r>
            <w:r w:rsidRPr="00200624">
              <w:rPr>
                <w:rFonts w:ascii="Times New Roman" w:hAnsi="Times New Roman"/>
                <w:color w:val="000000" w:themeColor="text1"/>
                <w:spacing w:val="-2"/>
              </w:rPr>
              <w:t xml:space="preserve"> </w:t>
            </w:r>
            <w:r w:rsidRPr="00731693">
              <w:rPr>
                <w:rStyle w:val="Accentuationforte"/>
                <w:rFonts w:ascii="Times New Roman" w:hAnsi="Times New Roman"/>
                <w:u w:val="single"/>
              </w:rPr>
              <w:t>Référence principale</w:t>
            </w:r>
            <w:r w:rsidR="00731693" w:rsidRPr="00731693">
              <w:rPr>
                <w:rStyle w:val="Accentuationforte"/>
                <w:rFonts w:ascii="Times New Roman" w:hAnsi="Times New Roman"/>
              </w:rPr>
              <w:t> :</w:t>
            </w:r>
          </w:p>
          <w:p w14:paraId="64FC3C81" w14:textId="77777777" w:rsidR="007A55FA" w:rsidRDefault="00816ED6">
            <w:pPr>
              <w:pStyle w:val="Corpsdetexte"/>
              <w:numPr>
                <w:ilvl w:val="0"/>
                <w:numId w:val="18"/>
              </w:numPr>
              <w:tabs>
                <w:tab w:val="clear" w:pos="707"/>
                <w:tab w:val="left" w:pos="0"/>
              </w:tabs>
            </w:pPr>
            <w:r>
              <w:rPr>
                <w:rStyle w:val="Accentuationforte"/>
              </w:rPr>
              <w:t>Norme AFNOR NF P03-001</w:t>
            </w:r>
            <w:r>
              <w:rPr>
                <w:b w:val="0"/>
                <w:bCs w:val="0"/>
              </w:rPr>
              <w:t xml:space="preserve"> (oct. 2017)</w:t>
            </w:r>
          </w:p>
          <w:p w14:paraId="3BAA08A4" w14:textId="77777777" w:rsidR="007A55FA" w:rsidRDefault="00816ED6">
            <w:pPr>
              <w:pStyle w:val="Corpsdetexte"/>
              <w:numPr>
                <w:ilvl w:val="1"/>
                <w:numId w:val="18"/>
              </w:numPr>
              <w:tabs>
                <w:tab w:val="left" w:pos="0"/>
              </w:tabs>
            </w:pPr>
            <w:r>
              <w:rPr>
                <w:rStyle w:val="Accentuationforte"/>
              </w:rPr>
              <w:t>Annexe A</w:t>
            </w:r>
            <w:r>
              <w:rPr>
                <w:b w:val="0"/>
                <w:bCs w:val="0"/>
              </w:rPr>
              <w:t xml:space="preserve"> : liste indicative des dépenses d’intérêt commun.</w:t>
            </w:r>
          </w:p>
          <w:p w14:paraId="051A4503" w14:textId="77777777" w:rsidR="007A55FA" w:rsidRDefault="00816ED6">
            <w:pPr>
              <w:pStyle w:val="Corpsdetexte"/>
              <w:numPr>
                <w:ilvl w:val="1"/>
                <w:numId w:val="18"/>
              </w:numPr>
              <w:tabs>
                <w:tab w:val="left" w:pos="0"/>
              </w:tabs>
            </w:pPr>
            <w:r>
              <w:rPr>
                <w:rStyle w:val="Accentuationforte"/>
              </w:rPr>
              <w:t>Annexe C</w:t>
            </w:r>
            <w:r>
              <w:rPr>
                <w:b w:val="0"/>
                <w:bCs w:val="0"/>
              </w:rPr>
              <w:t xml:space="preserve"> : modalités de gestion et de règlement du </w:t>
            </w:r>
            <w:r>
              <w:rPr>
                <w:rStyle w:val="Accentuationforte"/>
              </w:rPr>
              <w:t>compte prorata</w:t>
            </w:r>
            <w:r>
              <w:rPr>
                <w:b w:val="0"/>
                <w:bCs w:val="0"/>
              </w:rPr>
              <w:t>.</w:t>
            </w:r>
          </w:p>
          <w:p w14:paraId="5BD637DD" w14:textId="77777777" w:rsidR="007A55FA" w:rsidRDefault="00816ED6">
            <w:pPr>
              <w:pStyle w:val="Corpsdetexte"/>
              <w:numPr>
                <w:ilvl w:val="1"/>
                <w:numId w:val="18"/>
              </w:numPr>
              <w:tabs>
                <w:tab w:val="left" w:pos="0"/>
              </w:tabs>
              <w:spacing w:line="229" w:lineRule="exact"/>
              <w:rPr>
                <w:spacing w:val="-2"/>
              </w:rPr>
            </w:pPr>
            <w:r>
              <w:rPr>
                <w:rStyle w:val="Accentuationforte"/>
                <w:spacing w:val="-2"/>
              </w:rPr>
              <w:t>Elle s’applique uniquement aux marchés (publics ou privés) qui y font explicitement référence.</w:t>
            </w:r>
          </w:p>
        </w:tc>
      </w:tr>
      <w:tr w:rsidR="007A55FA" w14:paraId="1F1FC061" w14:textId="77777777" w:rsidTr="007364F3">
        <w:trPr>
          <w:trHeight w:val="315"/>
        </w:trPr>
        <w:tc>
          <w:tcPr>
            <w:tcW w:w="10206" w:type="dxa"/>
            <w:tcBorders>
              <w:left w:val="single" w:sz="6" w:space="0" w:color="000000"/>
              <w:bottom w:val="single" w:sz="6" w:space="0" w:color="000000"/>
              <w:right w:val="single" w:sz="6" w:space="0" w:color="000000"/>
            </w:tcBorders>
            <w:vAlign w:val="center"/>
          </w:tcPr>
          <w:p w14:paraId="1B54E249" w14:textId="1BFE043F" w:rsidR="007A55FA" w:rsidRDefault="00816ED6">
            <w:pPr>
              <w:pStyle w:val="Titre3"/>
              <w:spacing w:before="0"/>
            </w:pPr>
            <w:r>
              <w:rPr>
                <w:rFonts w:ascii="Times New Roman" w:hAnsi="Times New Roman"/>
              </w:rPr>
              <w:t>📍</w:t>
            </w:r>
            <w:r>
              <w:rPr>
                <w:rFonts w:ascii="Times New Roman" w:hAnsi="Times New Roman"/>
              </w:rPr>
              <w:t xml:space="preserve"> </w:t>
            </w:r>
            <w:r w:rsidRPr="00731693">
              <w:rPr>
                <w:rStyle w:val="Accentuationforte"/>
                <w:rFonts w:ascii="Times New Roman" w:hAnsi="Times New Roman"/>
                <w:u w:val="single"/>
              </w:rPr>
              <w:t>Des dépenses qui varient selon le chantier</w:t>
            </w:r>
            <w:r w:rsidR="00731693" w:rsidRPr="00731693">
              <w:rPr>
                <w:rStyle w:val="Accentuationforte"/>
                <w:rFonts w:ascii="Times New Roman" w:hAnsi="Times New Roman"/>
              </w:rPr>
              <w:t> :</w:t>
            </w:r>
          </w:p>
          <w:p w14:paraId="2279DA3F" w14:textId="77777777" w:rsidR="007A55FA" w:rsidRDefault="00816ED6">
            <w:pPr>
              <w:pStyle w:val="Corpsdetexte"/>
            </w:pPr>
            <w:r>
              <w:rPr>
                <w:b w:val="0"/>
                <w:bCs w:val="0"/>
              </w:rPr>
              <w:t>La nature et le montant des dépenses communes dépendent de :</w:t>
            </w:r>
          </w:p>
          <w:p w14:paraId="37B6608E" w14:textId="77777777" w:rsidR="007A55FA" w:rsidRDefault="00816ED6">
            <w:pPr>
              <w:pStyle w:val="Corpsdetexte"/>
              <w:numPr>
                <w:ilvl w:val="0"/>
                <w:numId w:val="19"/>
              </w:numPr>
              <w:tabs>
                <w:tab w:val="clear" w:pos="707"/>
                <w:tab w:val="left" w:pos="0"/>
              </w:tabs>
            </w:pPr>
            <w:r>
              <w:rPr>
                <w:b w:val="0"/>
                <w:bCs w:val="0"/>
              </w:rPr>
              <w:t xml:space="preserve">La </w:t>
            </w:r>
            <w:r>
              <w:rPr>
                <w:rStyle w:val="Accentuationforte"/>
              </w:rPr>
              <w:t>typologie du chantier</w:t>
            </w:r>
            <w:r>
              <w:rPr>
                <w:b w:val="0"/>
                <w:bCs w:val="0"/>
              </w:rPr>
              <w:t xml:space="preserve"> (urbain dense vs rural diffus),</w:t>
            </w:r>
          </w:p>
          <w:p w14:paraId="6AA2EDDE" w14:textId="77777777" w:rsidR="007A55FA" w:rsidRDefault="00816ED6">
            <w:pPr>
              <w:pStyle w:val="Corpsdetexte"/>
              <w:numPr>
                <w:ilvl w:val="0"/>
                <w:numId w:val="19"/>
              </w:numPr>
              <w:tabs>
                <w:tab w:val="clear" w:pos="707"/>
                <w:tab w:val="left" w:pos="0"/>
              </w:tabs>
            </w:pPr>
            <w:r>
              <w:rPr>
                <w:b w:val="0"/>
                <w:bCs w:val="0"/>
              </w:rPr>
              <w:t xml:space="preserve">La </w:t>
            </w:r>
            <w:r>
              <w:rPr>
                <w:rStyle w:val="Accentuationforte"/>
              </w:rPr>
              <w:t>proximité des réseaux publics</w:t>
            </w:r>
            <w:r>
              <w:rPr>
                <w:b w:val="0"/>
                <w:bCs w:val="0"/>
              </w:rPr>
              <w:t xml:space="preserve"> (eau, électricité, égout),</w:t>
            </w:r>
          </w:p>
          <w:p w14:paraId="078C4607" w14:textId="77777777" w:rsidR="007A55FA" w:rsidRDefault="00816ED6">
            <w:pPr>
              <w:pStyle w:val="Corpsdetexte"/>
              <w:numPr>
                <w:ilvl w:val="0"/>
                <w:numId w:val="19"/>
              </w:numPr>
              <w:tabs>
                <w:tab w:val="clear" w:pos="707"/>
                <w:tab w:val="left" w:pos="0"/>
              </w:tabs>
            </w:pPr>
            <w:r>
              <w:rPr>
                <w:b w:val="0"/>
                <w:bCs w:val="0"/>
              </w:rPr>
              <w:t xml:space="preserve">Les </w:t>
            </w:r>
            <w:r>
              <w:rPr>
                <w:rStyle w:val="Accentuationforte"/>
              </w:rPr>
              <w:t>conditions d’accès et de sécurité</w:t>
            </w:r>
            <w:r>
              <w:rPr>
                <w:b w:val="0"/>
                <w:bCs w:val="0"/>
              </w:rPr>
              <w:t xml:space="preserve"> (gardiennage, préchauffage, etc.),</w:t>
            </w:r>
          </w:p>
          <w:p w14:paraId="2B672EFF" w14:textId="77777777" w:rsidR="007A55FA" w:rsidRDefault="00816ED6">
            <w:pPr>
              <w:pStyle w:val="Corpsdetexte"/>
              <w:numPr>
                <w:ilvl w:val="0"/>
                <w:numId w:val="19"/>
              </w:numPr>
              <w:tabs>
                <w:tab w:val="clear" w:pos="707"/>
                <w:tab w:val="left" w:pos="0"/>
              </w:tabs>
            </w:pPr>
            <w:r>
              <w:rPr>
                <w:b w:val="0"/>
                <w:bCs w:val="0"/>
              </w:rPr>
              <w:t xml:space="preserve">La </w:t>
            </w:r>
            <w:r>
              <w:rPr>
                <w:rStyle w:val="Accentuationforte"/>
              </w:rPr>
              <w:t>taille et le type d’ouvrage</w:t>
            </w:r>
            <w:r>
              <w:rPr>
                <w:b w:val="0"/>
                <w:bCs w:val="0"/>
              </w:rPr>
              <w:t xml:space="preserve"> (maison individuelle vs grand ensemble),</w:t>
            </w:r>
          </w:p>
          <w:p w14:paraId="3082A5CF" w14:textId="77777777" w:rsidR="007A55FA" w:rsidRDefault="00816ED6">
            <w:pPr>
              <w:pStyle w:val="Corpsdetexte"/>
              <w:numPr>
                <w:ilvl w:val="0"/>
                <w:numId w:val="19"/>
              </w:numPr>
              <w:tabs>
                <w:tab w:val="clear" w:pos="707"/>
                <w:tab w:val="left" w:pos="0"/>
              </w:tabs>
              <w:rPr>
                <w:spacing w:val="-2"/>
              </w:rPr>
            </w:pPr>
            <w:r>
              <w:rPr>
                <w:b w:val="0"/>
                <w:bCs w:val="0"/>
                <w:spacing w:val="-2"/>
              </w:rPr>
              <w:t xml:space="preserve">Les </w:t>
            </w:r>
            <w:r>
              <w:rPr>
                <w:rStyle w:val="Accentuationforte"/>
                <w:spacing w:val="-2"/>
              </w:rPr>
              <w:t>délais et modalités d’exécution</w:t>
            </w:r>
            <w:r>
              <w:rPr>
                <w:b w:val="0"/>
                <w:bCs w:val="0"/>
                <w:spacing w:val="-2"/>
              </w:rPr>
              <w:t xml:space="preserve"> du chantier.</w:t>
            </w:r>
          </w:p>
        </w:tc>
      </w:tr>
      <w:tr w:rsidR="007A55FA" w14:paraId="7E376EF7" w14:textId="77777777" w:rsidTr="007364F3">
        <w:trPr>
          <w:trHeight w:val="315"/>
        </w:trPr>
        <w:tc>
          <w:tcPr>
            <w:tcW w:w="10206" w:type="dxa"/>
            <w:tcBorders>
              <w:left w:val="single" w:sz="6" w:space="0" w:color="000000"/>
              <w:bottom w:val="single" w:sz="6" w:space="0" w:color="000000"/>
              <w:right w:val="single" w:sz="6" w:space="0" w:color="000000"/>
            </w:tcBorders>
            <w:vAlign w:val="center"/>
          </w:tcPr>
          <w:p w14:paraId="20241C56" w14:textId="3EFC2A41" w:rsidR="007A55FA" w:rsidRDefault="00816ED6">
            <w:pPr>
              <w:pStyle w:val="Titre3"/>
              <w:spacing w:before="0"/>
            </w:pPr>
            <w:r>
              <w:rPr>
                <w:rFonts w:ascii="Times New Roman" w:hAnsi="Times New Roman"/>
              </w:rPr>
              <w:t>💰</w:t>
            </w:r>
            <w:r>
              <w:rPr>
                <w:rFonts w:ascii="Times New Roman" w:hAnsi="Times New Roman"/>
              </w:rPr>
              <w:t xml:space="preserve"> </w:t>
            </w:r>
            <w:r w:rsidRPr="00731693">
              <w:rPr>
                <w:rStyle w:val="Accentuationforte"/>
                <w:rFonts w:ascii="Times New Roman" w:hAnsi="Times New Roman"/>
                <w:u w:val="single"/>
              </w:rPr>
              <w:t>Une charge à prévoir dès la consultation</w:t>
            </w:r>
            <w:r w:rsidR="00731693">
              <w:rPr>
                <w:rStyle w:val="Accentuationforte"/>
                <w:rFonts w:ascii="Times New Roman" w:hAnsi="Times New Roman"/>
              </w:rPr>
              <w:t> :</w:t>
            </w:r>
          </w:p>
          <w:p w14:paraId="245FD394" w14:textId="77777777" w:rsidR="007A55FA" w:rsidRDefault="00816ED6">
            <w:pPr>
              <w:pStyle w:val="Corpsdetexte"/>
              <w:numPr>
                <w:ilvl w:val="0"/>
                <w:numId w:val="20"/>
              </w:numPr>
              <w:tabs>
                <w:tab w:val="clear" w:pos="707"/>
                <w:tab w:val="left" w:pos="0"/>
              </w:tabs>
            </w:pPr>
            <w:r>
              <w:rPr>
                <w:b w:val="0"/>
                <w:bCs w:val="0"/>
              </w:rPr>
              <w:t xml:space="preserve">Chaque </w:t>
            </w:r>
            <w:r>
              <w:rPr>
                <w:rStyle w:val="Accentuationforte"/>
              </w:rPr>
              <w:t>entrepreneur</w:t>
            </w:r>
            <w:r>
              <w:rPr>
                <w:b w:val="0"/>
                <w:bCs w:val="0"/>
              </w:rPr>
              <w:t xml:space="preserve"> doit </w:t>
            </w:r>
            <w:r>
              <w:rPr>
                <w:rStyle w:val="Accentuationforte"/>
              </w:rPr>
              <w:t>intégrer dans son prix</w:t>
            </w:r>
            <w:r>
              <w:rPr>
                <w:b w:val="0"/>
                <w:bCs w:val="0"/>
              </w:rPr>
              <w:t xml:space="preserve"> la part des </w:t>
            </w:r>
            <w:r>
              <w:rPr>
                <w:rStyle w:val="Accentuationforte"/>
              </w:rPr>
              <w:t>dépenses communes</w:t>
            </w:r>
            <w:r>
              <w:rPr>
                <w:b w:val="0"/>
                <w:bCs w:val="0"/>
              </w:rPr>
              <w:t xml:space="preserve"> qui lui incombe.</w:t>
            </w:r>
          </w:p>
          <w:p w14:paraId="0B44A16C" w14:textId="77777777" w:rsidR="007A55FA" w:rsidRDefault="00816ED6">
            <w:pPr>
              <w:pStyle w:val="Corpsdetexte"/>
              <w:numPr>
                <w:ilvl w:val="0"/>
                <w:numId w:val="20"/>
              </w:numPr>
              <w:tabs>
                <w:tab w:val="clear" w:pos="707"/>
                <w:tab w:val="left" w:pos="0"/>
              </w:tabs>
            </w:pPr>
            <w:r>
              <w:rPr>
                <w:b w:val="0"/>
                <w:bCs w:val="0"/>
              </w:rPr>
              <w:t>Les dépenses communes prise en charge par certains lots doivent être communiquées au gestionnaire du compte prorata, par transparence et éviter les doublons.</w:t>
            </w:r>
          </w:p>
          <w:p w14:paraId="62F158BD" w14:textId="77777777" w:rsidR="007A55FA" w:rsidRDefault="00816ED6">
            <w:pPr>
              <w:pStyle w:val="Corpsdetexte"/>
              <w:numPr>
                <w:ilvl w:val="0"/>
                <w:numId w:val="20"/>
              </w:numPr>
              <w:tabs>
                <w:tab w:val="clear" w:pos="707"/>
                <w:tab w:val="left" w:pos="0"/>
              </w:tabs>
            </w:pPr>
            <w:r>
              <w:rPr>
                <w:b w:val="0"/>
                <w:bCs w:val="0"/>
              </w:rPr>
              <w:t xml:space="preserve">Les </w:t>
            </w:r>
            <w:r>
              <w:rPr>
                <w:rStyle w:val="Accentuationforte"/>
              </w:rPr>
              <w:t>documents contractuels</w:t>
            </w:r>
            <w:r>
              <w:rPr>
                <w:b w:val="0"/>
                <w:bCs w:val="0"/>
              </w:rPr>
              <w:t xml:space="preserve"> (dossier de consultation, CCAP, convention interentreprises) doivent :</w:t>
            </w:r>
          </w:p>
          <w:p w14:paraId="5FE646D1" w14:textId="77777777" w:rsidR="007A55FA" w:rsidRDefault="00816ED6">
            <w:pPr>
              <w:pStyle w:val="Corpsdetexte"/>
              <w:numPr>
                <w:ilvl w:val="1"/>
                <w:numId w:val="20"/>
              </w:numPr>
              <w:tabs>
                <w:tab w:val="left" w:pos="0"/>
              </w:tabs>
            </w:pPr>
            <w:r>
              <w:rPr>
                <w:b w:val="0"/>
                <w:bCs w:val="0"/>
              </w:rPr>
              <w:t xml:space="preserve">Lister </w:t>
            </w:r>
            <w:r>
              <w:rPr>
                <w:rStyle w:val="Accentuationforte"/>
              </w:rPr>
              <w:t>exhaustivement</w:t>
            </w:r>
            <w:r>
              <w:rPr>
                <w:b w:val="0"/>
                <w:bCs w:val="0"/>
              </w:rPr>
              <w:t xml:space="preserve"> les dépenses à répartir,</w:t>
            </w:r>
          </w:p>
          <w:p w14:paraId="203798F1" w14:textId="77777777" w:rsidR="007A55FA" w:rsidRDefault="00816ED6">
            <w:pPr>
              <w:pStyle w:val="Corpsdetexte"/>
              <w:numPr>
                <w:ilvl w:val="1"/>
                <w:numId w:val="20"/>
              </w:numPr>
              <w:tabs>
                <w:tab w:val="left" w:pos="0"/>
              </w:tabs>
            </w:pPr>
            <w:r>
              <w:rPr>
                <w:b w:val="0"/>
                <w:bCs w:val="0"/>
              </w:rPr>
              <w:t xml:space="preserve">Organiser leur </w:t>
            </w:r>
            <w:r>
              <w:rPr>
                <w:rStyle w:val="Accentuationforte"/>
              </w:rPr>
              <w:t>répartition à l’avance</w:t>
            </w:r>
            <w:r>
              <w:rPr>
                <w:b w:val="0"/>
                <w:bCs w:val="0"/>
              </w:rPr>
              <w:t>,</w:t>
            </w:r>
          </w:p>
          <w:p w14:paraId="0FF3274D" w14:textId="77777777" w:rsidR="007A55FA" w:rsidRDefault="00816ED6">
            <w:pPr>
              <w:pStyle w:val="Corpsdetexte"/>
              <w:numPr>
                <w:ilvl w:val="1"/>
                <w:numId w:val="20"/>
              </w:numPr>
              <w:tabs>
                <w:tab w:val="left" w:pos="0"/>
              </w:tabs>
              <w:rPr>
                <w:spacing w:val="-2"/>
              </w:rPr>
            </w:pPr>
            <w:r>
              <w:rPr>
                <w:b w:val="0"/>
                <w:bCs w:val="0"/>
                <w:spacing w:val="-2"/>
              </w:rPr>
              <w:t xml:space="preserve">Définir les </w:t>
            </w:r>
            <w:r>
              <w:rPr>
                <w:rStyle w:val="Accentuationforte"/>
                <w:spacing w:val="-2"/>
              </w:rPr>
              <w:t>modalités de gestion</w:t>
            </w:r>
            <w:r>
              <w:rPr>
                <w:b w:val="0"/>
                <w:bCs w:val="0"/>
                <w:spacing w:val="-2"/>
              </w:rPr>
              <w:t xml:space="preserve"> et de </w:t>
            </w:r>
            <w:r>
              <w:rPr>
                <w:rStyle w:val="Accentuationforte"/>
                <w:spacing w:val="-2"/>
              </w:rPr>
              <w:t>règlement</w:t>
            </w:r>
            <w:r>
              <w:rPr>
                <w:b w:val="0"/>
                <w:bCs w:val="0"/>
                <w:spacing w:val="-2"/>
              </w:rPr>
              <w:t>.</w:t>
            </w:r>
          </w:p>
        </w:tc>
      </w:tr>
      <w:tr w:rsidR="007A55FA" w14:paraId="74662B31" w14:textId="77777777" w:rsidTr="007364F3">
        <w:trPr>
          <w:trHeight w:val="315"/>
        </w:trPr>
        <w:tc>
          <w:tcPr>
            <w:tcW w:w="10206" w:type="dxa"/>
            <w:tcBorders>
              <w:left w:val="single" w:sz="6" w:space="0" w:color="000000"/>
              <w:bottom w:val="single" w:sz="6" w:space="0" w:color="000000"/>
              <w:right w:val="single" w:sz="6" w:space="0" w:color="000000"/>
            </w:tcBorders>
            <w:vAlign w:val="center"/>
          </w:tcPr>
          <w:p w14:paraId="2FA8EA33" w14:textId="407A174C" w:rsidR="007A55FA" w:rsidRDefault="00816ED6">
            <w:pPr>
              <w:pStyle w:val="Titre3"/>
              <w:spacing w:before="0"/>
            </w:pPr>
            <w:r>
              <w:rPr>
                <w:rFonts w:ascii="Times New Roman" w:hAnsi="Times New Roman"/>
              </w:rPr>
              <w:t>🚫</w:t>
            </w:r>
            <w:r>
              <w:rPr>
                <w:rFonts w:ascii="Times New Roman" w:hAnsi="Times New Roman"/>
              </w:rPr>
              <w:t xml:space="preserve"> </w:t>
            </w:r>
            <w:r>
              <w:rPr>
                <w:rStyle w:val="Accentuationforte"/>
                <w:rFonts w:ascii="Times New Roman" w:hAnsi="Times New Roman"/>
                <w:u w:val="single"/>
              </w:rPr>
              <w:t>Ne sont pas des dépenses communes de chantier</w:t>
            </w:r>
            <w:r w:rsidR="00731693" w:rsidRPr="00731693">
              <w:rPr>
                <w:rStyle w:val="Accentuationforte"/>
                <w:rFonts w:ascii="Times New Roman" w:hAnsi="Times New Roman"/>
              </w:rPr>
              <w:t> :</w:t>
            </w:r>
          </w:p>
          <w:p w14:paraId="7E2D72BA" w14:textId="77777777" w:rsidR="007A55FA" w:rsidRDefault="00816ED6">
            <w:pPr>
              <w:pStyle w:val="Corpsdetexte"/>
            </w:pPr>
            <w:r>
              <w:rPr>
                <w:b w:val="0"/>
                <w:bCs w:val="0"/>
              </w:rPr>
              <w:t xml:space="preserve">Certaines dépenses </w:t>
            </w:r>
            <w:r>
              <w:rPr>
                <w:rStyle w:val="Accentuationforte"/>
              </w:rPr>
              <w:t>ne relèvent ni du compte prorata ni des dépenses d’intérêt commun</w:t>
            </w:r>
            <w:r>
              <w:rPr>
                <w:b w:val="0"/>
                <w:bCs w:val="0"/>
              </w:rPr>
              <w:t xml:space="preserve"> :</w:t>
            </w:r>
          </w:p>
          <w:p w14:paraId="30973F5C" w14:textId="77777777" w:rsidR="007A55FA" w:rsidRDefault="00816ED6">
            <w:pPr>
              <w:pStyle w:val="Corpsdetexte"/>
              <w:numPr>
                <w:ilvl w:val="0"/>
                <w:numId w:val="21"/>
              </w:numPr>
              <w:tabs>
                <w:tab w:val="clear" w:pos="707"/>
                <w:tab w:val="left" w:pos="0"/>
              </w:tabs>
            </w:pPr>
            <w:r>
              <w:rPr>
                <w:rStyle w:val="Accentuationforte"/>
              </w:rPr>
              <w:t>Équipements propres</w:t>
            </w:r>
            <w:r>
              <w:rPr>
                <w:b w:val="0"/>
                <w:bCs w:val="0"/>
              </w:rPr>
              <w:t xml:space="preserve"> à un lot :</w:t>
            </w:r>
          </w:p>
          <w:p w14:paraId="35667494" w14:textId="77777777" w:rsidR="007A55FA" w:rsidRDefault="00816ED6">
            <w:pPr>
              <w:pStyle w:val="Citations"/>
              <w:spacing w:after="0"/>
              <w:ind w:left="1274"/>
            </w:pPr>
            <w:r>
              <w:rPr>
                <w:rStyle w:val="Accentuation"/>
              </w:rPr>
              <w:t>Exemple : l’échafaudage du peintre.</w:t>
            </w:r>
          </w:p>
          <w:p w14:paraId="36932889" w14:textId="77777777" w:rsidR="007A55FA" w:rsidRDefault="00816ED6">
            <w:pPr>
              <w:pStyle w:val="Corpsdetexte"/>
              <w:numPr>
                <w:ilvl w:val="0"/>
                <w:numId w:val="21"/>
              </w:numPr>
              <w:tabs>
                <w:tab w:val="clear" w:pos="707"/>
                <w:tab w:val="left" w:pos="0"/>
              </w:tabs>
            </w:pPr>
            <w:r>
              <w:rPr>
                <w:rStyle w:val="Accentuationforte"/>
              </w:rPr>
              <w:t>Dépenses liées au PGC</w:t>
            </w:r>
            <w:r>
              <w:rPr>
                <w:b w:val="0"/>
                <w:bCs w:val="0"/>
              </w:rPr>
              <w:t xml:space="preserve"> (sécurité/santé) ou </w:t>
            </w:r>
            <w:r>
              <w:rPr>
                <w:rStyle w:val="Accentuationforte"/>
              </w:rPr>
              <w:t>travaux omis</w:t>
            </w:r>
            <w:r>
              <w:rPr>
                <w:b w:val="0"/>
                <w:bCs w:val="0"/>
              </w:rPr>
              <w:t xml:space="preserve"> dans les documents contractuels :</w:t>
            </w:r>
          </w:p>
          <w:p w14:paraId="4686D048" w14:textId="77777777" w:rsidR="007A55FA" w:rsidRDefault="00816ED6">
            <w:pPr>
              <w:pStyle w:val="Citations"/>
              <w:spacing w:after="0"/>
              <w:ind w:left="1274"/>
            </w:pPr>
            <w:r>
              <w:t xml:space="preserve">Ce sont des </w:t>
            </w:r>
            <w:r>
              <w:rPr>
                <w:rStyle w:val="Accentuationforte"/>
                <w:b w:val="0"/>
                <w:bCs w:val="0"/>
              </w:rPr>
              <w:t>travaux supplémentaires</w:t>
            </w:r>
            <w:r>
              <w:t>.</w:t>
            </w:r>
          </w:p>
          <w:p w14:paraId="3CF1430E" w14:textId="77777777" w:rsidR="007A55FA" w:rsidRDefault="00816ED6">
            <w:pPr>
              <w:pStyle w:val="Corpsdetexte"/>
              <w:numPr>
                <w:ilvl w:val="0"/>
                <w:numId w:val="21"/>
              </w:numPr>
              <w:tabs>
                <w:tab w:val="clear" w:pos="707"/>
                <w:tab w:val="left" w:pos="0"/>
              </w:tabs>
            </w:pPr>
            <w:r>
              <w:rPr>
                <w:rStyle w:val="Accentuationforte"/>
              </w:rPr>
              <w:t>Déchets de chantier</w:t>
            </w:r>
            <w:r>
              <w:rPr>
                <w:b w:val="0"/>
                <w:bCs w:val="0"/>
              </w:rPr>
              <w:t xml:space="preserve"> :</w:t>
            </w:r>
          </w:p>
          <w:p w14:paraId="0EA65551" w14:textId="77777777" w:rsidR="007A55FA" w:rsidRDefault="00816ED6">
            <w:pPr>
              <w:pStyle w:val="Corpsdetexte"/>
              <w:numPr>
                <w:ilvl w:val="1"/>
                <w:numId w:val="21"/>
              </w:numPr>
              <w:tabs>
                <w:tab w:val="left" w:pos="0"/>
              </w:tabs>
            </w:pPr>
            <w:r>
              <w:rPr>
                <w:b w:val="0"/>
                <w:bCs w:val="0"/>
              </w:rPr>
              <w:t>Bien qu’une gestion commune puisse être instaurée, les coûts afférents ne doivent pas être intégrés au compte prorata, dans la mesure où le volume produit diffère selon les entreprises. Il conviendrait alors de recourir à un Compte Inter-Entreprises.</w:t>
            </w:r>
          </w:p>
          <w:p w14:paraId="1E23C71D" w14:textId="77777777" w:rsidR="007A55FA" w:rsidRDefault="00816ED6">
            <w:pPr>
              <w:pStyle w:val="Corpsdetexte"/>
              <w:numPr>
                <w:ilvl w:val="0"/>
                <w:numId w:val="21"/>
              </w:numPr>
              <w:tabs>
                <w:tab w:val="clear" w:pos="707"/>
                <w:tab w:val="left" w:pos="0"/>
              </w:tabs>
            </w:pPr>
            <w:r>
              <w:rPr>
                <w:rStyle w:val="Accentuationforte"/>
              </w:rPr>
              <w:t>Frais non partagés à imputer à chaque entreprise</w:t>
            </w:r>
            <w:r>
              <w:rPr>
                <w:b w:val="0"/>
                <w:bCs w:val="0"/>
              </w:rPr>
              <w:t xml:space="preserve"> :</w:t>
            </w:r>
          </w:p>
          <w:p w14:paraId="5D9A7056" w14:textId="77777777" w:rsidR="007A55FA" w:rsidRDefault="00816ED6">
            <w:pPr>
              <w:pStyle w:val="Corpsdetexte"/>
              <w:numPr>
                <w:ilvl w:val="1"/>
                <w:numId w:val="21"/>
              </w:numPr>
              <w:tabs>
                <w:tab w:val="left" w:pos="0"/>
              </w:tabs>
            </w:pPr>
            <w:r>
              <w:rPr>
                <w:b w:val="0"/>
                <w:bCs w:val="0"/>
              </w:rPr>
              <w:t xml:space="preserve">Remplacement de fournitures </w:t>
            </w:r>
            <w:r>
              <w:rPr>
                <w:rStyle w:val="Accentuationforte"/>
              </w:rPr>
              <w:t>volées ou détériorées</w:t>
            </w:r>
            <w:r>
              <w:rPr>
                <w:b w:val="0"/>
                <w:bCs w:val="0"/>
              </w:rPr>
              <w:t>,</w:t>
            </w:r>
          </w:p>
          <w:p w14:paraId="08D4740E" w14:textId="77777777" w:rsidR="007A55FA" w:rsidRDefault="00816ED6">
            <w:pPr>
              <w:pStyle w:val="Corpsdetexte"/>
              <w:numPr>
                <w:ilvl w:val="1"/>
                <w:numId w:val="21"/>
              </w:numPr>
              <w:tabs>
                <w:tab w:val="left" w:pos="0"/>
              </w:tabs>
            </w:pPr>
            <w:r>
              <w:rPr>
                <w:b w:val="0"/>
                <w:bCs w:val="0"/>
              </w:rPr>
              <w:t xml:space="preserve">Nettoyage spécifique d’un </w:t>
            </w:r>
            <w:r>
              <w:rPr>
                <w:rStyle w:val="Accentuationforte"/>
              </w:rPr>
              <w:t>lot</w:t>
            </w:r>
            <w:r>
              <w:rPr>
                <w:b w:val="0"/>
                <w:bCs w:val="0"/>
              </w:rPr>
              <w:t>,</w:t>
            </w:r>
          </w:p>
          <w:p w14:paraId="5974E446" w14:textId="77777777" w:rsidR="007A55FA" w:rsidRDefault="00816ED6">
            <w:pPr>
              <w:pStyle w:val="Corpsdetexte"/>
              <w:numPr>
                <w:ilvl w:val="1"/>
                <w:numId w:val="21"/>
              </w:numPr>
              <w:tabs>
                <w:tab w:val="left" w:pos="0"/>
              </w:tabs>
              <w:rPr>
                <w:spacing w:val="-4"/>
              </w:rPr>
            </w:pPr>
            <w:r>
              <w:rPr>
                <w:rStyle w:val="Accentuationforte"/>
                <w:spacing w:val="-4"/>
              </w:rPr>
              <w:t>Chauffage du chantier</w:t>
            </w:r>
            <w:r>
              <w:rPr>
                <w:b w:val="0"/>
                <w:bCs w:val="0"/>
                <w:spacing w:val="-4"/>
              </w:rPr>
              <w:t xml:space="preserve"> (non collectif).</w:t>
            </w:r>
          </w:p>
        </w:tc>
      </w:tr>
      <w:tr w:rsidR="007A55FA" w14:paraId="1A829B0D" w14:textId="77777777" w:rsidTr="007364F3">
        <w:trPr>
          <w:trHeight w:val="315"/>
        </w:trPr>
        <w:tc>
          <w:tcPr>
            <w:tcW w:w="10206" w:type="dxa"/>
            <w:tcBorders>
              <w:left w:val="single" w:sz="6" w:space="0" w:color="000000"/>
              <w:bottom w:val="single" w:sz="6" w:space="0" w:color="000000"/>
              <w:right w:val="single" w:sz="6" w:space="0" w:color="000000"/>
            </w:tcBorders>
            <w:vAlign w:val="center"/>
          </w:tcPr>
          <w:p w14:paraId="0E93E7DF" w14:textId="5DEB1615" w:rsidR="007A55FA" w:rsidRPr="003D7B8C" w:rsidRDefault="00816ED6" w:rsidP="003D7B8C">
            <w:pPr>
              <w:pStyle w:val="Titre3"/>
              <w:spacing w:before="0"/>
              <w:rPr>
                <w:rStyle w:val="Accentuationforte"/>
                <w:rFonts w:ascii="Times New Roman" w:hAnsi="Times New Roman"/>
                <w:u w:val="single"/>
              </w:rPr>
            </w:pPr>
            <w:r w:rsidRPr="003D7B8C">
              <w:rPr>
                <w:rStyle w:val="Accentuationforte"/>
                <w:rFonts w:ascii="Times New Roman" w:hAnsi="Times New Roman"/>
                <w:u w:val="single"/>
              </w:rPr>
              <w:t>Objectif du compte prorata</w:t>
            </w:r>
            <w:r w:rsidR="003D7B8C" w:rsidRPr="003D7B8C">
              <w:rPr>
                <w:rStyle w:val="Accentuationforte"/>
                <w:rFonts w:ascii="Times New Roman" w:hAnsi="Times New Roman"/>
              </w:rPr>
              <w:t> :</w:t>
            </w:r>
          </w:p>
          <w:p w14:paraId="5B330D3C" w14:textId="77777777" w:rsidR="007A55FA" w:rsidRDefault="00816ED6">
            <w:pPr>
              <w:pStyle w:val="Corpsdetexte"/>
              <w:numPr>
                <w:ilvl w:val="0"/>
                <w:numId w:val="22"/>
              </w:numPr>
              <w:tabs>
                <w:tab w:val="clear" w:pos="707"/>
                <w:tab w:val="left" w:pos="0"/>
              </w:tabs>
            </w:pPr>
            <w:r>
              <w:rPr>
                <w:b w:val="0"/>
                <w:bCs w:val="0"/>
              </w:rPr>
              <w:t xml:space="preserve">Ne doit </w:t>
            </w:r>
            <w:r>
              <w:rPr>
                <w:rStyle w:val="Accentuationforte"/>
              </w:rPr>
              <w:t>couvrir que les dépenses non imputables à un lot précis</w:t>
            </w:r>
            <w:r>
              <w:rPr>
                <w:b w:val="0"/>
                <w:bCs w:val="0"/>
              </w:rPr>
              <w:t xml:space="preserve"> et </w:t>
            </w:r>
            <w:r>
              <w:rPr>
                <w:rStyle w:val="Accentuationforte"/>
              </w:rPr>
              <w:t>non déterminables à l’avance</w:t>
            </w:r>
            <w:r>
              <w:rPr>
                <w:b w:val="0"/>
                <w:bCs w:val="0"/>
              </w:rPr>
              <w:t>.</w:t>
            </w:r>
          </w:p>
          <w:p w14:paraId="508F8B9D" w14:textId="77777777" w:rsidR="007A55FA" w:rsidRDefault="00816ED6">
            <w:pPr>
              <w:pStyle w:val="Corpsdetexte"/>
              <w:numPr>
                <w:ilvl w:val="0"/>
                <w:numId w:val="22"/>
              </w:numPr>
              <w:tabs>
                <w:tab w:val="clear" w:pos="707"/>
                <w:tab w:val="left" w:pos="0"/>
              </w:tabs>
            </w:pPr>
            <w:r>
              <w:rPr>
                <w:b w:val="0"/>
                <w:bCs w:val="0"/>
              </w:rPr>
              <w:t xml:space="preserve">Éviter de </w:t>
            </w:r>
            <w:r>
              <w:rPr>
                <w:rStyle w:val="Accentuationforte"/>
              </w:rPr>
              <w:t>gonfler injustement</w:t>
            </w:r>
            <w:r>
              <w:rPr>
                <w:b w:val="0"/>
                <w:bCs w:val="0"/>
              </w:rPr>
              <w:t xml:space="preserve"> ce compte pour garantir :</w:t>
            </w:r>
          </w:p>
          <w:p w14:paraId="2DEBF78E" w14:textId="77777777" w:rsidR="007A55FA" w:rsidRDefault="00816ED6">
            <w:pPr>
              <w:pStyle w:val="Corpsdetexte"/>
              <w:numPr>
                <w:ilvl w:val="1"/>
                <w:numId w:val="22"/>
              </w:numPr>
              <w:tabs>
                <w:tab w:val="left" w:pos="0"/>
              </w:tabs>
            </w:pPr>
            <w:r>
              <w:rPr>
                <w:b w:val="0"/>
                <w:bCs w:val="0"/>
              </w:rPr>
              <w:t xml:space="preserve">Une répartition </w:t>
            </w:r>
            <w:r>
              <w:rPr>
                <w:rStyle w:val="Accentuationforte"/>
              </w:rPr>
              <w:t>équitable</w:t>
            </w:r>
            <w:r>
              <w:rPr>
                <w:b w:val="0"/>
                <w:bCs w:val="0"/>
              </w:rPr>
              <w:t>,</w:t>
            </w:r>
          </w:p>
          <w:p w14:paraId="5084BD2E" w14:textId="77777777" w:rsidR="007A55FA" w:rsidRDefault="00816ED6">
            <w:pPr>
              <w:pStyle w:val="Corpsdetexte"/>
              <w:numPr>
                <w:ilvl w:val="1"/>
                <w:numId w:val="22"/>
              </w:numPr>
              <w:tabs>
                <w:tab w:val="left" w:pos="0"/>
              </w:tabs>
            </w:pPr>
            <w:r>
              <w:rPr>
                <w:b w:val="0"/>
                <w:bCs w:val="0"/>
              </w:rPr>
              <w:t xml:space="preserve">Une </w:t>
            </w:r>
            <w:r>
              <w:rPr>
                <w:rStyle w:val="Accentuationforte"/>
              </w:rPr>
              <w:t>gestion simplifiée</w:t>
            </w:r>
            <w:r>
              <w:rPr>
                <w:b w:val="0"/>
                <w:bCs w:val="0"/>
              </w:rPr>
              <w:t>,</w:t>
            </w:r>
          </w:p>
          <w:p w14:paraId="0F5A6934" w14:textId="77777777" w:rsidR="007A55FA" w:rsidRDefault="00816ED6">
            <w:pPr>
              <w:pStyle w:val="Corpsdetexte"/>
              <w:numPr>
                <w:ilvl w:val="1"/>
                <w:numId w:val="22"/>
              </w:numPr>
              <w:tabs>
                <w:tab w:val="left" w:pos="0"/>
              </w:tabs>
              <w:rPr>
                <w:spacing w:val="-2"/>
              </w:rPr>
            </w:pPr>
            <w:r>
              <w:rPr>
                <w:b w:val="0"/>
                <w:bCs w:val="0"/>
                <w:spacing w:val="-2"/>
              </w:rPr>
              <w:t xml:space="preserve">La </w:t>
            </w:r>
            <w:r>
              <w:rPr>
                <w:rStyle w:val="Accentuationforte"/>
                <w:spacing w:val="-2"/>
              </w:rPr>
              <w:t>responsabilisation</w:t>
            </w:r>
            <w:r>
              <w:rPr>
                <w:b w:val="0"/>
                <w:bCs w:val="0"/>
                <w:spacing w:val="-2"/>
              </w:rPr>
              <w:t xml:space="preserve"> des entreprises.</w:t>
            </w:r>
          </w:p>
        </w:tc>
      </w:tr>
      <w:tr w:rsidR="007A55FA" w14:paraId="019D4DD2" w14:textId="77777777" w:rsidTr="007364F3">
        <w:trPr>
          <w:trHeight w:val="315"/>
        </w:trPr>
        <w:tc>
          <w:tcPr>
            <w:tcW w:w="10206" w:type="dxa"/>
            <w:tcBorders>
              <w:top w:val="single" w:sz="6" w:space="0" w:color="000000"/>
              <w:left w:val="single" w:sz="6" w:space="0" w:color="000000"/>
              <w:bottom w:val="single" w:sz="6" w:space="0" w:color="000000"/>
              <w:right w:val="single" w:sz="6" w:space="0" w:color="000000"/>
            </w:tcBorders>
            <w:vAlign w:val="center"/>
          </w:tcPr>
          <w:p w14:paraId="1F830D2E" w14:textId="77777777" w:rsidR="007A55FA" w:rsidRDefault="007A55FA">
            <w:pPr>
              <w:tabs>
                <w:tab w:val="left" w:pos="429"/>
              </w:tabs>
              <w:rPr>
                <w:color w:val="000000"/>
                <w:spacing w:val="-2"/>
              </w:rPr>
            </w:pPr>
          </w:p>
        </w:tc>
      </w:tr>
      <w:tr w:rsidR="007A55FA" w14:paraId="5FB91E7B" w14:textId="77777777" w:rsidTr="007364F3">
        <w:trPr>
          <w:trHeight w:val="315"/>
        </w:trPr>
        <w:tc>
          <w:tcPr>
            <w:tcW w:w="10206" w:type="dxa"/>
            <w:tcBorders>
              <w:left w:val="single" w:sz="6" w:space="0" w:color="000000"/>
              <w:bottom w:val="single" w:sz="6" w:space="0" w:color="000000"/>
              <w:right w:val="single" w:sz="6" w:space="0" w:color="000000"/>
            </w:tcBorders>
            <w:vAlign w:val="center"/>
          </w:tcPr>
          <w:p w14:paraId="0ABF15EF" w14:textId="77777777" w:rsidR="007A55FA" w:rsidRDefault="007A55FA">
            <w:pPr>
              <w:tabs>
                <w:tab w:val="left" w:pos="429"/>
              </w:tabs>
              <w:spacing w:before="1"/>
              <w:rPr>
                <w:spacing w:val="-2"/>
              </w:rPr>
            </w:pPr>
          </w:p>
        </w:tc>
      </w:tr>
      <w:tr w:rsidR="007A55FA" w14:paraId="52E14777" w14:textId="77777777" w:rsidTr="007364F3">
        <w:trPr>
          <w:trHeight w:val="315"/>
        </w:trPr>
        <w:tc>
          <w:tcPr>
            <w:tcW w:w="10206" w:type="dxa"/>
            <w:tcBorders>
              <w:left w:val="single" w:sz="6" w:space="0" w:color="000000"/>
              <w:bottom w:val="single" w:sz="6" w:space="0" w:color="000000"/>
              <w:right w:val="single" w:sz="6" w:space="0" w:color="000000"/>
            </w:tcBorders>
            <w:vAlign w:val="center"/>
          </w:tcPr>
          <w:p w14:paraId="5BD343EA" w14:textId="77777777" w:rsidR="007A55FA" w:rsidRDefault="007A55FA">
            <w:pPr>
              <w:tabs>
                <w:tab w:val="left" w:pos="429"/>
              </w:tabs>
              <w:spacing w:before="1"/>
              <w:jc w:val="both"/>
              <w:rPr>
                <w:color w:val="000000"/>
                <w:spacing w:val="-10"/>
              </w:rPr>
            </w:pPr>
          </w:p>
        </w:tc>
      </w:tr>
      <w:tr w:rsidR="007A55FA" w14:paraId="62D67B0D" w14:textId="77777777" w:rsidTr="007364F3">
        <w:trPr>
          <w:trHeight w:val="315"/>
        </w:trPr>
        <w:tc>
          <w:tcPr>
            <w:tcW w:w="10206" w:type="dxa"/>
            <w:tcBorders>
              <w:left w:val="single" w:sz="6" w:space="0" w:color="000000"/>
              <w:bottom w:val="single" w:sz="6" w:space="0" w:color="000000"/>
              <w:right w:val="single" w:sz="6" w:space="0" w:color="000000"/>
            </w:tcBorders>
            <w:vAlign w:val="center"/>
          </w:tcPr>
          <w:p w14:paraId="277F89CE" w14:textId="77777777" w:rsidR="007A55FA" w:rsidRDefault="007A55FA">
            <w:pPr>
              <w:tabs>
                <w:tab w:val="left" w:pos="429"/>
              </w:tabs>
              <w:spacing w:before="1"/>
              <w:jc w:val="both"/>
            </w:pPr>
          </w:p>
        </w:tc>
      </w:tr>
      <w:tr w:rsidR="007A55FA" w14:paraId="5C787888" w14:textId="77777777" w:rsidTr="007364F3">
        <w:trPr>
          <w:trHeight w:val="315"/>
        </w:trPr>
        <w:tc>
          <w:tcPr>
            <w:tcW w:w="10206" w:type="dxa"/>
            <w:tcBorders>
              <w:left w:val="single" w:sz="6" w:space="0" w:color="000000"/>
              <w:bottom w:val="single" w:sz="6" w:space="0" w:color="000000"/>
              <w:right w:val="single" w:sz="6" w:space="0" w:color="000000"/>
            </w:tcBorders>
            <w:vAlign w:val="center"/>
          </w:tcPr>
          <w:p w14:paraId="593B8C0B" w14:textId="77777777" w:rsidR="007A55FA" w:rsidRDefault="007A55FA">
            <w:pPr>
              <w:tabs>
                <w:tab w:val="left" w:pos="429"/>
              </w:tabs>
              <w:spacing w:before="1"/>
              <w:jc w:val="both"/>
            </w:pPr>
          </w:p>
        </w:tc>
      </w:tr>
      <w:tr w:rsidR="007A55FA" w14:paraId="7A241205" w14:textId="77777777" w:rsidTr="007364F3">
        <w:trPr>
          <w:trHeight w:val="315"/>
        </w:trPr>
        <w:tc>
          <w:tcPr>
            <w:tcW w:w="10206" w:type="dxa"/>
            <w:tcBorders>
              <w:left w:val="single" w:sz="6" w:space="0" w:color="000000"/>
              <w:bottom w:val="single" w:sz="6" w:space="0" w:color="000000"/>
              <w:right w:val="single" w:sz="6" w:space="0" w:color="000000"/>
            </w:tcBorders>
            <w:vAlign w:val="center"/>
          </w:tcPr>
          <w:p w14:paraId="14B4E0E3" w14:textId="77777777" w:rsidR="007A55FA" w:rsidRDefault="007A55FA">
            <w:pPr>
              <w:tabs>
                <w:tab w:val="left" w:pos="429"/>
              </w:tabs>
              <w:spacing w:before="1"/>
              <w:jc w:val="both"/>
            </w:pPr>
          </w:p>
        </w:tc>
      </w:tr>
      <w:tr w:rsidR="007A55FA" w14:paraId="6BEC98CF" w14:textId="77777777" w:rsidTr="007364F3">
        <w:trPr>
          <w:trHeight w:val="315"/>
        </w:trPr>
        <w:tc>
          <w:tcPr>
            <w:tcW w:w="10206" w:type="dxa"/>
            <w:tcBorders>
              <w:left w:val="single" w:sz="6" w:space="0" w:color="000000"/>
              <w:bottom w:val="single" w:sz="6" w:space="0" w:color="000000"/>
              <w:right w:val="single" w:sz="6" w:space="0" w:color="000000"/>
            </w:tcBorders>
            <w:vAlign w:val="center"/>
          </w:tcPr>
          <w:p w14:paraId="54D43470" w14:textId="77777777" w:rsidR="007A55FA" w:rsidRDefault="007A55FA">
            <w:pPr>
              <w:tabs>
                <w:tab w:val="left" w:pos="429"/>
              </w:tabs>
              <w:spacing w:before="1"/>
              <w:jc w:val="both"/>
            </w:pPr>
          </w:p>
        </w:tc>
      </w:tr>
      <w:tr w:rsidR="007A55FA" w14:paraId="4EB1C557" w14:textId="77777777" w:rsidTr="007364F3">
        <w:trPr>
          <w:trHeight w:val="315"/>
        </w:trPr>
        <w:tc>
          <w:tcPr>
            <w:tcW w:w="10206" w:type="dxa"/>
            <w:tcBorders>
              <w:left w:val="single" w:sz="6" w:space="0" w:color="000000"/>
              <w:bottom w:val="single" w:sz="6" w:space="0" w:color="000000"/>
              <w:right w:val="single" w:sz="6" w:space="0" w:color="000000"/>
            </w:tcBorders>
            <w:vAlign w:val="center"/>
          </w:tcPr>
          <w:p w14:paraId="6EAF1B28" w14:textId="77777777" w:rsidR="007A55FA" w:rsidRDefault="007A55FA"/>
        </w:tc>
      </w:tr>
      <w:tr w:rsidR="007A55FA" w14:paraId="3BB2000F" w14:textId="77777777" w:rsidTr="007364F3">
        <w:trPr>
          <w:trHeight w:val="315"/>
        </w:trPr>
        <w:tc>
          <w:tcPr>
            <w:tcW w:w="10206" w:type="dxa"/>
            <w:tcMar>
              <w:top w:w="55" w:type="dxa"/>
              <w:bottom w:w="55" w:type="dxa"/>
            </w:tcMar>
            <w:vAlign w:val="center"/>
          </w:tcPr>
          <w:p w14:paraId="14EC8588" w14:textId="77777777" w:rsidR="007A55FA" w:rsidRDefault="007A55FA"/>
          <w:p w14:paraId="27387374" w14:textId="77777777" w:rsidR="007A55FA" w:rsidRDefault="007A55FA"/>
        </w:tc>
      </w:tr>
      <w:tr w:rsidR="007A55FA" w14:paraId="74571136" w14:textId="77777777" w:rsidTr="007364F3">
        <w:trPr>
          <w:trHeight w:val="315"/>
        </w:trPr>
        <w:tc>
          <w:tcPr>
            <w:tcW w:w="10206" w:type="dxa"/>
            <w:tcBorders>
              <w:top w:val="single" w:sz="6" w:space="0" w:color="000000"/>
              <w:left w:val="single" w:sz="6" w:space="0" w:color="000000"/>
              <w:bottom w:val="single" w:sz="6" w:space="0" w:color="000000"/>
              <w:right w:val="single" w:sz="6" w:space="0" w:color="000000"/>
            </w:tcBorders>
            <w:vAlign w:val="center"/>
          </w:tcPr>
          <w:p w14:paraId="36B90DE6" w14:textId="328CCFE6" w:rsidR="007A55FA" w:rsidRPr="000D2A05" w:rsidRDefault="00816ED6">
            <w:pPr>
              <w:shd w:val="clear" w:color="auto" w:fill="FFFF00"/>
              <w:tabs>
                <w:tab w:val="left" w:pos="429"/>
              </w:tabs>
              <w:rPr>
                <w:sz w:val="28"/>
                <w:szCs w:val="28"/>
              </w:rPr>
            </w:pPr>
            <w:r w:rsidRPr="000D2A05">
              <w:rPr>
                <w:b/>
                <w:bCs/>
                <w:sz w:val="28"/>
                <w:szCs w:val="28"/>
                <w:u w:val="single"/>
              </w:rPr>
              <w:lastRenderedPageBreak/>
              <w:t>TABLEAU N°4</w:t>
            </w:r>
            <w:r w:rsidR="001B3A48" w:rsidRPr="000D2A05">
              <w:rPr>
                <w:b/>
                <w:bCs/>
                <w:sz w:val="28"/>
                <w:szCs w:val="28"/>
                <w:u w:val="single"/>
              </w:rPr>
              <w:t> </w:t>
            </w:r>
            <w:r w:rsidR="001B3A48" w:rsidRPr="000D2A05">
              <w:rPr>
                <w:b/>
                <w:bCs/>
                <w:sz w:val="28"/>
                <w:szCs w:val="28"/>
              </w:rPr>
              <w:t>:</w:t>
            </w:r>
            <w:r w:rsidRPr="000D2A05">
              <w:rPr>
                <w:b/>
                <w:bCs/>
                <w:sz w:val="28"/>
                <w:szCs w:val="28"/>
              </w:rPr>
              <w:t xml:space="preserve"> </w:t>
            </w:r>
            <w:r w:rsidRPr="000D2A05">
              <w:rPr>
                <w:rStyle w:val="Accentuationforte"/>
                <w:color w:val="000000"/>
                <w:spacing w:val="-2"/>
                <w:sz w:val="28"/>
                <w:szCs w:val="28"/>
              </w:rPr>
              <w:t>Dépenses d’investissement différent</w:t>
            </w:r>
            <w:r w:rsidRPr="000D2A05">
              <w:rPr>
                <w:rStyle w:val="Accentuationforte"/>
                <w:color w:val="000000"/>
                <w:spacing w:val="-2"/>
                <w:sz w:val="28"/>
                <w:szCs w:val="28"/>
              </w:rPr>
              <w:t xml:space="preserve"> de dépenses de consommation</w:t>
            </w:r>
          </w:p>
        </w:tc>
      </w:tr>
      <w:tr w:rsidR="007A55FA" w14:paraId="5E3AEB4C" w14:textId="77777777" w:rsidTr="007364F3">
        <w:trPr>
          <w:trHeight w:val="315"/>
        </w:trPr>
        <w:tc>
          <w:tcPr>
            <w:tcW w:w="10206" w:type="dxa"/>
            <w:tcBorders>
              <w:left w:val="single" w:sz="6" w:space="0" w:color="000000"/>
              <w:bottom w:val="single" w:sz="6" w:space="0" w:color="000000"/>
              <w:right w:val="single" w:sz="6" w:space="0" w:color="000000"/>
            </w:tcBorders>
            <w:vAlign w:val="center"/>
          </w:tcPr>
          <w:p w14:paraId="4B3C2A98" w14:textId="77777777" w:rsidR="007A55FA" w:rsidRPr="000C026C" w:rsidRDefault="00816ED6">
            <w:pPr>
              <w:rPr>
                <w:sz w:val="24"/>
                <w:szCs w:val="24"/>
              </w:rPr>
            </w:pPr>
            <w:r w:rsidRPr="000C026C">
              <w:rPr>
                <w:b/>
                <w:bCs/>
                <w:sz w:val="24"/>
                <w:szCs w:val="24"/>
              </w:rPr>
              <w:t>4.1. DISTINCTION ESSENTIELLE :</w:t>
            </w:r>
            <w:r w:rsidRPr="000C026C">
              <w:rPr>
                <w:sz w:val="24"/>
                <w:szCs w:val="24"/>
              </w:rPr>
              <w:t xml:space="preserve"> </w:t>
            </w:r>
          </w:p>
        </w:tc>
      </w:tr>
      <w:tr w:rsidR="007A55FA" w14:paraId="6125669F" w14:textId="77777777" w:rsidTr="007364F3">
        <w:trPr>
          <w:trHeight w:val="315"/>
        </w:trPr>
        <w:tc>
          <w:tcPr>
            <w:tcW w:w="10206" w:type="dxa"/>
            <w:tcBorders>
              <w:left w:val="single" w:sz="6" w:space="0" w:color="000000"/>
              <w:bottom w:val="single" w:sz="6" w:space="0" w:color="000000"/>
              <w:right w:val="single" w:sz="6" w:space="0" w:color="000000"/>
            </w:tcBorders>
            <w:vAlign w:val="center"/>
          </w:tcPr>
          <w:p w14:paraId="1561B9E6" w14:textId="231F820B" w:rsidR="007A55FA" w:rsidRDefault="00816ED6">
            <w:r>
              <w:rPr>
                <w:b/>
                <w:bCs/>
              </w:rPr>
              <w:t>4.1.1</w:t>
            </w:r>
            <w:r w:rsidR="003D643D">
              <w:rPr>
                <w:b/>
                <w:bCs/>
              </w:rPr>
              <w:t xml:space="preserve"> </w:t>
            </w:r>
            <w:r>
              <w:rPr>
                <w:b/>
                <w:bCs/>
              </w:rPr>
              <w:t xml:space="preserve">Dépenses communes d’investissement : </w:t>
            </w:r>
          </w:p>
        </w:tc>
      </w:tr>
      <w:tr w:rsidR="007A55FA" w14:paraId="7418A639" w14:textId="77777777" w:rsidTr="007364F3">
        <w:trPr>
          <w:trHeight w:val="2759"/>
        </w:trPr>
        <w:tc>
          <w:tcPr>
            <w:tcW w:w="10206" w:type="dxa"/>
            <w:tcBorders>
              <w:left w:val="single" w:sz="6" w:space="0" w:color="000000"/>
              <w:bottom w:val="single" w:sz="6" w:space="0" w:color="000000"/>
              <w:right w:val="single" w:sz="6" w:space="0" w:color="000000"/>
            </w:tcBorders>
            <w:vAlign w:val="center"/>
          </w:tcPr>
          <w:p w14:paraId="72DED932" w14:textId="77777777" w:rsidR="007A55FA" w:rsidRPr="003D643D" w:rsidRDefault="00816ED6">
            <w:pPr>
              <w:pStyle w:val="Corpsdetexte"/>
            </w:pPr>
            <w:r w:rsidRPr="00200624">
              <w:rPr>
                <w:rStyle w:val="Accentuationforte"/>
                <w:b/>
                <w:bCs/>
              </w:rPr>
              <w:t>Fixées à l’avance</w:t>
            </w:r>
            <w:r w:rsidRPr="003D643D">
              <w:rPr>
                <w:b w:val="0"/>
                <w:bCs w:val="0"/>
              </w:rPr>
              <w:t xml:space="preserve"> (montant, nature, bénéficiaires).</w:t>
            </w:r>
          </w:p>
          <w:p w14:paraId="6A3F4188" w14:textId="77777777" w:rsidR="007A55FA" w:rsidRPr="003D643D" w:rsidRDefault="00816ED6">
            <w:pPr>
              <w:pStyle w:val="Corpsdetexte"/>
              <w:numPr>
                <w:ilvl w:val="0"/>
                <w:numId w:val="29"/>
              </w:numPr>
              <w:tabs>
                <w:tab w:val="clear" w:pos="720"/>
                <w:tab w:val="left" w:pos="0"/>
              </w:tabs>
            </w:pPr>
            <w:r w:rsidRPr="003D643D">
              <w:rPr>
                <w:rStyle w:val="Accentuationforte"/>
              </w:rPr>
              <w:t>Imputées à un lot déterminé</w:t>
            </w:r>
            <w:r w:rsidRPr="003D643D">
              <w:t xml:space="preserve"> (souvent gros œuvre, plomberie, électricité).</w:t>
            </w:r>
          </w:p>
          <w:p w14:paraId="17C1EDAD" w14:textId="77777777" w:rsidR="007A55FA" w:rsidRPr="003D643D" w:rsidRDefault="00816ED6">
            <w:pPr>
              <w:pStyle w:val="Corpsdetexte"/>
              <w:numPr>
                <w:ilvl w:val="0"/>
                <w:numId w:val="30"/>
              </w:numPr>
              <w:tabs>
                <w:tab w:val="clear" w:pos="720"/>
                <w:tab w:val="left" w:pos="0"/>
              </w:tabs>
            </w:pPr>
            <w:r w:rsidRPr="003D643D">
              <w:rPr>
                <w:rStyle w:val="Accentuationforte"/>
              </w:rPr>
              <w:t>Exemples</w:t>
            </w:r>
            <w:r w:rsidRPr="003D643D">
              <w:t xml:space="preserve"> :</w:t>
            </w:r>
          </w:p>
          <w:p w14:paraId="05C7D593" w14:textId="77777777" w:rsidR="007A55FA" w:rsidRPr="003D643D" w:rsidRDefault="00816ED6">
            <w:pPr>
              <w:pStyle w:val="Corpsdetexte"/>
              <w:numPr>
                <w:ilvl w:val="0"/>
                <w:numId w:val="31"/>
              </w:numPr>
              <w:tabs>
                <w:tab w:val="left" w:pos="0"/>
              </w:tabs>
              <w:rPr>
                <w:b w:val="0"/>
                <w:bCs w:val="0"/>
              </w:rPr>
            </w:pPr>
            <w:r w:rsidRPr="003D643D">
              <w:rPr>
                <w:b w:val="0"/>
                <w:bCs w:val="0"/>
              </w:rPr>
              <w:t>Branchement provisoire eau/électricité/égout.</w:t>
            </w:r>
          </w:p>
          <w:p w14:paraId="5E592611" w14:textId="77777777" w:rsidR="007A55FA" w:rsidRPr="003D643D" w:rsidRDefault="00816ED6">
            <w:pPr>
              <w:pStyle w:val="Corpsdetexte"/>
              <w:numPr>
                <w:ilvl w:val="0"/>
                <w:numId w:val="31"/>
              </w:numPr>
              <w:tabs>
                <w:tab w:val="left" w:pos="0"/>
              </w:tabs>
              <w:rPr>
                <w:b w:val="0"/>
                <w:bCs w:val="0"/>
              </w:rPr>
            </w:pPr>
            <w:r w:rsidRPr="003D643D">
              <w:rPr>
                <w:b w:val="0"/>
                <w:bCs w:val="0"/>
              </w:rPr>
              <w:t>Clôtures, panneaux de chantier.</w:t>
            </w:r>
          </w:p>
          <w:p w14:paraId="1D1646D3" w14:textId="77777777" w:rsidR="007A55FA" w:rsidRPr="003D643D" w:rsidRDefault="00816ED6">
            <w:pPr>
              <w:pStyle w:val="Corpsdetexte"/>
              <w:numPr>
                <w:ilvl w:val="0"/>
                <w:numId w:val="31"/>
              </w:numPr>
              <w:tabs>
                <w:tab w:val="left" w:pos="0"/>
              </w:tabs>
              <w:rPr>
                <w:b w:val="0"/>
                <w:bCs w:val="0"/>
              </w:rPr>
            </w:pPr>
            <w:r w:rsidRPr="003D643D">
              <w:rPr>
                <w:b w:val="0"/>
                <w:bCs w:val="0"/>
              </w:rPr>
              <w:t>Bureau et sanitaires de chantier.</w:t>
            </w:r>
          </w:p>
          <w:p w14:paraId="7AA7CEA9" w14:textId="77777777" w:rsidR="007A55FA" w:rsidRPr="003D643D" w:rsidRDefault="00816ED6">
            <w:pPr>
              <w:pStyle w:val="Corpsdetexte"/>
              <w:numPr>
                <w:ilvl w:val="0"/>
                <w:numId w:val="31"/>
              </w:numPr>
              <w:tabs>
                <w:tab w:val="left" w:pos="0"/>
              </w:tabs>
              <w:rPr>
                <w:b w:val="0"/>
                <w:bCs w:val="0"/>
              </w:rPr>
            </w:pPr>
            <w:r w:rsidRPr="003D643D">
              <w:rPr>
                <w:b w:val="0"/>
                <w:bCs w:val="0"/>
              </w:rPr>
              <w:t>Éclairage, dispositifs de sécurité.</w:t>
            </w:r>
          </w:p>
          <w:p w14:paraId="12B02A93" w14:textId="77777777" w:rsidR="007A55FA" w:rsidRPr="003D643D" w:rsidRDefault="00816ED6">
            <w:pPr>
              <w:pStyle w:val="Corpsdetexte"/>
              <w:numPr>
                <w:ilvl w:val="0"/>
                <w:numId w:val="32"/>
              </w:numPr>
              <w:tabs>
                <w:tab w:val="clear" w:pos="720"/>
                <w:tab w:val="left" w:pos="0"/>
              </w:tabs>
            </w:pPr>
            <w:r w:rsidRPr="003D643D">
              <w:rPr>
                <w:rStyle w:val="Accentuationforte"/>
              </w:rPr>
              <w:t>Non inscrites au compte prorata</w:t>
            </w:r>
            <w:r w:rsidRPr="003D643D">
              <w:rPr>
                <w:b w:val="0"/>
                <w:bCs w:val="0"/>
              </w:rPr>
              <w:t>.</w:t>
            </w:r>
          </w:p>
          <w:p w14:paraId="0B5E0294" w14:textId="77777777" w:rsidR="007A55FA" w:rsidRPr="003D643D" w:rsidRDefault="00816ED6">
            <w:pPr>
              <w:pStyle w:val="Corpsdetexte"/>
              <w:numPr>
                <w:ilvl w:val="0"/>
                <w:numId w:val="33"/>
              </w:numPr>
              <w:tabs>
                <w:tab w:val="clear" w:pos="720"/>
                <w:tab w:val="left" w:pos="0"/>
              </w:tabs>
            </w:pPr>
            <w:r w:rsidRPr="003D643D">
              <w:rPr>
                <w:rStyle w:val="Accentuationforte"/>
              </w:rPr>
              <w:t>Payées via le prix du marché</w:t>
            </w:r>
            <w:r w:rsidRPr="003D643D">
              <w:rPr>
                <w:b w:val="0"/>
                <w:bCs w:val="0"/>
              </w:rPr>
              <w:t xml:space="preserve"> du lot concerné.</w:t>
            </w:r>
          </w:p>
          <w:p w14:paraId="30958B95" w14:textId="77777777" w:rsidR="007A55FA" w:rsidRDefault="00816ED6">
            <w:pPr>
              <w:pStyle w:val="Corpsdetexte"/>
              <w:numPr>
                <w:ilvl w:val="0"/>
                <w:numId w:val="34"/>
              </w:numPr>
              <w:tabs>
                <w:tab w:val="clear" w:pos="720"/>
                <w:tab w:val="left" w:pos="0"/>
              </w:tabs>
            </w:pPr>
            <w:r w:rsidRPr="003D643D">
              <w:rPr>
                <w:rStyle w:val="Accentuationforte"/>
              </w:rPr>
              <w:t>Référencées dans la norme Afnor (liste indicative)</w:t>
            </w:r>
            <w:r w:rsidRPr="003D643D">
              <w:rPr>
                <w:b w:val="0"/>
                <w:bCs w:val="0"/>
              </w:rPr>
              <w:t>.</w:t>
            </w:r>
          </w:p>
        </w:tc>
      </w:tr>
      <w:tr w:rsidR="007A55FA" w14:paraId="552E396F" w14:textId="77777777" w:rsidTr="007364F3">
        <w:trPr>
          <w:trHeight w:val="315"/>
        </w:trPr>
        <w:tc>
          <w:tcPr>
            <w:tcW w:w="10206" w:type="dxa"/>
            <w:tcBorders>
              <w:left w:val="single" w:sz="6" w:space="0" w:color="000000"/>
              <w:bottom w:val="single" w:sz="6" w:space="0" w:color="000000"/>
              <w:right w:val="single" w:sz="6" w:space="0" w:color="000000"/>
            </w:tcBorders>
            <w:vAlign w:val="center"/>
          </w:tcPr>
          <w:p w14:paraId="70ADC367" w14:textId="77777777" w:rsidR="007A55FA" w:rsidRDefault="00816ED6">
            <w:r>
              <w:rPr>
                <w:b/>
                <w:bCs/>
              </w:rPr>
              <w:t xml:space="preserve">4.1.2 Dépenses communes de consommation : </w:t>
            </w:r>
          </w:p>
        </w:tc>
      </w:tr>
      <w:tr w:rsidR="007A55FA" w14:paraId="019DCA73" w14:textId="77777777" w:rsidTr="007364F3">
        <w:trPr>
          <w:trHeight w:val="315"/>
        </w:trPr>
        <w:tc>
          <w:tcPr>
            <w:tcW w:w="10206" w:type="dxa"/>
            <w:tcBorders>
              <w:left w:val="single" w:sz="6" w:space="0" w:color="000000"/>
              <w:bottom w:val="single" w:sz="6" w:space="0" w:color="000000"/>
              <w:right w:val="single" w:sz="6" w:space="0" w:color="000000"/>
            </w:tcBorders>
            <w:vAlign w:val="center"/>
          </w:tcPr>
          <w:p w14:paraId="695E2A45" w14:textId="77777777" w:rsidR="007A55FA" w:rsidRPr="003D643D" w:rsidRDefault="00816ED6">
            <w:pPr>
              <w:pStyle w:val="Corpsdetexte"/>
            </w:pPr>
            <w:r w:rsidRPr="00200624">
              <w:rPr>
                <w:rStyle w:val="Accentuationforte"/>
                <w:b/>
                <w:bCs/>
              </w:rPr>
              <w:t>Non prévisibles à l’avance</w:t>
            </w:r>
            <w:r w:rsidRPr="003D643D">
              <w:rPr>
                <w:rStyle w:val="Accentuationforte"/>
              </w:rPr>
              <w:t xml:space="preserve"> (montant/volume)</w:t>
            </w:r>
            <w:r w:rsidRPr="003D643D">
              <w:t>.</w:t>
            </w:r>
          </w:p>
          <w:p w14:paraId="5C8875D4" w14:textId="77777777" w:rsidR="007A55FA" w:rsidRPr="003D643D" w:rsidRDefault="00816ED6">
            <w:pPr>
              <w:pStyle w:val="Corpsdetexte"/>
              <w:numPr>
                <w:ilvl w:val="0"/>
                <w:numId w:val="35"/>
              </w:numPr>
              <w:tabs>
                <w:tab w:val="clear" w:pos="720"/>
                <w:tab w:val="left" w:pos="0"/>
              </w:tabs>
            </w:pPr>
            <w:r w:rsidRPr="003D643D">
              <w:rPr>
                <w:rStyle w:val="Accentuationforte"/>
              </w:rPr>
              <w:t>Inscrites au compte prorata</w:t>
            </w:r>
            <w:r w:rsidRPr="003D643D">
              <w:rPr>
                <w:b w:val="0"/>
                <w:bCs w:val="0"/>
              </w:rPr>
              <w:t>.</w:t>
            </w:r>
          </w:p>
          <w:p w14:paraId="7A1D1AE8" w14:textId="77777777" w:rsidR="007A55FA" w:rsidRPr="003D643D" w:rsidRDefault="00816ED6">
            <w:pPr>
              <w:pStyle w:val="Corpsdetexte"/>
              <w:numPr>
                <w:ilvl w:val="0"/>
                <w:numId w:val="36"/>
              </w:numPr>
              <w:tabs>
                <w:tab w:val="clear" w:pos="720"/>
                <w:tab w:val="left" w:pos="0"/>
              </w:tabs>
            </w:pPr>
            <w:r w:rsidRPr="003D643D">
              <w:rPr>
                <w:rStyle w:val="Accentuationforte"/>
                <w:b/>
                <w:bCs/>
              </w:rPr>
              <w:t>Réparties au prorata des situations cumulées</w:t>
            </w:r>
            <w:r w:rsidRPr="003D643D">
              <w:t xml:space="preserve"> (avancement des travaux) de chaque entreprise</w:t>
            </w:r>
            <w:r w:rsidRPr="003D643D">
              <w:rPr>
                <w:b w:val="0"/>
                <w:bCs w:val="0"/>
              </w:rPr>
              <w:t>.</w:t>
            </w:r>
          </w:p>
          <w:p w14:paraId="499E2EC4" w14:textId="77777777" w:rsidR="007A55FA" w:rsidRPr="003D643D" w:rsidRDefault="00816ED6">
            <w:pPr>
              <w:pStyle w:val="Corpsdetexte"/>
              <w:numPr>
                <w:ilvl w:val="0"/>
                <w:numId w:val="37"/>
              </w:numPr>
              <w:tabs>
                <w:tab w:val="clear" w:pos="720"/>
                <w:tab w:val="left" w:pos="0"/>
              </w:tabs>
            </w:pPr>
            <w:r w:rsidRPr="003D643D">
              <w:rPr>
                <w:rStyle w:val="Accentuationforte"/>
                <w:b/>
                <w:bCs/>
              </w:rPr>
              <w:t>Exemples</w:t>
            </w:r>
            <w:r w:rsidRPr="003D643D">
              <w:t xml:space="preserve"> :</w:t>
            </w:r>
          </w:p>
          <w:p w14:paraId="5474F20A" w14:textId="77777777" w:rsidR="007A55FA" w:rsidRPr="003D643D" w:rsidRDefault="00816ED6">
            <w:pPr>
              <w:pStyle w:val="Corpsdetexte"/>
              <w:numPr>
                <w:ilvl w:val="0"/>
                <w:numId w:val="38"/>
              </w:numPr>
              <w:tabs>
                <w:tab w:val="left" w:pos="0"/>
              </w:tabs>
              <w:rPr>
                <w:b w:val="0"/>
                <w:bCs w:val="0"/>
              </w:rPr>
            </w:pPr>
            <w:r w:rsidRPr="003D643D">
              <w:rPr>
                <w:b w:val="0"/>
                <w:bCs w:val="0"/>
              </w:rPr>
              <w:t>Consommation d’eau et d’électricité.</w:t>
            </w:r>
          </w:p>
          <w:p w14:paraId="2576457F" w14:textId="77777777" w:rsidR="007A55FA" w:rsidRPr="003D643D" w:rsidRDefault="00816ED6">
            <w:pPr>
              <w:pStyle w:val="Corpsdetexte"/>
              <w:numPr>
                <w:ilvl w:val="0"/>
                <w:numId w:val="38"/>
              </w:numPr>
              <w:tabs>
                <w:tab w:val="left" w:pos="0"/>
              </w:tabs>
              <w:rPr>
                <w:b w:val="0"/>
                <w:bCs w:val="0"/>
              </w:rPr>
            </w:pPr>
            <w:r w:rsidRPr="003D643D">
              <w:rPr>
                <w:b w:val="0"/>
                <w:bCs w:val="0"/>
              </w:rPr>
              <w:t>Nettoyage du chantier et des installations communes.</w:t>
            </w:r>
          </w:p>
          <w:p w14:paraId="4554E723" w14:textId="77777777" w:rsidR="007A55FA" w:rsidRPr="003D643D" w:rsidRDefault="00816ED6">
            <w:pPr>
              <w:pStyle w:val="Corpsdetexte"/>
              <w:numPr>
                <w:ilvl w:val="0"/>
                <w:numId w:val="38"/>
              </w:numPr>
              <w:tabs>
                <w:tab w:val="left" w:pos="0"/>
              </w:tabs>
              <w:rPr>
                <w:b w:val="0"/>
                <w:bCs w:val="0"/>
              </w:rPr>
            </w:pPr>
            <w:r w:rsidRPr="003D643D">
              <w:rPr>
                <w:b w:val="0"/>
                <w:bCs w:val="0"/>
              </w:rPr>
              <w:t>Gardiennage (si décidé par les entreprises).</w:t>
            </w:r>
          </w:p>
          <w:p w14:paraId="653406EC" w14:textId="77777777" w:rsidR="007A55FA" w:rsidRPr="003D643D" w:rsidRDefault="00816ED6">
            <w:pPr>
              <w:pStyle w:val="Corpsdetexte"/>
              <w:numPr>
                <w:ilvl w:val="0"/>
                <w:numId w:val="38"/>
              </w:numPr>
              <w:tabs>
                <w:tab w:val="left" w:pos="0"/>
              </w:tabs>
              <w:rPr>
                <w:b w:val="0"/>
                <w:bCs w:val="0"/>
              </w:rPr>
            </w:pPr>
            <w:r w:rsidRPr="003D643D">
              <w:rPr>
                <w:b w:val="0"/>
                <w:bCs w:val="0"/>
              </w:rPr>
              <w:t>Communications non individualisées.</w:t>
            </w:r>
          </w:p>
          <w:p w14:paraId="17FA8A71" w14:textId="77777777" w:rsidR="007A55FA" w:rsidRDefault="00816ED6">
            <w:pPr>
              <w:pStyle w:val="Corpsdetexte"/>
              <w:numPr>
                <w:ilvl w:val="0"/>
                <w:numId w:val="38"/>
              </w:numPr>
              <w:tabs>
                <w:tab w:val="left" w:pos="0"/>
              </w:tabs>
              <w:rPr>
                <w:sz w:val="21"/>
                <w:szCs w:val="21"/>
              </w:rPr>
            </w:pPr>
            <w:r w:rsidRPr="003D643D">
              <w:rPr>
                <w:b w:val="0"/>
                <w:bCs w:val="0"/>
              </w:rPr>
              <w:t>Dépenses exceptionnelles décidées par le comité de contrôle.</w:t>
            </w:r>
          </w:p>
        </w:tc>
      </w:tr>
      <w:tr w:rsidR="007A55FA" w14:paraId="603F333B" w14:textId="77777777" w:rsidTr="007364F3">
        <w:trPr>
          <w:trHeight w:val="315"/>
        </w:trPr>
        <w:tc>
          <w:tcPr>
            <w:tcW w:w="10206" w:type="dxa"/>
            <w:tcBorders>
              <w:left w:val="single" w:sz="6" w:space="0" w:color="000000"/>
              <w:bottom w:val="single" w:sz="6" w:space="0" w:color="000000"/>
              <w:right w:val="single" w:sz="6" w:space="0" w:color="000000"/>
            </w:tcBorders>
            <w:vAlign w:val="center"/>
          </w:tcPr>
          <w:p w14:paraId="1D6C5680" w14:textId="576030EC" w:rsidR="007A55FA" w:rsidRPr="0032219C" w:rsidRDefault="001B3A48">
            <w:pPr>
              <w:rPr>
                <w:sz w:val="24"/>
                <w:szCs w:val="24"/>
              </w:rPr>
            </w:pPr>
            <w:r w:rsidRPr="0032219C">
              <w:rPr>
                <w:b/>
                <w:bCs/>
                <w:sz w:val="24"/>
                <w:szCs w:val="24"/>
              </w:rPr>
              <w:t>4.2 GESTION</w:t>
            </w:r>
            <w:r w:rsidR="00816ED6" w:rsidRPr="0032219C">
              <w:rPr>
                <w:b/>
                <w:bCs/>
                <w:sz w:val="24"/>
                <w:szCs w:val="24"/>
              </w:rPr>
              <w:t xml:space="preserve"> DU COMPTE PRORATA </w:t>
            </w:r>
          </w:p>
        </w:tc>
      </w:tr>
      <w:tr w:rsidR="007A55FA" w14:paraId="1EDE4185" w14:textId="77777777" w:rsidTr="007364F3">
        <w:trPr>
          <w:trHeight w:val="768"/>
        </w:trPr>
        <w:tc>
          <w:tcPr>
            <w:tcW w:w="10206" w:type="dxa"/>
            <w:tcBorders>
              <w:left w:val="single" w:sz="6" w:space="0" w:color="000000"/>
              <w:bottom w:val="single" w:sz="6" w:space="0" w:color="000000"/>
              <w:right w:val="single" w:sz="6" w:space="0" w:color="000000"/>
            </w:tcBorders>
            <w:vAlign w:val="center"/>
          </w:tcPr>
          <w:p w14:paraId="739D55C1" w14:textId="77777777" w:rsidR="007A55FA" w:rsidRDefault="00816ED6">
            <w:r>
              <w:rPr>
                <w:b/>
                <w:bCs/>
              </w:rPr>
              <w:t>3.2.1 - En marchés privés :</w:t>
            </w:r>
          </w:p>
          <w:p w14:paraId="75EFC43F" w14:textId="77777777" w:rsidR="007A55FA" w:rsidRDefault="00816ED6">
            <w:pPr>
              <w:pStyle w:val="Corpsdetexte"/>
              <w:numPr>
                <w:ilvl w:val="0"/>
                <w:numId w:val="39"/>
              </w:numPr>
            </w:pPr>
            <w:r>
              <w:rPr>
                <w:rStyle w:val="Accentuationforte"/>
                <w:sz w:val="20"/>
                <w:szCs w:val="20"/>
              </w:rPr>
              <w:t>Référence à la norme Afnor</w:t>
            </w:r>
            <w:r>
              <w:rPr>
                <w:b w:val="0"/>
                <w:bCs w:val="0"/>
                <w:sz w:val="20"/>
                <w:szCs w:val="20"/>
              </w:rPr>
              <w:t xml:space="preserve"> (CCAG applicable) = meilleure organisation.</w:t>
            </w:r>
          </w:p>
          <w:p w14:paraId="0A489DE6" w14:textId="77777777" w:rsidR="007A55FA" w:rsidRDefault="00816ED6">
            <w:pPr>
              <w:pStyle w:val="Corpsdetexte"/>
              <w:numPr>
                <w:ilvl w:val="0"/>
                <w:numId w:val="39"/>
              </w:numPr>
            </w:pPr>
            <w:r>
              <w:rPr>
                <w:b w:val="0"/>
                <w:bCs w:val="0"/>
                <w:sz w:val="20"/>
                <w:szCs w:val="20"/>
              </w:rPr>
              <w:t xml:space="preserve">La </w:t>
            </w:r>
            <w:r>
              <w:rPr>
                <w:rStyle w:val="Accentuationforte"/>
                <w:sz w:val="20"/>
                <w:szCs w:val="20"/>
              </w:rPr>
              <w:t>norme Afnor</w:t>
            </w:r>
            <w:r>
              <w:rPr>
                <w:b w:val="0"/>
                <w:bCs w:val="0"/>
                <w:sz w:val="20"/>
                <w:szCs w:val="20"/>
              </w:rPr>
              <w:t xml:space="preserve"> n’est applicable </w:t>
            </w:r>
            <w:r>
              <w:rPr>
                <w:rStyle w:val="Accentuationforte"/>
                <w:sz w:val="20"/>
                <w:szCs w:val="20"/>
              </w:rPr>
              <w:t>que si elle est explicitement mentionnée dans le marché</w:t>
            </w:r>
            <w:r>
              <w:rPr>
                <w:b w:val="0"/>
                <w:bCs w:val="0"/>
                <w:sz w:val="20"/>
                <w:szCs w:val="20"/>
              </w:rPr>
              <w:t>.</w:t>
            </w:r>
          </w:p>
        </w:tc>
      </w:tr>
      <w:tr w:rsidR="007A55FA" w14:paraId="6C9F0B91" w14:textId="77777777" w:rsidTr="007364F3">
        <w:trPr>
          <w:trHeight w:val="315"/>
        </w:trPr>
        <w:tc>
          <w:tcPr>
            <w:tcW w:w="10206" w:type="dxa"/>
            <w:tcBorders>
              <w:left w:val="single" w:sz="6" w:space="0" w:color="000000"/>
              <w:bottom w:val="single" w:sz="6" w:space="0" w:color="000000"/>
              <w:right w:val="single" w:sz="6" w:space="0" w:color="000000"/>
            </w:tcBorders>
            <w:vAlign w:val="center"/>
          </w:tcPr>
          <w:p w14:paraId="4F84514C" w14:textId="77777777" w:rsidR="007A55FA" w:rsidRDefault="00816ED6">
            <w:r>
              <w:rPr>
                <w:b/>
                <w:bCs/>
              </w:rPr>
              <w:t>4.2.2 - En marchés publics :</w:t>
            </w:r>
            <w:r>
              <w:t xml:space="preserve"> </w:t>
            </w:r>
          </w:p>
          <w:p w14:paraId="222FC37A" w14:textId="77777777" w:rsidR="007A55FA" w:rsidRDefault="00816ED6">
            <w:pPr>
              <w:pStyle w:val="Corpsdetexte"/>
              <w:numPr>
                <w:ilvl w:val="0"/>
                <w:numId w:val="40"/>
              </w:numPr>
              <w:rPr>
                <w:sz w:val="20"/>
                <w:szCs w:val="20"/>
              </w:rPr>
            </w:pPr>
            <w:r>
              <w:rPr>
                <w:b w:val="0"/>
                <w:bCs w:val="0"/>
                <w:sz w:val="20"/>
                <w:szCs w:val="20"/>
              </w:rPr>
              <w:t>Pas de réglementation spécifique dans le CCAG Travaux 2021.</w:t>
            </w:r>
          </w:p>
          <w:p w14:paraId="1D6AE442" w14:textId="77777777" w:rsidR="007A55FA" w:rsidRDefault="00816ED6">
            <w:pPr>
              <w:pStyle w:val="Corpsdetexte"/>
              <w:numPr>
                <w:ilvl w:val="0"/>
                <w:numId w:val="40"/>
              </w:numPr>
            </w:pPr>
            <w:r>
              <w:rPr>
                <w:b w:val="0"/>
                <w:bCs w:val="0"/>
                <w:sz w:val="20"/>
                <w:szCs w:val="20"/>
              </w:rPr>
              <w:t xml:space="preserve">Possibilité de </w:t>
            </w:r>
            <w:r>
              <w:rPr>
                <w:rStyle w:val="Accentuationforte"/>
                <w:sz w:val="20"/>
                <w:szCs w:val="20"/>
              </w:rPr>
              <w:t>viser la norme Afnor</w:t>
            </w:r>
            <w:r>
              <w:rPr>
                <w:b w:val="0"/>
                <w:bCs w:val="0"/>
                <w:sz w:val="20"/>
                <w:szCs w:val="20"/>
              </w:rPr>
              <w:t xml:space="preserve"> ou la </w:t>
            </w:r>
            <w:r>
              <w:rPr>
                <w:rStyle w:val="Accentuationforte"/>
                <w:sz w:val="20"/>
                <w:szCs w:val="20"/>
              </w:rPr>
              <w:t xml:space="preserve">convention O.G.B.T.P </w:t>
            </w:r>
          </w:p>
          <w:p w14:paraId="28C36FA6" w14:textId="1CCD37E3" w:rsidR="003D643D" w:rsidRPr="003D643D" w:rsidRDefault="00816ED6" w:rsidP="003D643D">
            <w:pPr>
              <w:pStyle w:val="Corpsdetexte"/>
              <w:ind w:left="720"/>
              <w:rPr>
                <w:b w:val="0"/>
                <w:bCs w:val="0"/>
                <w:sz w:val="20"/>
                <w:szCs w:val="20"/>
              </w:rPr>
            </w:pPr>
            <w:r>
              <w:rPr>
                <w:b w:val="0"/>
                <w:bCs w:val="0"/>
                <w:sz w:val="20"/>
                <w:szCs w:val="20"/>
              </w:rPr>
              <w:t>(</w:t>
            </w:r>
            <w:r w:rsidR="001B3A48">
              <w:rPr>
                <w:b w:val="0"/>
                <w:bCs w:val="0"/>
                <w:sz w:val="20"/>
                <w:szCs w:val="20"/>
              </w:rPr>
              <w:t>Actualisée</w:t>
            </w:r>
            <w:r>
              <w:rPr>
                <w:b w:val="0"/>
                <w:bCs w:val="0"/>
                <w:sz w:val="20"/>
                <w:szCs w:val="20"/>
              </w:rPr>
              <w:t xml:space="preserve"> </w:t>
            </w:r>
            <w:r w:rsidR="001B3A48">
              <w:rPr>
                <w:b w:val="0"/>
                <w:bCs w:val="0"/>
                <w:sz w:val="20"/>
                <w:szCs w:val="20"/>
              </w:rPr>
              <w:t>régulièrement</w:t>
            </w:r>
            <w:r w:rsidR="00FB74E0">
              <w:rPr>
                <w:b w:val="0"/>
                <w:bCs w:val="0"/>
                <w:sz w:val="20"/>
                <w:szCs w:val="20"/>
              </w:rPr>
              <w:t xml:space="preserve"> sur le</w:t>
            </w:r>
            <w:r>
              <w:rPr>
                <w:b w:val="0"/>
                <w:bCs w:val="0"/>
                <w:sz w:val="20"/>
                <w:szCs w:val="20"/>
              </w:rPr>
              <w:t xml:space="preserve"> site : </w:t>
            </w:r>
            <w:hyperlink r:id="rId8" w:history="1">
              <w:r w:rsidR="003D643D">
                <w:rPr>
                  <w:rStyle w:val="Lienhypertexte"/>
                </w:rPr>
                <w:t>https://www.ogbtp.com/</w:t>
              </w:r>
            </w:hyperlink>
            <w:r>
              <w:rPr>
                <w:b w:val="0"/>
                <w:bCs w:val="0"/>
                <w:sz w:val="20"/>
                <w:szCs w:val="20"/>
              </w:rPr>
              <w:t>).</w:t>
            </w:r>
          </w:p>
        </w:tc>
      </w:tr>
      <w:tr w:rsidR="007A55FA" w14:paraId="073E804D" w14:textId="77777777" w:rsidTr="007364F3">
        <w:trPr>
          <w:trHeight w:val="315"/>
        </w:trPr>
        <w:tc>
          <w:tcPr>
            <w:tcW w:w="10206" w:type="dxa"/>
            <w:tcBorders>
              <w:left w:val="single" w:sz="6" w:space="0" w:color="000000"/>
              <w:bottom w:val="single" w:sz="6" w:space="0" w:color="000000"/>
              <w:right w:val="single" w:sz="6" w:space="0" w:color="000000"/>
            </w:tcBorders>
            <w:vAlign w:val="center"/>
          </w:tcPr>
          <w:p w14:paraId="2C8BB8D5" w14:textId="07E5B68A" w:rsidR="007A55FA" w:rsidRPr="0032219C" w:rsidRDefault="00816ED6">
            <w:pPr>
              <w:rPr>
                <w:b/>
                <w:bCs/>
                <w:sz w:val="24"/>
                <w:szCs w:val="24"/>
              </w:rPr>
            </w:pPr>
            <w:r w:rsidRPr="0032219C">
              <w:rPr>
                <w:b/>
                <w:bCs/>
                <w:sz w:val="24"/>
                <w:szCs w:val="24"/>
              </w:rPr>
              <w:t>4.3 ORGANES DE GESTION</w:t>
            </w:r>
          </w:p>
        </w:tc>
      </w:tr>
      <w:tr w:rsidR="00200624" w14:paraId="3ADBF7BC" w14:textId="77777777" w:rsidTr="007364F3">
        <w:trPr>
          <w:trHeight w:val="315"/>
        </w:trPr>
        <w:tc>
          <w:tcPr>
            <w:tcW w:w="10206" w:type="dxa"/>
            <w:tcBorders>
              <w:left w:val="single" w:sz="6" w:space="0" w:color="000000"/>
              <w:bottom w:val="single" w:sz="6" w:space="0" w:color="000000"/>
              <w:right w:val="single" w:sz="6" w:space="0" w:color="000000"/>
            </w:tcBorders>
            <w:vAlign w:val="center"/>
          </w:tcPr>
          <w:p w14:paraId="3F11BF58" w14:textId="77777777" w:rsidR="00200624" w:rsidRDefault="00200624">
            <w:pPr>
              <w:rPr>
                <w:b/>
                <w:bCs/>
              </w:rPr>
            </w:pPr>
            <w:r>
              <w:rPr>
                <w:b/>
                <w:bCs/>
              </w:rPr>
              <w:t>Le gestionnaire du compte :</w:t>
            </w:r>
          </w:p>
          <w:p w14:paraId="44681A90" w14:textId="20B05D29" w:rsidR="00200624" w:rsidRPr="00200624" w:rsidRDefault="00200624" w:rsidP="004F44E9">
            <w:pPr>
              <w:pStyle w:val="Paragraphedeliste"/>
              <w:numPr>
                <w:ilvl w:val="0"/>
                <w:numId w:val="68"/>
              </w:numPr>
            </w:pPr>
            <w:r w:rsidRPr="00200624">
              <w:rPr>
                <w:b/>
                <w:bCs/>
                <w:u w:val="single"/>
              </w:rPr>
              <w:t>Généralement</w:t>
            </w:r>
            <w:r>
              <w:rPr>
                <w:b/>
                <w:bCs/>
              </w:rPr>
              <w:t xml:space="preserve"> : </w:t>
            </w:r>
            <w:r w:rsidRPr="00200624">
              <w:t>Titulaire du lot gros œuvre ou mandataire de groupement</w:t>
            </w:r>
          </w:p>
          <w:p w14:paraId="0133A0C4" w14:textId="77777777" w:rsidR="00200624" w:rsidRDefault="00200624" w:rsidP="004F44E9">
            <w:pPr>
              <w:pStyle w:val="Paragraphedeliste"/>
              <w:numPr>
                <w:ilvl w:val="0"/>
                <w:numId w:val="68"/>
              </w:numPr>
              <w:rPr>
                <w:b/>
                <w:bCs/>
              </w:rPr>
            </w:pPr>
            <w:r w:rsidRPr="00200624">
              <w:rPr>
                <w:b/>
                <w:bCs/>
                <w:u w:val="single"/>
              </w:rPr>
              <w:t>Missions</w:t>
            </w:r>
            <w:r>
              <w:rPr>
                <w:b/>
                <w:bCs/>
              </w:rPr>
              <w:t> :</w:t>
            </w:r>
          </w:p>
          <w:p w14:paraId="4AA4919D" w14:textId="425305F7" w:rsidR="00200624" w:rsidRPr="00200624" w:rsidRDefault="00200624" w:rsidP="004F44E9">
            <w:pPr>
              <w:pStyle w:val="Paragraphedeliste"/>
              <w:numPr>
                <w:ilvl w:val="1"/>
                <w:numId w:val="68"/>
              </w:numPr>
            </w:pPr>
            <w:r w:rsidRPr="00200624">
              <w:t>Tenue d’une comptabilité distincte</w:t>
            </w:r>
          </w:p>
          <w:p w14:paraId="623E5FA8" w14:textId="7117F460" w:rsidR="00200624" w:rsidRPr="00200624" w:rsidRDefault="00200624" w:rsidP="004F44E9">
            <w:pPr>
              <w:pStyle w:val="Paragraphedeliste"/>
              <w:numPr>
                <w:ilvl w:val="1"/>
                <w:numId w:val="68"/>
              </w:numPr>
            </w:pPr>
            <w:r w:rsidRPr="00200624">
              <w:t>Proposition du budget initial</w:t>
            </w:r>
          </w:p>
          <w:p w14:paraId="0BC4FBFD" w14:textId="23FCB813" w:rsidR="00200624" w:rsidRPr="00200624" w:rsidRDefault="00200624" w:rsidP="004F44E9">
            <w:pPr>
              <w:pStyle w:val="Paragraphedeliste"/>
              <w:numPr>
                <w:ilvl w:val="1"/>
                <w:numId w:val="68"/>
              </w:numPr>
            </w:pPr>
            <w:r w:rsidRPr="00200624">
              <w:t>Appels de fonds</w:t>
            </w:r>
          </w:p>
          <w:p w14:paraId="606DF9A0" w14:textId="37151805" w:rsidR="00200624" w:rsidRPr="00200624" w:rsidRDefault="00200624" w:rsidP="004F44E9">
            <w:pPr>
              <w:pStyle w:val="Paragraphedeliste"/>
              <w:numPr>
                <w:ilvl w:val="1"/>
                <w:numId w:val="68"/>
              </w:numPr>
            </w:pPr>
            <w:r w:rsidRPr="00200624">
              <w:t>Établissement des états des dépenses/ Recettes</w:t>
            </w:r>
          </w:p>
          <w:p w14:paraId="2F229F8C" w14:textId="0ADC9795" w:rsidR="00200624" w:rsidRPr="00200624" w:rsidRDefault="00200624" w:rsidP="004F44E9">
            <w:pPr>
              <w:pStyle w:val="Paragraphedeliste"/>
              <w:numPr>
                <w:ilvl w:val="1"/>
                <w:numId w:val="68"/>
              </w:numPr>
            </w:pPr>
            <w:r w:rsidRPr="00200624">
              <w:t>Suivi de la situation de chaque entreprise</w:t>
            </w:r>
          </w:p>
          <w:p w14:paraId="618524A9" w14:textId="50551103" w:rsidR="00200624" w:rsidRPr="00200624" w:rsidRDefault="00200624" w:rsidP="004F44E9">
            <w:pPr>
              <w:pStyle w:val="Paragraphedeliste"/>
              <w:numPr>
                <w:ilvl w:val="1"/>
                <w:numId w:val="68"/>
              </w:numPr>
            </w:pPr>
            <w:r w:rsidRPr="00200624">
              <w:t>Rédaction du décompte final</w:t>
            </w:r>
          </w:p>
          <w:p w14:paraId="7C6A6FC0" w14:textId="77777777" w:rsidR="00200624" w:rsidRDefault="00200624" w:rsidP="004F44E9">
            <w:pPr>
              <w:pStyle w:val="Paragraphedeliste"/>
              <w:numPr>
                <w:ilvl w:val="0"/>
                <w:numId w:val="68"/>
              </w:numPr>
              <w:rPr>
                <w:b/>
                <w:bCs/>
              </w:rPr>
            </w:pPr>
            <w:r w:rsidRPr="00200624">
              <w:rPr>
                <w:b/>
                <w:bCs/>
                <w:u w:val="single"/>
              </w:rPr>
              <w:t>Rémunération</w:t>
            </w:r>
            <w:r>
              <w:rPr>
                <w:b/>
                <w:bCs/>
              </w:rPr>
              <w:t> :</w:t>
            </w:r>
          </w:p>
          <w:p w14:paraId="285AB4EF" w14:textId="7A982EE1" w:rsidR="00200624" w:rsidRPr="00200624" w:rsidRDefault="00200624" w:rsidP="004F44E9">
            <w:pPr>
              <w:pStyle w:val="Paragraphedeliste"/>
              <w:numPr>
                <w:ilvl w:val="1"/>
                <w:numId w:val="68"/>
              </w:numPr>
            </w:pPr>
            <w:r w:rsidRPr="00200624">
              <w:t>8% des dépenses TTC du compte prorata (sauf accord différent)</w:t>
            </w:r>
          </w:p>
        </w:tc>
      </w:tr>
      <w:tr w:rsidR="007A55FA" w14:paraId="011EFCE1" w14:textId="77777777" w:rsidTr="007364F3">
        <w:trPr>
          <w:trHeight w:val="315"/>
        </w:trPr>
        <w:tc>
          <w:tcPr>
            <w:tcW w:w="10206" w:type="dxa"/>
            <w:tcBorders>
              <w:left w:val="single" w:sz="6" w:space="0" w:color="000000"/>
              <w:bottom w:val="single" w:sz="6" w:space="0" w:color="000000"/>
              <w:right w:val="single" w:sz="6" w:space="0" w:color="000000"/>
            </w:tcBorders>
            <w:vAlign w:val="center"/>
          </w:tcPr>
          <w:p w14:paraId="66B7E0A9" w14:textId="77777777" w:rsidR="007A55FA" w:rsidRPr="003D643D" w:rsidRDefault="00816ED6">
            <w:pPr>
              <w:pStyle w:val="Titre3"/>
              <w:spacing w:before="0"/>
              <w:rPr>
                <w:rFonts w:ascii="Times New Roman" w:hAnsi="Times New Roman"/>
                <w:b/>
                <w:bCs/>
                <w:color w:val="000000" w:themeColor="text1"/>
              </w:rPr>
            </w:pPr>
            <w:r w:rsidRPr="003D643D">
              <w:rPr>
                <w:rFonts w:ascii="Times New Roman" w:hAnsi="Times New Roman"/>
                <w:b/>
                <w:bCs/>
                <w:color w:val="000000" w:themeColor="text1"/>
              </w:rPr>
              <w:lastRenderedPageBreak/>
              <w:t>Le comité de contrôle :</w:t>
            </w:r>
          </w:p>
          <w:p w14:paraId="3732A9EF" w14:textId="77777777" w:rsidR="007A55FA" w:rsidRDefault="00816ED6" w:rsidP="004F44E9">
            <w:pPr>
              <w:pStyle w:val="Corpsdetexte"/>
              <w:numPr>
                <w:ilvl w:val="0"/>
                <w:numId w:val="41"/>
              </w:numPr>
              <w:tabs>
                <w:tab w:val="clear" w:pos="707"/>
                <w:tab w:val="left" w:pos="0"/>
              </w:tabs>
            </w:pPr>
            <w:r>
              <w:t>Représentants des lots de structure, second œuvre, équipement.</w:t>
            </w:r>
          </w:p>
          <w:p w14:paraId="2DADF6F0" w14:textId="77777777" w:rsidR="007A55FA" w:rsidRDefault="00816ED6" w:rsidP="004F44E9">
            <w:pPr>
              <w:pStyle w:val="Corpsdetexte"/>
              <w:numPr>
                <w:ilvl w:val="0"/>
                <w:numId w:val="41"/>
              </w:numPr>
              <w:tabs>
                <w:tab w:val="clear" w:pos="707"/>
                <w:tab w:val="left" w:pos="0"/>
              </w:tabs>
            </w:pPr>
            <w:r w:rsidRPr="00200624">
              <w:rPr>
                <w:rStyle w:val="Accentuationforte"/>
                <w:b/>
                <w:bCs/>
                <w:u w:val="single"/>
              </w:rPr>
              <w:t>Missions</w:t>
            </w:r>
            <w:r>
              <w:t xml:space="preserve"> :</w:t>
            </w:r>
          </w:p>
          <w:p w14:paraId="05E7291C" w14:textId="77777777" w:rsidR="007A55FA" w:rsidRDefault="00816ED6" w:rsidP="004F44E9">
            <w:pPr>
              <w:pStyle w:val="Corpsdetexte"/>
              <w:numPr>
                <w:ilvl w:val="1"/>
                <w:numId w:val="41"/>
              </w:numPr>
              <w:tabs>
                <w:tab w:val="left" w:pos="0"/>
              </w:tabs>
              <w:rPr>
                <w:b w:val="0"/>
                <w:bCs w:val="0"/>
              </w:rPr>
            </w:pPr>
            <w:r>
              <w:rPr>
                <w:b w:val="0"/>
                <w:bCs w:val="0"/>
              </w:rPr>
              <w:t>Décision sur dépenses imprévues.</w:t>
            </w:r>
          </w:p>
          <w:p w14:paraId="1020DB6F" w14:textId="77777777" w:rsidR="007A55FA" w:rsidRDefault="00816ED6" w:rsidP="004F44E9">
            <w:pPr>
              <w:pStyle w:val="Corpsdetexte"/>
              <w:numPr>
                <w:ilvl w:val="1"/>
                <w:numId w:val="41"/>
              </w:numPr>
              <w:tabs>
                <w:tab w:val="left" w:pos="0"/>
              </w:tabs>
              <w:rPr>
                <w:b w:val="0"/>
                <w:bCs w:val="0"/>
              </w:rPr>
            </w:pPr>
            <w:r>
              <w:rPr>
                <w:b w:val="0"/>
                <w:bCs w:val="0"/>
              </w:rPr>
              <w:t>Contrôle et validation des dépenses.</w:t>
            </w:r>
          </w:p>
          <w:p w14:paraId="578EF702" w14:textId="77777777" w:rsidR="007A55FA" w:rsidRDefault="00816ED6" w:rsidP="004F44E9">
            <w:pPr>
              <w:pStyle w:val="Corpsdetexte"/>
              <w:numPr>
                <w:ilvl w:val="1"/>
                <w:numId w:val="41"/>
              </w:numPr>
              <w:tabs>
                <w:tab w:val="left" w:pos="0"/>
              </w:tabs>
              <w:rPr>
                <w:b w:val="0"/>
                <w:bCs w:val="0"/>
              </w:rPr>
            </w:pPr>
            <w:r>
              <w:rPr>
                <w:b w:val="0"/>
                <w:bCs w:val="0"/>
              </w:rPr>
              <w:t>Arbitrage des litiges.</w:t>
            </w:r>
          </w:p>
          <w:p w14:paraId="22A6DEB8" w14:textId="77777777" w:rsidR="007A55FA" w:rsidRDefault="00816ED6" w:rsidP="004F44E9">
            <w:pPr>
              <w:pStyle w:val="Corpsdetexte"/>
              <w:numPr>
                <w:ilvl w:val="1"/>
                <w:numId w:val="41"/>
              </w:numPr>
              <w:tabs>
                <w:tab w:val="left" w:pos="0"/>
              </w:tabs>
              <w:rPr>
                <w:b w:val="0"/>
                <w:bCs w:val="0"/>
              </w:rPr>
            </w:pPr>
            <w:r>
              <w:rPr>
                <w:b w:val="0"/>
                <w:bCs w:val="0"/>
              </w:rPr>
              <w:t>Répartition finale du solde.</w:t>
            </w:r>
          </w:p>
          <w:p w14:paraId="0C48AA7C" w14:textId="77777777" w:rsidR="007A55FA" w:rsidRDefault="00816ED6" w:rsidP="004F44E9">
            <w:pPr>
              <w:pStyle w:val="Corpsdetexte"/>
              <w:numPr>
                <w:ilvl w:val="0"/>
                <w:numId w:val="41"/>
              </w:numPr>
              <w:tabs>
                <w:tab w:val="clear" w:pos="707"/>
                <w:tab w:val="left" w:pos="0"/>
              </w:tabs>
            </w:pPr>
            <w:r>
              <w:rPr>
                <w:rStyle w:val="Accentuationforte"/>
              </w:rPr>
              <w:t>Pas rémunéré</w:t>
            </w:r>
            <w:r>
              <w:t xml:space="preserve"> dans la plupart des cas.</w:t>
            </w:r>
          </w:p>
          <w:p w14:paraId="76BB0E42" w14:textId="77777777" w:rsidR="003D643D" w:rsidRDefault="003D643D" w:rsidP="003D643D">
            <w:pPr>
              <w:pStyle w:val="Corpsdetexte"/>
              <w:tabs>
                <w:tab w:val="left" w:pos="0"/>
              </w:tabs>
            </w:pPr>
          </w:p>
        </w:tc>
      </w:tr>
      <w:tr w:rsidR="007A55FA" w14:paraId="2616B4EE" w14:textId="77777777" w:rsidTr="007364F3">
        <w:trPr>
          <w:trHeight w:val="315"/>
        </w:trPr>
        <w:tc>
          <w:tcPr>
            <w:tcW w:w="10206" w:type="dxa"/>
            <w:tcBorders>
              <w:left w:val="single" w:sz="6" w:space="0" w:color="000000"/>
              <w:bottom w:val="single" w:sz="6" w:space="0" w:color="000000"/>
              <w:right w:val="single" w:sz="6" w:space="0" w:color="000000"/>
            </w:tcBorders>
            <w:vAlign w:val="center"/>
          </w:tcPr>
          <w:p w14:paraId="1CD803CE" w14:textId="0B6E35E8" w:rsidR="007A55FA" w:rsidRPr="0032219C" w:rsidRDefault="00816ED6">
            <w:pPr>
              <w:rPr>
                <w:b/>
                <w:bCs/>
                <w:sz w:val="24"/>
                <w:szCs w:val="24"/>
              </w:rPr>
            </w:pPr>
            <w:r w:rsidRPr="0032219C">
              <w:rPr>
                <w:b/>
                <w:bCs/>
                <w:sz w:val="24"/>
                <w:szCs w:val="24"/>
              </w:rPr>
              <w:t>4.4. FONCTIONNEMENT FINANCIER DU COMPTE PRORATA</w:t>
            </w:r>
            <w:r w:rsidR="000C026C" w:rsidRPr="0032219C">
              <w:rPr>
                <w:b/>
                <w:bCs/>
                <w:sz w:val="24"/>
                <w:szCs w:val="24"/>
              </w:rPr>
              <w:t> :</w:t>
            </w:r>
          </w:p>
        </w:tc>
      </w:tr>
      <w:tr w:rsidR="007A55FA" w14:paraId="6696C664" w14:textId="77777777" w:rsidTr="007364F3">
        <w:trPr>
          <w:trHeight w:val="315"/>
        </w:trPr>
        <w:tc>
          <w:tcPr>
            <w:tcW w:w="10206" w:type="dxa"/>
            <w:tcBorders>
              <w:left w:val="single" w:sz="6" w:space="0" w:color="000000"/>
              <w:bottom w:val="single" w:sz="6" w:space="0" w:color="000000"/>
              <w:right w:val="single" w:sz="6" w:space="0" w:color="000000"/>
            </w:tcBorders>
            <w:vAlign w:val="center"/>
          </w:tcPr>
          <w:p w14:paraId="5027CB31" w14:textId="77777777" w:rsidR="007A55FA" w:rsidRDefault="00816ED6">
            <w:pPr>
              <w:pStyle w:val="Titre3"/>
              <w:spacing w:before="0"/>
            </w:pPr>
            <w:r w:rsidRPr="003D643D">
              <w:rPr>
                <w:rFonts w:ascii="Times New Roman" w:eastAsia="Times New Roman" w:hAnsi="Times New Roman" w:cs="Times New Roman"/>
                <w:b/>
                <w:bCs/>
                <w:color w:val="auto"/>
                <w:sz w:val="22"/>
                <w:szCs w:val="22"/>
              </w:rPr>
              <w:t>4.4.1 Dépenses</w:t>
            </w:r>
            <w:r>
              <w:rPr>
                <w:rFonts w:ascii="Times New Roman" w:hAnsi="Times New Roman"/>
              </w:rPr>
              <w:t xml:space="preserve"> :</w:t>
            </w:r>
          </w:p>
          <w:p w14:paraId="21AAE5E4" w14:textId="77777777" w:rsidR="007A55FA" w:rsidRDefault="00816ED6" w:rsidP="004F44E9">
            <w:pPr>
              <w:pStyle w:val="Corpsdetexte"/>
              <w:numPr>
                <w:ilvl w:val="0"/>
                <w:numId w:val="42"/>
              </w:numPr>
              <w:tabs>
                <w:tab w:val="clear" w:pos="707"/>
                <w:tab w:val="left" w:pos="0"/>
              </w:tabs>
            </w:pPr>
            <w:r>
              <w:rPr>
                <w:b w:val="0"/>
                <w:bCs w:val="0"/>
              </w:rPr>
              <w:t xml:space="preserve">Justifiées par </w:t>
            </w:r>
            <w:r>
              <w:rPr>
                <w:rStyle w:val="Accentuationforte"/>
              </w:rPr>
              <w:t>factures ou attachements</w:t>
            </w:r>
            <w:r>
              <w:rPr>
                <w:b w:val="0"/>
                <w:bCs w:val="0"/>
              </w:rPr>
              <w:t>.</w:t>
            </w:r>
          </w:p>
          <w:p w14:paraId="344217C6" w14:textId="77777777" w:rsidR="007A55FA" w:rsidRDefault="00816ED6" w:rsidP="004F44E9">
            <w:pPr>
              <w:pStyle w:val="Corpsdetexte"/>
              <w:numPr>
                <w:ilvl w:val="0"/>
                <w:numId w:val="42"/>
              </w:numPr>
              <w:tabs>
                <w:tab w:val="clear" w:pos="707"/>
                <w:tab w:val="left" w:pos="0"/>
              </w:tabs>
            </w:pPr>
            <w:r>
              <w:rPr>
                <w:b w:val="0"/>
                <w:bCs w:val="0"/>
              </w:rPr>
              <w:t xml:space="preserve">Doivent être remises </w:t>
            </w:r>
            <w:r>
              <w:rPr>
                <w:rStyle w:val="Accentuationforte"/>
              </w:rPr>
              <w:t>dans les 2 mois</w:t>
            </w:r>
            <w:r>
              <w:rPr>
                <w:b w:val="0"/>
                <w:bCs w:val="0"/>
              </w:rPr>
              <w:t xml:space="preserve"> suivant la prestation.</w:t>
            </w:r>
          </w:p>
        </w:tc>
      </w:tr>
      <w:tr w:rsidR="007A55FA" w14:paraId="6264B851" w14:textId="77777777" w:rsidTr="007364F3">
        <w:trPr>
          <w:trHeight w:val="315"/>
        </w:trPr>
        <w:tc>
          <w:tcPr>
            <w:tcW w:w="10206" w:type="dxa"/>
            <w:tcBorders>
              <w:left w:val="single" w:sz="6" w:space="0" w:color="000000"/>
              <w:bottom w:val="single" w:sz="6" w:space="0" w:color="000000"/>
              <w:right w:val="single" w:sz="6" w:space="0" w:color="000000"/>
            </w:tcBorders>
            <w:vAlign w:val="center"/>
          </w:tcPr>
          <w:p w14:paraId="4145E4C3" w14:textId="77777777" w:rsidR="007A55FA" w:rsidRPr="003D643D" w:rsidRDefault="00816ED6">
            <w:pPr>
              <w:pStyle w:val="Titre3"/>
              <w:spacing w:before="0"/>
              <w:rPr>
                <w:rFonts w:ascii="Times New Roman" w:eastAsia="Times New Roman" w:hAnsi="Times New Roman" w:cs="Times New Roman"/>
                <w:b/>
                <w:bCs/>
                <w:color w:val="auto"/>
                <w:sz w:val="22"/>
                <w:szCs w:val="22"/>
              </w:rPr>
            </w:pPr>
            <w:r w:rsidRPr="003D643D">
              <w:rPr>
                <w:rFonts w:ascii="Times New Roman" w:eastAsia="Times New Roman" w:hAnsi="Times New Roman" w:cs="Times New Roman"/>
                <w:b/>
                <w:bCs/>
                <w:color w:val="auto"/>
                <w:sz w:val="22"/>
                <w:szCs w:val="22"/>
              </w:rPr>
              <w:t>4.4.2 Recettes :</w:t>
            </w:r>
          </w:p>
          <w:p w14:paraId="3165DF0A" w14:textId="77777777" w:rsidR="007A55FA" w:rsidRDefault="00816ED6" w:rsidP="004F44E9">
            <w:pPr>
              <w:pStyle w:val="Corpsdetexte"/>
              <w:numPr>
                <w:ilvl w:val="0"/>
                <w:numId w:val="43"/>
              </w:numPr>
              <w:tabs>
                <w:tab w:val="clear" w:pos="707"/>
                <w:tab w:val="left" w:pos="0"/>
              </w:tabs>
            </w:pPr>
            <w:r>
              <w:rPr>
                <w:rStyle w:val="Accentuationforte"/>
              </w:rPr>
              <w:t>Budget prévisionnel</w:t>
            </w:r>
            <w:r>
              <w:rPr>
                <w:b w:val="0"/>
                <w:bCs w:val="0"/>
              </w:rPr>
              <w:t xml:space="preserve"> établi en début de chantier.</w:t>
            </w:r>
          </w:p>
          <w:p w14:paraId="2C2A4013" w14:textId="77777777" w:rsidR="007A55FA" w:rsidRDefault="00816ED6" w:rsidP="004F44E9">
            <w:pPr>
              <w:pStyle w:val="Corpsdetexte"/>
              <w:numPr>
                <w:ilvl w:val="0"/>
                <w:numId w:val="43"/>
              </w:numPr>
              <w:tabs>
                <w:tab w:val="clear" w:pos="707"/>
                <w:tab w:val="left" w:pos="0"/>
              </w:tabs>
              <w:rPr>
                <w:b w:val="0"/>
                <w:bCs w:val="0"/>
              </w:rPr>
            </w:pPr>
            <w:r>
              <w:rPr>
                <w:b w:val="0"/>
                <w:bCs w:val="0"/>
              </w:rPr>
              <w:t>Appels de fonds mensuels/trimestriels.</w:t>
            </w:r>
          </w:p>
          <w:p w14:paraId="6BE8F0A4" w14:textId="77777777" w:rsidR="007A55FA" w:rsidRDefault="00816ED6" w:rsidP="004F44E9">
            <w:pPr>
              <w:pStyle w:val="Corpsdetexte"/>
              <w:numPr>
                <w:ilvl w:val="0"/>
                <w:numId w:val="43"/>
              </w:numPr>
              <w:tabs>
                <w:tab w:val="clear" w:pos="707"/>
                <w:tab w:val="left" w:pos="0"/>
              </w:tabs>
              <w:rPr>
                <w:b w:val="0"/>
                <w:bCs w:val="0"/>
              </w:rPr>
            </w:pPr>
            <w:r>
              <w:rPr>
                <w:b w:val="0"/>
                <w:bCs w:val="0"/>
              </w:rPr>
              <w:t>Calculs basés sur les situations de travaux.</w:t>
            </w:r>
          </w:p>
        </w:tc>
      </w:tr>
      <w:tr w:rsidR="007A55FA" w14:paraId="167FC737" w14:textId="77777777" w:rsidTr="007364F3">
        <w:trPr>
          <w:trHeight w:val="315"/>
        </w:trPr>
        <w:tc>
          <w:tcPr>
            <w:tcW w:w="10206" w:type="dxa"/>
            <w:tcBorders>
              <w:left w:val="single" w:sz="6" w:space="0" w:color="000000"/>
              <w:bottom w:val="single" w:sz="6" w:space="0" w:color="000000"/>
              <w:right w:val="single" w:sz="6" w:space="0" w:color="000000"/>
            </w:tcBorders>
            <w:vAlign w:val="center"/>
          </w:tcPr>
          <w:p w14:paraId="4CFFD544" w14:textId="77777777" w:rsidR="007A55FA" w:rsidRDefault="00816ED6">
            <w:pPr>
              <w:pStyle w:val="Titre3"/>
              <w:spacing w:before="0"/>
            </w:pPr>
            <w:r w:rsidRPr="003D643D">
              <w:rPr>
                <w:rFonts w:ascii="Times New Roman" w:eastAsia="Times New Roman" w:hAnsi="Times New Roman" w:cs="Times New Roman"/>
                <w:b/>
                <w:bCs/>
                <w:color w:val="auto"/>
                <w:sz w:val="22"/>
                <w:szCs w:val="22"/>
              </w:rPr>
              <w:t>4</w:t>
            </w:r>
            <w:r w:rsidRPr="003D643D">
              <w:rPr>
                <w:rFonts w:ascii="Times New Roman" w:eastAsia="Times New Roman" w:hAnsi="Times New Roman" w:cs="Times New Roman"/>
                <w:b/>
                <w:bCs/>
                <w:color w:val="auto"/>
                <w:sz w:val="22"/>
                <w:szCs w:val="22"/>
              </w:rPr>
              <w:t>.4.3 Répartition finale :</w:t>
            </w:r>
          </w:p>
          <w:p w14:paraId="0DA56361" w14:textId="77777777" w:rsidR="007A55FA" w:rsidRDefault="00816ED6" w:rsidP="004F44E9">
            <w:pPr>
              <w:pStyle w:val="Corpsdetexte"/>
              <w:numPr>
                <w:ilvl w:val="0"/>
                <w:numId w:val="44"/>
              </w:numPr>
              <w:tabs>
                <w:tab w:val="clear" w:pos="707"/>
                <w:tab w:val="left" w:pos="0"/>
              </w:tabs>
            </w:pPr>
            <w:r>
              <w:rPr>
                <w:rStyle w:val="Accentuationforte"/>
              </w:rPr>
              <w:t>Répartition au prorata des situations cumulées</w:t>
            </w:r>
            <w:r>
              <w:rPr>
                <w:b w:val="0"/>
                <w:bCs w:val="0"/>
              </w:rPr>
              <w:t xml:space="preserve"> de chaque entreprise.</w:t>
            </w:r>
          </w:p>
          <w:p w14:paraId="1CE23344" w14:textId="77777777" w:rsidR="007A55FA" w:rsidRDefault="00816ED6" w:rsidP="004F44E9">
            <w:pPr>
              <w:pStyle w:val="Corpsdetexte"/>
              <w:numPr>
                <w:ilvl w:val="0"/>
                <w:numId w:val="44"/>
              </w:numPr>
              <w:tabs>
                <w:tab w:val="clear" w:pos="707"/>
                <w:tab w:val="left" w:pos="0"/>
              </w:tabs>
              <w:rPr>
                <w:b w:val="0"/>
                <w:bCs w:val="0"/>
              </w:rPr>
            </w:pPr>
            <w:r>
              <w:rPr>
                <w:b w:val="0"/>
                <w:bCs w:val="0"/>
              </w:rPr>
              <w:t>Communication aux entreprises &gt; délai de 15 jours pour observations.</w:t>
            </w:r>
          </w:p>
          <w:p w14:paraId="2CD585EE" w14:textId="77777777" w:rsidR="007A55FA" w:rsidRDefault="00816ED6" w:rsidP="004F44E9">
            <w:pPr>
              <w:pStyle w:val="Corpsdetexte"/>
              <w:numPr>
                <w:ilvl w:val="0"/>
                <w:numId w:val="44"/>
              </w:numPr>
              <w:tabs>
                <w:tab w:val="clear" w:pos="707"/>
                <w:tab w:val="left" w:pos="0"/>
              </w:tabs>
              <w:rPr>
                <w:b w:val="0"/>
                <w:bCs w:val="0"/>
              </w:rPr>
            </w:pPr>
            <w:r>
              <w:rPr>
                <w:b w:val="0"/>
                <w:bCs w:val="0"/>
              </w:rPr>
              <w:t>Décision finale du comité de contrôle dans les 21 jours suivants.</w:t>
            </w:r>
          </w:p>
        </w:tc>
      </w:tr>
      <w:tr w:rsidR="007A55FA" w14:paraId="0A6A1BE4" w14:textId="77777777" w:rsidTr="007364F3">
        <w:trPr>
          <w:trHeight w:val="315"/>
        </w:trPr>
        <w:tc>
          <w:tcPr>
            <w:tcW w:w="10206" w:type="dxa"/>
            <w:tcBorders>
              <w:left w:val="single" w:sz="6" w:space="0" w:color="000000"/>
              <w:bottom w:val="single" w:sz="6" w:space="0" w:color="000000"/>
              <w:right w:val="single" w:sz="6" w:space="0" w:color="000000"/>
            </w:tcBorders>
            <w:vAlign w:val="center"/>
          </w:tcPr>
          <w:p w14:paraId="3F0A54F5" w14:textId="77777777" w:rsidR="007A55FA" w:rsidRPr="0032219C" w:rsidRDefault="00816ED6">
            <w:pPr>
              <w:rPr>
                <w:b/>
                <w:bCs/>
                <w:sz w:val="24"/>
                <w:szCs w:val="24"/>
              </w:rPr>
            </w:pPr>
            <w:r w:rsidRPr="0032219C">
              <w:rPr>
                <w:b/>
                <w:bCs/>
                <w:sz w:val="24"/>
                <w:szCs w:val="24"/>
              </w:rPr>
              <w:t xml:space="preserve">4.5. MÉCANISME DE DÉLÉGATION DE PAIEMENT </w:t>
            </w:r>
          </w:p>
        </w:tc>
      </w:tr>
      <w:tr w:rsidR="007A55FA" w14:paraId="05614FBB" w14:textId="77777777" w:rsidTr="007364F3">
        <w:trPr>
          <w:trHeight w:val="315"/>
        </w:trPr>
        <w:tc>
          <w:tcPr>
            <w:tcW w:w="10206" w:type="dxa"/>
            <w:tcBorders>
              <w:left w:val="single" w:sz="6" w:space="0" w:color="000000"/>
              <w:bottom w:val="single" w:sz="6" w:space="0" w:color="000000"/>
              <w:right w:val="single" w:sz="6" w:space="0" w:color="000000"/>
            </w:tcBorders>
            <w:vAlign w:val="center"/>
          </w:tcPr>
          <w:p w14:paraId="23BCA7FC" w14:textId="77777777" w:rsidR="007A55FA" w:rsidRDefault="00816ED6">
            <w:pPr>
              <w:pStyle w:val="Corpsdetexte"/>
            </w:pPr>
            <w:r w:rsidRPr="00200624">
              <w:t>P</w:t>
            </w:r>
            <w:r w:rsidRPr="00200624">
              <w:t>ermet au gestionnaire</w:t>
            </w:r>
            <w:r>
              <w:rPr>
                <w:b w:val="0"/>
                <w:bCs w:val="0"/>
              </w:rPr>
              <w:t xml:space="preserve"> :</w:t>
            </w:r>
          </w:p>
          <w:p w14:paraId="17854431" w14:textId="77777777" w:rsidR="007A55FA" w:rsidRDefault="00816ED6" w:rsidP="004F44E9">
            <w:pPr>
              <w:pStyle w:val="Corpsdetexte"/>
              <w:numPr>
                <w:ilvl w:val="0"/>
                <w:numId w:val="45"/>
              </w:numPr>
              <w:tabs>
                <w:tab w:val="clear" w:pos="707"/>
                <w:tab w:val="left" w:pos="0"/>
              </w:tabs>
            </w:pPr>
            <w:r>
              <w:rPr>
                <w:b w:val="0"/>
                <w:bCs w:val="0"/>
              </w:rPr>
              <w:t xml:space="preserve">De percevoir </w:t>
            </w:r>
            <w:r>
              <w:rPr>
                <w:rStyle w:val="Accentuationforte"/>
              </w:rPr>
              <w:t>directement</w:t>
            </w:r>
            <w:r>
              <w:rPr>
                <w:b w:val="0"/>
                <w:bCs w:val="0"/>
              </w:rPr>
              <w:t xml:space="preserve"> auprès du maître d’ouvrage privé, les sommes dues par une autre entreprise débitrice (dans la limite du solde de son marché).</w:t>
            </w:r>
          </w:p>
          <w:p w14:paraId="6E95D6E0" w14:textId="77777777" w:rsidR="007A55FA" w:rsidRDefault="00816ED6" w:rsidP="004F44E9">
            <w:pPr>
              <w:pStyle w:val="Corpsdetexte"/>
              <w:numPr>
                <w:ilvl w:val="0"/>
                <w:numId w:val="45"/>
              </w:numPr>
              <w:tabs>
                <w:tab w:val="clear" w:pos="707"/>
                <w:tab w:val="left" w:pos="0"/>
              </w:tabs>
            </w:pPr>
            <w:r>
              <w:rPr>
                <w:b w:val="0"/>
                <w:bCs w:val="0"/>
              </w:rPr>
              <w:t xml:space="preserve">Le montant est </w:t>
            </w:r>
            <w:r>
              <w:rPr>
                <w:rStyle w:val="Accentuationforte"/>
              </w:rPr>
              <w:t>déduit du solde dû à cette entreprise</w:t>
            </w:r>
            <w:r>
              <w:rPr>
                <w:b w:val="0"/>
                <w:bCs w:val="0"/>
              </w:rPr>
              <w:t xml:space="preserve"> et versé au gestionnaire du compte prorata.</w:t>
            </w:r>
          </w:p>
        </w:tc>
      </w:tr>
      <w:tr w:rsidR="007A55FA" w14:paraId="06F7FFBC" w14:textId="77777777" w:rsidTr="007364F3">
        <w:trPr>
          <w:trHeight w:val="315"/>
        </w:trPr>
        <w:tc>
          <w:tcPr>
            <w:tcW w:w="10206" w:type="dxa"/>
            <w:tcBorders>
              <w:left w:val="single" w:sz="6" w:space="0" w:color="000000"/>
              <w:bottom w:val="single" w:sz="6" w:space="0" w:color="000000"/>
              <w:right w:val="single" w:sz="6" w:space="0" w:color="000000"/>
            </w:tcBorders>
            <w:vAlign w:val="center"/>
          </w:tcPr>
          <w:p w14:paraId="013C7242" w14:textId="77777777" w:rsidR="007A55FA" w:rsidRPr="0032219C" w:rsidRDefault="00816ED6">
            <w:pPr>
              <w:rPr>
                <w:b/>
                <w:bCs/>
                <w:sz w:val="24"/>
                <w:szCs w:val="24"/>
              </w:rPr>
            </w:pPr>
            <w:r w:rsidRPr="0032219C">
              <w:rPr>
                <w:b/>
                <w:bCs/>
                <w:sz w:val="24"/>
                <w:szCs w:val="24"/>
              </w:rPr>
              <w:t xml:space="preserve">4.6. POINTS CLÉS À RETENIR </w:t>
            </w:r>
          </w:p>
        </w:tc>
      </w:tr>
      <w:tr w:rsidR="007A55FA" w14:paraId="38B77444" w14:textId="77777777" w:rsidTr="007364F3">
        <w:trPr>
          <w:trHeight w:val="315"/>
        </w:trPr>
        <w:tc>
          <w:tcPr>
            <w:tcW w:w="10206" w:type="dxa"/>
            <w:tcBorders>
              <w:left w:val="single" w:sz="6" w:space="0" w:color="000000"/>
              <w:bottom w:val="single" w:sz="6" w:space="0" w:color="000000"/>
              <w:right w:val="single" w:sz="6" w:space="0" w:color="000000"/>
            </w:tcBorders>
            <w:vAlign w:val="center"/>
          </w:tcPr>
          <w:p w14:paraId="731A73C9" w14:textId="77777777" w:rsidR="007A55FA" w:rsidRDefault="00816ED6" w:rsidP="004F44E9">
            <w:pPr>
              <w:pStyle w:val="Corpsdetexte"/>
              <w:numPr>
                <w:ilvl w:val="0"/>
                <w:numId w:val="46"/>
              </w:numPr>
            </w:pPr>
            <w:r>
              <w:rPr>
                <w:rStyle w:val="Accentuationforte"/>
                <w:b/>
                <w:bCs/>
              </w:rPr>
              <w:t>Toutes les dépenses communes ne vont pas dans le compte prorata</w:t>
            </w:r>
            <w:r>
              <w:t>.</w:t>
            </w:r>
          </w:p>
          <w:p w14:paraId="58D8DCF8" w14:textId="77777777" w:rsidR="007A55FA" w:rsidRDefault="00816ED6" w:rsidP="004F44E9">
            <w:pPr>
              <w:pStyle w:val="Corpsdetexte"/>
              <w:numPr>
                <w:ilvl w:val="0"/>
                <w:numId w:val="46"/>
              </w:numPr>
            </w:pPr>
            <w:r>
              <w:rPr>
                <w:rStyle w:val="Accentuationforte"/>
                <w:b/>
                <w:bCs/>
              </w:rPr>
              <w:t>Les dépenses d’équipement/investissement sont connues à l’avance et imputées à des lots spécifiques</w:t>
            </w:r>
            <w:r>
              <w:t>.</w:t>
            </w:r>
          </w:p>
          <w:p w14:paraId="12A1EA64" w14:textId="77777777" w:rsidR="007A55FA" w:rsidRDefault="00816ED6" w:rsidP="004F44E9">
            <w:pPr>
              <w:pStyle w:val="Corpsdetexte"/>
              <w:numPr>
                <w:ilvl w:val="0"/>
                <w:numId w:val="46"/>
              </w:numPr>
            </w:pPr>
            <w:r>
              <w:rPr>
                <w:rStyle w:val="Accentuationforte"/>
              </w:rPr>
              <w:t>Le compte prorata ne doit contenir que les dépenses communes de consommation imprévisibles</w:t>
            </w:r>
            <w:r>
              <w:rPr>
                <w:b w:val="0"/>
                <w:bCs w:val="0"/>
              </w:rPr>
              <w:t>.</w:t>
            </w:r>
          </w:p>
          <w:p w14:paraId="68A9BF10" w14:textId="77777777" w:rsidR="007A55FA" w:rsidRDefault="00816ED6" w:rsidP="004F44E9">
            <w:pPr>
              <w:pStyle w:val="Corpsdetexte"/>
              <w:numPr>
                <w:ilvl w:val="0"/>
                <w:numId w:val="46"/>
              </w:numPr>
            </w:pPr>
            <w:r>
              <w:rPr>
                <w:rStyle w:val="Accentuationforte"/>
              </w:rPr>
              <w:t>Il faut organiser dès la remise des prix</w:t>
            </w:r>
            <w:r>
              <w:rPr>
                <w:b w:val="0"/>
                <w:bCs w:val="0"/>
              </w:rPr>
              <w:t xml:space="preserve"> : la liste des dépenses, leur répartition, les règles de gestion.</w:t>
            </w:r>
          </w:p>
          <w:p w14:paraId="5313C69E" w14:textId="77777777" w:rsidR="007A55FA" w:rsidRDefault="00816ED6" w:rsidP="004F44E9">
            <w:pPr>
              <w:pStyle w:val="Corpsdetexte"/>
              <w:numPr>
                <w:ilvl w:val="0"/>
                <w:numId w:val="46"/>
              </w:numPr>
            </w:pPr>
            <w:r>
              <w:rPr>
                <w:rStyle w:val="Accentuationforte"/>
              </w:rPr>
              <w:t>Une bonne gestion du compte prorata repose sur la transparence, la justification, la concertation et la rigueur administrative</w:t>
            </w:r>
            <w:r>
              <w:rPr>
                <w:b w:val="0"/>
                <w:bCs w:val="0"/>
              </w:rPr>
              <w:t>.</w:t>
            </w:r>
          </w:p>
        </w:tc>
      </w:tr>
      <w:tr w:rsidR="007A55FA" w14:paraId="5F5D4230" w14:textId="77777777" w:rsidTr="007364F3">
        <w:trPr>
          <w:trHeight w:val="315"/>
        </w:trPr>
        <w:tc>
          <w:tcPr>
            <w:tcW w:w="10206" w:type="dxa"/>
            <w:tcBorders>
              <w:left w:val="single" w:sz="6" w:space="0" w:color="000000"/>
              <w:bottom w:val="single" w:sz="6" w:space="0" w:color="000000"/>
              <w:right w:val="single" w:sz="6" w:space="0" w:color="000000"/>
            </w:tcBorders>
            <w:vAlign w:val="center"/>
          </w:tcPr>
          <w:p w14:paraId="70F41883" w14:textId="77777777" w:rsidR="007A55FA" w:rsidRDefault="007A55FA">
            <w:pPr>
              <w:rPr>
                <w:b/>
                <w:bCs/>
              </w:rPr>
            </w:pPr>
          </w:p>
        </w:tc>
      </w:tr>
      <w:tr w:rsidR="007A55FA" w14:paraId="663BA0B3" w14:textId="77777777" w:rsidTr="007364F3">
        <w:trPr>
          <w:trHeight w:val="315"/>
        </w:trPr>
        <w:tc>
          <w:tcPr>
            <w:tcW w:w="10206" w:type="dxa"/>
            <w:tcBorders>
              <w:left w:val="single" w:sz="6" w:space="0" w:color="000000"/>
              <w:bottom w:val="single" w:sz="6" w:space="0" w:color="000000"/>
              <w:right w:val="single" w:sz="6" w:space="0" w:color="000000"/>
            </w:tcBorders>
            <w:vAlign w:val="center"/>
          </w:tcPr>
          <w:p w14:paraId="17C11B29" w14:textId="77777777" w:rsidR="007A55FA" w:rsidRDefault="007A55FA">
            <w:pPr>
              <w:rPr>
                <w:b/>
                <w:bCs/>
              </w:rPr>
            </w:pPr>
          </w:p>
        </w:tc>
      </w:tr>
      <w:tr w:rsidR="007A55FA" w14:paraId="09A24933" w14:textId="77777777" w:rsidTr="007364F3">
        <w:trPr>
          <w:trHeight w:val="315"/>
        </w:trPr>
        <w:tc>
          <w:tcPr>
            <w:tcW w:w="10206" w:type="dxa"/>
            <w:tcBorders>
              <w:left w:val="single" w:sz="6" w:space="0" w:color="000000"/>
              <w:bottom w:val="single" w:sz="6" w:space="0" w:color="000000"/>
              <w:right w:val="single" w:sz="6" w:space="0" w:color="000000"/>
            </w:tcBorders>
            <w:vAlign w:val="center"/>
          </w:tcPr>
          <w:p w14:paraId="1890E4B2" w14:textId="77777777" w:rsidR="007A55FA" w:rsidRDefault="007A55FA">
            <w:pPr>
              <w:rPr>
                <w:b/>
                <w:bCs/>
              </w:rPr>
            </w:pPr>
          </w:p>
        </w:tc>
      </w:tr>
      <w:tr w:rsidR="007A55FA" w14:paraId="4CD44C6A" w14:textId="77777777" w:rsidTr="007364F3">
        <w:trPr>
          <w:trHeight w:val="315"/>
        </w:trPr>
        <w:tc>
          <w:tcPr>
            <w:tcW w:w="10206" w:type="dxa"/>
            <w:tcBorders>
              <w:left w:val="single" w:sz="6" w:space="0" w:color="000000"/>
              <w:bottom w:val="single" w:sz="6" w:space="0" w:color="000000"/>
              <w:right w:val="single" w:sz="6" w:space="0" w:color="000000"/>
            </w:tcBorders>
            <w:vAlign w:val="center"/>
          </w:tcPr>
          <w:p w14:paraId="31DED669" w14:textId="77777777" w:rsidR="007A55FA" w:rsidRDefault="007A55FA"/>
        </w:tc>
      </w:tr>
      <w:tr w:rsidR="007A55FA" w14:paraId="7DC7C2C6" w14:textId="77777777" w:rsidTr="007364F3">
        <w:trPr>
          <w:trHeight w:val="315"/>
        </w:trPr>
        <w:tc>
          <w:tcPr>
            <w:tcW w:w="10206" w:type="dxa"/>
            <w:tcBorders>
              <w:left w:val="single" w:sz="6" w:space="0" w:color="000000"/>
              <w:bottom w:val="single" w:sz="6" w:space="0" w:color="000000"/>
              <w:right w:val="single" w:sz="6" w:space="0" w:color="000000"/>
            </w:tcBorders>
            <w:vAlign w:val="center"/>
          </w:tcPr>
          <w:p w14:paraId="07846949" w14:textId="77777777" w:rsidR="007A55FA" w:rsidRDefault="007A55FA"/>
        </w:tc>
      </w:tr>
      <w:tr w:rsidR="007A55FA" w14:paraId="47824B3D" w14:textId="77777777" w:rsidTr="007364F3">
        <w:trPr>
          <w:trHeight w:val="315"/>
        </w:trPr>
        <w:tc>
          <w:tcPr>
            <w:tcW w:w="10206" w:type="dxa"/>
            <w:tcBorders>
              <w:top w:val="single" w:sz="6" w:space="0" w:color="000000"/>
              <w:left w:val="single" w:sz="6" w:space="0" w:color="000000"/>
              <w:bottom w:val="single" w:sz="6" w:space="0" w:color="000000"/>
              <w:right w:val="single" w:sz="6" w:space="0" w:color="000000"/>
            </w:tcBorders>
            <w:vAlign w:val="center"/>
          </w:tcPr>
          <w:p w14:paraId="73881B0A" w14:textId="77777777" w:rsidR="007A55FA" w:rsidRDefault="007A55FA"/>
        </w:tc>
      </w:tr>
    </w:tbl>
    <w:p w14:paraId="6C8D3FB2" w14:textId="77777777" w:rsidR="007A55FA" w:rsidRDefault="007A55FA"/>
    <w:p w14:paraId="01D17605" w14:textId="77777777" w:rsidR="007A55FA" w:rsidRDefault="00816ED6">
      <w:r>
        <w:t xml:space="preserve">        </w:t>
      </w:r>
    </w:p>
    <w:p w14:paraId="7941A40C" w14:textId="77777777" w:rsidR="00200624" w:rsidRDefault="00200624"/>
    <w:p w14:paraId="25A805D2" w14:textId="77777777" w:rsidR="00200624" w:rsidRDefault="00200624"/>
    <w:p w14:paraId="640EB084" w14:textId="77777777" w:rsidR="00200624" w:rsidRDefault="00200624"/>
    <w:p w14:paraId="0635C0FB" w14:textId="77777777" w:rsidR="00200624" w:rsidRDefault="00200624"/>
    <w:p w14:paraId="44188B5E" w14:textId="77777777" w:rsidR="00200624" w:rsidRDefault="00200624"/>
    <w:p w14:paraId="3DF5161C" w14:textId="77777777" w:rsidR="00200624" w:rsidRDefault="00200624"/>
    <w:p w14:paraId="7742F750" w14:textId="77777777" w:rsidR="00200624" w:rsidRDefault="00200624"/>
    <w:p w14:paraId="042C6B86" w14:textId="77777777" w:rsidR="00200624" w:rsidRDefault="00200624"/>
    <w:p w14:paraId="3C8D040E" w14:textId="77777777" w:rsidR="00200624" w:rsidRDefault="00200624"/>
    <w:p w14:paraId="48D4D3AD" w14:textId="77777777" w:rsidR="00200624" w:rsidRDefault="00200624"/>
    <w:p w14:paraId="76A9DD49" w14:textId="77777777" w:rsidR="00200624" w:rsidRDefault="00200624"/>
    <w:tbl>
      <w:tblPr>
        <w:tblW w:w="10064" w:type="dxa"/>
        <w:tblInd w:w="279" w:type="dxa"/>
        <w:tblCellMar>
          <w:top w:w="55" w:type="dxa"/>
          <w:left w:w="55" w:type="dxa"/>
          <w:bottom w:w="55" w:type="dxa"/>
          <w:right w:w="55" w:type="dxa"/>
        </w:tblCellMar>
        <w:tblLook w:val="04A0" w:firstRow="1" w:lastRow="0" w:firstColumn="1" w:lastColumn="0" w:noHBand="0" w:noVBand="1"/>
      </w:tblPr>
      <w:tblGrid>
        <w:gridCol w:w="10064"/>
      </w:tblGrid>
      <w:tr w:rsidR="007A55FA" w14:paraId="0A5873A6" w14:textId="77777777" w:rsidTr="009777A2">
        <w:tc>
          <w:tcPr>
            <w:tcW w:w="10064" w:type="dxa"/>
            <w:tcBorders>
              <w:top w:val="single" w:sz="4" w:space="0" w:color="000000"/>
              <w:left w:val="single" w:sz="4" w:space="0" w:color="000000"/>
              <w:bottom w:val="single" w:sz="4" w:space="0" w:color="000000"/>
              <w:right w:val="single" w:sz="4" w:space="0" w:color="000000"/>
            </w:tcBorders>
          </w:tcPr>
          <w:p w14:paraId="5BA95616" w14:textId="77777777" w:rsidR="007A55FA" w:rsidRPr="000D2A05" w:rsidRDefault="00816ED6">
            <w:pPr>
              <w:shd w:val="clear" w:color="auto" w:fill="D4EA6B"/>
              <w:jc w:val="center"/>
              <w:rPr>
                <w:color w:val="000000"/>
                <w:sz w:val="28"/>
                <w:szCs w:val="28"/>
              </w:rPr>
            </w:pPr>
            <w:r w:rsidRPr="000D2A05">
              <w:rPr>
                <w:b/>
                <w:bCs/>
                <w:color w:val="000000"/>
                <w:sz w:val="28"/>
                <w:szCs w:val="28"/>
              </w:rPr>
              <w:t>JURISPRUDENCE</w:t>
            </w:r>
            <w:r w:rsidRPr="000D2A05">
              <w:rPr>
                <w:color w:val="000000"/>
                <w:sz w:val="28"/>
                <w:szCs w:val="28"/>
              </w:rPr>
              <w:t xml:space="preserve"> </w:t>
            </w:r>
          </w:p>
        </w:tc>
      </w:tr>
    </w:tbl>
    <w:p w14:paraId="7E594FC3" w14:textId="77777777" w:rsidR="007A55FA" w:rsidRDefault="007A55FA"/>
    <w:p w14:paraId="4355EF57" w14:textId="77777777" w:rsidR="007A55FA" w:rsidRDefault="007A55FA"/>
    <w:tbl>
      <w:tblPr>
        <w:tblW w:w="10064" w:type="dxa"/>
        <w:tblInd w:w="276" w:type="dxa"/>
        <w:tblLook w:val="04A0" w:firstRow="1" w:lastRow="0" w:firstColumn="1" w:lastColumn="0" w:noHBand="0" w:noVBand="1"/>
      </w:tblPr>
      <w:tblGrid>
        <w:gridCol w:w="10064"/>
      </w:tblGrid>
      <w:tr w:rsidR="007A55FA" w14:paraId="6AE11391" w14:textId="77777777" w:rsidTr="009777A2">
        <w:trPr>
          <w:trHeight w:val="315"/>
        </w:trPr>
        <w:tc>
          <w:tcPr>
            <w:tcW w:w="10064" w:type="dxa"/>
            <w:tcBorders>
              <w:top w:val="single" w:sz="6" w:space="0" w:color="000000"/>
              <w:left w:val="single" w:sz="6" w:space="0" w:color="000000"/>
              <w:bottom w:val="single" w:sz="6" w:space="0" w:color="000000"/>
              <w:right w:val="single" w:sz="6" w:space="0" w:color="000000"/>
            </w:tcBorders>
            <w:shd w:val="clear" w:color="auto" w:fill="D4EA6B"/>
            <w:vAlign w:val="center"/>
          </w:tcPr>
          <w:p w14:paraId="52CBAE0D" w14:textId="77777777" w:rsidR="007A55FA" w:rsidRDefault="00816ED6" w:rsidP="009777A2">
            <w:pPr>
              <w:jc w:val="both"/>
            </w:pPr>
            <w:r>
              <w:rPr>
                <w:b/>
                <w:bCs/>
              </w:rPr>
              <w:t>EXEMPLE DE JURISPRUDENCE</w:t>
            </w:r>
            <w:r>
              <w:t xml:space="preserve"> </w:t>
            </w:r>
          </w:p>
        </w:tc>
      </w:tr>
      <w:tr w:rsidR="007A55FA" w14:paraId="2CBB629C" w14:textId="77777777" w:rsidTr="009777A2">
        <w:trPr>
          <w:trHeight w:val="315"/>
        </w:trPr>
        <w:tc>
          <w:tcPr>
            <w:tcW w:w="10064" w:type="dxa"/>
            <w:tcBorders>
              <w:left w:val="single" w:sz="6" w:space="0" w:color="000000"/>
              <w:bottom w:val="single" w:sz="6" w:space="0" w:color="000000"/>
              <w:right w:val="single" w:sz="6" w:space="0" w:color="000000"/>
            </w:tcBorders>
            <w:vAlign w:val="center"/>
          </w:tcPr>
          <w:p w14:paraId="57B8A2A0" w14:textId="77777777" w:rsidR="007A55FA" w:rsidRDefault="00816ED6" w:rsidP="009777A2">
            <w:pPr>
              <w:jc w:val="both"/>
            </w:pPr>
            <w:r>
              <w:rPr>
                <w:b/>
                <w:bCs/>
                <w:i/>
                <w:color w:val="3A7C22" w:themeColor="accent6" w:themeShade="BF"/>
              </w:rPr>
              <w:t xml:space="preserve">« Juridiction : Tribunal de Grande Instance de BOURGOIN JALLIEU : date de la décision : 1er mars 2000 </w:t>
            </w:r>
          </w:p>
          <w:p w14:paraId="6143C531" w14:textId="77777777" w:rsidR="007A55FA" w:rsidRDefault="00816ED6" w:rsidP="009777A2">
            <w:pPr>
              <w:jc w:val="both"/>
            </w:pPr>
            <w:r>
              <w:rPr>
                <w:b/>
                <w:bCs/>
                <w:i/>
                <w:color w:val="3A7C22" w:themeColor="accent6" w:themeShade="BF"/>
              </w:rPr>
              <w:t>Parties : Ministère public c/ La société MO "Maitre d’ouvrage XXX. Références : Original</w:t>
            </w:r>
          </w:p>
          <w:p w14:paraId="7FF0C64F" w14:textId="0B13035A" w:rsidR="007A55FA" w:rsidRDefault="00816ED6" w:rsidP="009777A2">
            <w:pPr>
              <w:jc w:val="both"/>
            </w:pPr>
            <w:r>
              <w:rPr>
                <w:b/>
                <w:bCs/>
                <w:i/>
                <w:color w:val="3A7C22" w:themeColor="accent6" w:themeShade="BF"/>
              </w:rPr>
              <w:t>« Que si Monsieur "XXX" a, au cours d’une réunion de chantier tenue le 18 février 1997, soit avant la signature de son contrat et l’élaboration du PGC, indiqué l’utilisation de filets de protection, de nacelles, il n’a pas repris dans le PGC cette mesure dont il est avéré que la SA "MO" (Maitre d’Ouvrage) ne souhaitait prendre le coût en charge qu’à hauteur de 25 000 Francs</w:t>
            </w:r>
            <w:r w:rsidR="000D2A05">
              <w:rPr>
                <w:b/>
                <w:bCs/>
                <w:i/>
                <w:color w:val="3A7C22" w:themeColor="accent6" w:themeShade="BF"/>
              </w:rPr>
              <w:t xml:space="preserve"> ; </w:t>
            </w:r>
            <w:r w:rsidR="00DD17B0">
              <w:rPr>
                <w:b/>
                <w:bCs/>
                <w:i/>
                <w:color w:val="3A7C22" w:themeColor="accent6" w:themeShade="BF"/>
              </w:rPr>
              <w:t>……</w:t>
            </w:r>
            <w:r>
              <w:rPr>
                <w:b/>
                <w:bCs/>
                <w:i/>
                <w:color w:val="3A7C22" w:themeColor="accent6" w:themeShade="BF"/>
              </w:rPr>
              <w:t>.</w:t>
            </w:r>
          </w:p>
          <w:p w14:paraId="52F4B8EA" w14:textId="1F856B0E" w:rsidR="007A55FA" w:rsidRDefault="00816ED6" w:rsidP="009777A2">
            <w:pPr>
              <w:tabs>
                <w:tab w:val="left" w:pos="5529"/>
              </w:tabs>
              <w:jc w:val="both"/>
              <w:rPr>
                <w:b/>
                <w:bCs/>
              </w:rPr>
            </w:pPr>
            <w:r>
              <w:rPr>
                <w:b/>
                <w:bCs/>
                <w:i/>
                <w:color w:val="3A7C22" w:themeColor="accent6" w:themeShade="BF"/>
              </w:rPr>
              <w:t>Attendu qu’il ressort de l’ensemble de ces éléments que le directeur général de la SA "MO" n’a pas accompli les diligences</w:t>
            </w:r>
            <w:r w:rsidR="000D2A05">
              <w:rPr>
                <w:b/>
                <w:bCs/>
                <w:i/>
                <w:color w:val="3A7C22" w:themeColor="accent6" w:themeShade="BF"/>
              </w:rPr>
              <w:t xml:space="preserve"> </w:t>
            </w:r>
            <w:r>
              <w:rPr>
                <w:b/>
                <w:bCs/>
                <w:i/>
                <w:color w:val="3A7C22" w:themeColor="accent6" w:themeShade="BF"/>
              </w:rPr>
              <w:t>normales pour faire respecter les prescriptions qui s’imposaient à la personne morale en matière de</w:t>
            </w:r>
          </w:p>
          <w:p w14:paraId="1166B85C" w14:textId="3B250FF6" w:rsidR="007A55FA" w:rsidRDefault="000D2A05" w:rsidP="009777A2">
            <w:pPr>
              <w:tabs>
                <w:tab w:val="left" w:pos="5529"/>
              </w:tabs>
              <w:jc w:val="both"/>
              <w:rPr>
                <w:b/>
                <w:bCs/>
              </w:rPr>
            </w:pPr>
            <w:r>
              <w:rPr>
                <w:b/>
                <w:bCs/>
                <w:i/>
                <w:color w:val="3A7C22" w:themeColor="accent6" w:themeShade="BF"/>
              </w:rPr>
              <w:t>Sécurité</w:t>
            </w:r>
            <w:r w:rsidR="00816ED6">
              <w:rPr>
                <w:b/>
                <w:bCs/>
                <w:i/>
                <w:color w:val="3A7C22" w:themeColor="accent6" w:themeShade="BF"/>
              </w:rPr>
              <w:t xml:space="preserve"> ; Qu’il a ainsi commis une faute d’imprudence ou de négligence engageant la responsabilité pénale de la SA "MO" ; Qu’il convient de déclarer cette dernière coupable de l’infraction reprochée et en répression de la condamner au paiement d’une amende de 200 000 Francs ; »</w:t>
            </w:r>
          </w:p>
        </w:tc>
      </w:tr>
      <w:tr w:rsidR="007A55FA" w14:paraId="6C87B573" w14:textId="77777777" w:rsidTr="009777A2">
        <w:trPr>
          <w:trHeight w:val="315"/>
        </w:trPr>
        <w:tc>
          <w:tcPr>
            <w:tcW w:w="10064" w:type="dxa"/>
            <w:tcBorders>
              <w:left w:val="single" w:sz="6" w:space="0" w:color="000000"/>
              <w:bottom w:val="single" w:sz="6" w:space="0" w:color="000000"/>
              <w:right w:val="single" w:sz="6" w:space="0" w:color="000000"/>
            </w:tcBorders>
            <w:shd w:val="clear" w:color="auto" w:fill="D4EA6B"/>
            <w:vAlign w:val="center"/>
          </w:tcPr>
          <w:p w14:paraId="2BC2D590" w14:textId="77777777" w:rsidR="007A55FA" w:rsidRDefault="00816ED6" w:rsidP="009777A2">
            <w:pPr>
              <w:jc w:val="both"/>
              <w:rPr>
                <w:b/>
                <w:bCs/>
              </w:rPr>
            </w:pPr>
            <w:r>
              <w:rPr>
                <w:b/>
                <w:bCs/>
              </w:rPr>
              <w:t xml:space="preserve">La JURISPRUDENCE du Conseil d’Etat : </w:t>
            </w:r>
          </w:p>
        </w:tc>
      </w:tr>
      <w:tr w:rsidR="007A55FA" w14:paraId="61271D12" w14:textId="77777777" w:rsidTr="009777A2">
        <w:trPr>
          <w:trHeight w:val="315"/>
        </w:trPr>
        <w:tc>
          <w:tcPr>
            <w:tcW w:w="10064" w:type="dxa"/>
            <w:tcBorders>
              <w:left w:val="single" w:sz="6" w:space="0" w:color="000000"/>
              <w:bottom w:val="single" w:sz="6" w:space="0" w:color="000000"/>
              <w:right w:val="single" w:sz="6" w:space="0" w:color="000000"/>
            </w:tcBorders>
            <w:vAlign w:val="center"/>
          </w:tcPr>
          <w:p w14:paraId="2D48E933" w14:textId="77777777" w:rsidR="007A55FA" w:rsidRDefault="00816ED6" w:rsidP="009777A2">
            <w:pPr>
              <w:jc w:val="both"/>
            </w:pPr>
            <w:r>
              <w:t xml:space="preserve"> Conseil d’Etat 19 juin 1981, n°3822 BONGIOVANNI : « Au cas où l’entrepreneur refuserait d’acquitter sa part (du compte prorata) ou s’il tardait à verser le montant, le maître d’ouvrage, cinq jours après l’envoi d’une mise en demeure par lettre recommandée restée sans effet, peut déduire du solde de cet entrepreneur la part des frais dont il s’agit, et en offrir le paiement à l’entrepreneur qui en a fait l’avance. » Le Conseil d’Etat rappelle cependant que ce n’est qu’une faculté laissée à l’administration </w:t>
            </w:r>
            <w:r>
              <w:t xml:space="preserve">d’adresser une mise en demeure. </w:t>
            </w:r>
          </w:p>
        </w:tc>
      </w:tr>
      <w:tr w:rsidR="007A55FA" w14:paraId="0CB2F8DE" w14:textId="77777777" w:rsidTr="009777A2">
        <w:trPr>
          <w:trHeight w:val="315"/>
        </w:trPr>
        <w:tc>
          <w:tcPr>
            <w:tcW w:w="10064" w:type="dxa"/>
            <w:tcBorders>
              <w:left w:val="single" w:sz="6" w:space="0" w:color="000000"/>
              <w:bottom w:val="single" w:sz="6" w:space="0" w:color="000000"/>
              <w:right w:val="single" w:sz="6" w:space="0" w:color="000000"/>
            </w:tcBorders>
            <w:vAlign w:val="center"/>
          </w:tcPr>
          <w:p w14:paraId="349329AF" w14:textId="77777777" w:rsidR="007A55FA" w:rsidRDefault="00816ED6" w:rsidP="009777A2">
            <w:pPr>
              <w:jc w:val="both"/>
            </w:pPr>
            <w:r>
              <w:t xml:space="preserve">Conseil d’Etat 23 juin 1986 : décide qu’avant de régler le constructeur, le maître d’ouvrage doit s’assurer que celui-ci est en règle au regard du compte prorata, et qu’il doit opérer en tant que de besoin les retenues contractuellement prévues pour les reverser à l’entreprise gestionnaire de ce compte. Le conseil d’Etat décide ici que c’est une obligation du maître de l’ouvrage. </w:t>
            </w:r>
          </w:p>
        </w:tc>
      </w:tr>
      <w:tr w:rsidR="007A55FA" w14:paraId="6E7C5571" w14:textId="77777777" w:rsidTr="009777A2">
        <w:trPr>
          <w:trHeight w:val="845"/>
        </w:trPr>
        <w:tc>
          <w:tcPr>
            <w:tcW w:w="10064" w:type="dxa"/>
            <w:tcBorders>
              <w:left w:val="single" w:sz="6" w:space="0" w:color="000000"/>
              <w:bottom w:val="single" w:sz="6" w:space="0" w:color="000000"/>
              <w:right w:val="single" w:sz="6" w:space="0" w:color="000000"/>
            </w:tcBorders>
            <w:vAlign w:val="center"/>
          </w:tcPr>
          <w:p w14:paraId="49020B67" w14:textId="77777777" w:rsidR="007A55FA" w:rsidRDefault="00816ED6" w:rsidP="009777A2">
            <w:pPr>
              <w:jc w:val="both"/>
            </w:pPr>
            <w:r>
              <w:t xml:space="preserve">Conseil d’Etat 18 novembre 1988 : Lorsque l’entreprise débitrice au regard du compte prorata est en état de règlement judiciaire, les retenues à effectuer au titre du </w:t>
            </w:r>
            <w:r>
              <w:t>compte prorata doivent être déduites des créances produites par le concordat.</w:t>
            </w:r>
          </w:p>
        </w:tc>
      </w:tr>
    </w:tbl>
    <w:p w14:paraId="5A68CF99" w14:textId="77777777" w:rsidR="007A55FA" w:rsidRDefault="007A55FA" w:rsidP="009777A2">
      <w:pPr>
        <w:jc w:val="both"/>
      </w:pPr>
    </w:p>
    <w:p w14:paraId="01F11852" w14:textId="77777777" w:rsidR="007A55FA" w:rsidRDefault="00816ED6" w:rsidP="009777A2">
      <w:pPr>
        <w:tabs>
          <w:tab w:val="left" w:pos="5529"/>
        </w:tabs>
        <w:jc w:val="both"/>
      </w:pPr>
      <w:r>
        <w:rPr>
          <w:b/>
          <w:bCs/>
          <w:i/>
          <w:color w:val="3A7C22" w:themeColor="accent6" w:themeShade="BF"/>
        </w:rPr>
        <w:t xml:space="preserve">         </w:t>
      </w:r>
      <w:r>
        <w:rPr>
          <w:b/>
          <w:bCs/>
          <w:i/>
          <w:color w:val="000080"/>
        </w:rPr>
        <w:t xml:space="preserve"> </w:t>
      </w:r>
      <w:r>
        <w:rPr>
          <w:b/>
          <w:bCs/>
          <w:i/>
          <w:color w:val="000080"/>
        </w:rPr>
        <w:t>Références bibliographiques :</w:t>
      </w:r>
    </w:p>
    <w:p w14:paraId="173DF20D" w14:textId="77777777" w:rsidR="007A55FA" w:rsidRDefault="00816ED6" w:rsidP="009777A2">
      <w:pPr>
        <w:pStyle w:val="Corpsdetexte"/>
        <w:widowControl/>
        <w:numPr>
          <w:ilvl w:val="0"/>
          <w:numId w:val="58"/>
        </w:numPr>
        <w:tabs>
          <w:tab w:val="left" w:pos="0"/>
        </w:tabs>
        <w:spacing w:after="283"/>
        <w:ind w:left="932"/>
        <w:jc w:val="both"/>
      </w:pPr>
      <w:r>
        <w:rPr>
          <w:b w:val="0"/>
          <w:color w:val="222222"/>
        </w:rPr>
        <w:t xml:space="preserve"> La norme NF P 03-001 (Cahier des clauses administratives générales applicable aux travaux de bâtiment faisant l'objet de marchés privés)</w:t>
      </w:r>
      <w:r>
        <w:rPr>
          <w:color w:val="222222"/>
        </w:rPr>
        <w:t> et ses annexes notamment la A</w:t>
      </w:r>
    </w:p>
    <w:p w14:paraId="26745966" w14:textId="5D6D6A68" w:rsidR="007A55FA" w:rsidRPr="00313078" w:rsidRDefault="00816ED6" w:rsidP="009777A2">
      <w:pPr>
        <w:pStyle w:val="Corpsdetexte"/>
        <w:widowControl/>
        <w:numPr>
          <w:ilvl w:val="0"/>
          <w:numId w:val="59"/>
        </w:numPr>
        <w:tabs>
          <w:tab w:val="left" w:pos="0"/>
        </w:tabs>
        <w:spacing w:after="283"/>
        <w:ind w:left="932"/>
        <w:jc w:val="both"/>
      </w:pPr>
      <w:r>
        <w:rPr>
          <w:b w:val="0"/>
          <w:color w:val="222222"/>
        </w:rPr>
        <w:t xml:space="preserve"> </w:t>
      </w:r>
      <w:r>
        <w:rPr>
          <w:b w:val="0"/>
          <w:color w:val="222222"/>
        </w:rPr>
        <w:t>CCAG Travaux (Cahier des Clauses Administratives Générales du Marché Public)</w:t>
      </w:r>
    </w:p>
    <w:p w14:paraId="58965F17" w14:textId="77777777" w:rsidR="007A55FA" w:rsidRDefault="00816ED6" w:rsidP="009777A2">
      <w:pPr>
        <w:pStyle w:val="Corpsdetexte"/>
        <w:widowControl/>
        <w:numPr>
          <w:ilvl w:val="0"/>
          <w:numId w:val="60"/>
        </w:numPr>
        <w:tabs>
          <w:tab w:val="left" w:pos="0"/>
        </w:tabs>
        <w:spacing w:after="283"/>
        <w:ind w:left="932"/>
        <w:jc w:val="both"/>
      </w:pPr>
      <w:r>
        <w:rPr>
          <w:b w:val="0"/>
          <w:color w:val="222222"/>
        </w:rPr>
        <w:t xml:space="preserve"> Directive pour l’établissement, la gestion et le règlement du compte prorata de l’OGBTP (Office Général du Bâtiment et des Travaux Publics) (2010)</w:t>
      </w:r>
    </w:p>
    <w:p w14:paraId="1BCAE8AC" w14:textId="5441C03A" w:rsidR="007A55FA" w:rsidRDefault="00816ED6" w:rsidP="006A55B2">
      <w:pPr>
        <w:pStyle w:val="Corpsdetexte"/>
        <w:widowControl/>
        <w:numPr>
          <w:ilvl w:val="0"/>
          <w:numId w:val="60"/>
        </w:numPr>
        <w:tabs>
          <w:tab w:val="left" w:pos="0"/>
        </w:tabs>
        <w:spacing w:after="283"/>
        <w:ind w:left="932"/>
        <w:jc w:val="both"/>
      </w:pPr>
      <w:r w:rsidRPr="006A55B2">
        <w:rPr>
          <w:b w:val="0"/>
          <w:color w:val="222222"/>
        </w:rPr>
        <w:t xml:space="preserve"> Dépenses d’intérêt commun sur le chantier de l’OGBTP d</w:t>
      </w:r>
      <w:r w:rsidR="005F0BF3" w:rsidRPr="006A55B2">
        <w:rPr>
          <w:b w:val="0"/>
          <w:color w:val="222222"/>
        </w:rPr>
        <w:t>e l’OGB</w:t>
      </w:r>
      <w:r w:rsidRPr="006A55B2">
        <w:rPr>
          <w:b w:val="0"/>
          <w:color w:val="222222"/>
        </w:rPr>
        <w:t>TP 63</w:t>
      </w:r>
      <w:r w:rsidR="005F0BF3" w:rsidRPr="006A55B2">
        <w:rPr>
          <w:b w:val="0"/>
          <w:color w:val="222222"/>
        </w:rPr>
        <w:t xml:space="preserve"> </w:t>
      </w:r>
      <w:r w:rsidRPr="006A55B2">
        <w:rPr>
          <w:b w:val="0"/>
          <w:color w:val="222222"/>
        </w:rPr>
        <w:t>(Office Général du Bâtiment et des Travaux Publics) (</w:t>
      </w:r>
      <w:r w:rsidR="00200624" w:rsidRPr="006A55B2">
        <w:rPr>
          <w:b w:val="0"/>
          <w:color w:val="222222"/>
        </w:rPr>
        <w:t>2012 et</w:t>
      </w:r>
      <w:r w:rsidRPr="006A55B2">
        <w:rPr>
          <w:b w:val="0"/>
          <w:color w:val="222222"/>
        </w:rPr>
        <w:t xml:space="preserve"> décembre 2009 au départ)</w:t>
      </w:r>
      <w:r w:rsidR="006A55B2" w:rsidRPr="006A55B2">
        <w:rPr>
          <w:b w:val="0"/>
          <w:color w:val="222222"/>
        </w:rPr>
        <w:t xml:space="preserve"> : </w:t>
      </w:r>
      <w:hyperlink r:id="rId9" w:history="1">
        <w:r w:rsidR="006A55B2" w:rsidRPr="006A55B2">
          <w:rPr>
            <w:rStyle w:val="Lienhypertexte"/>
            <w:b w:val="0"/>
            <w:lang/>
          </w:rPr>
          <w:t>https://www.og</w:t>
        </w:r>
        <w:r w:rsidR="006A55B2" w:rsidRPr="006A55B2">
          <w:rPr>
            <w:rStyle w:val="Lienhypertexte"/>
            <w:b w:val="0"/>
            <w:lang/>
          </w:rPr>
          <w:t>b</w:t>
        </w:r>
        <w:r w:rsidR="006A55B2" w:rsidRPr="006A55B2">
          <w:rPr>
            <w:rStyle w:val="Lienhypertexte"/>
            <w:b w:val="0"/>
            <w:lang/>
          </w:rPr>
          <w:t>tp.com/pdf/prorata_63_document</w:t>
        </w:r>
      </w:hyperlink>
      <w:r w:rsidRPr="006A55B2">
        <w:rPr>
          <w:b w:val="0"/>
          <w:color w:val="1155CC"/>
        </w:rPr>
        <w:t>.</w:t>
      </w:r>
      <w:hyperlink r:id="rId10" w:tgtFrame="_blank">
        <w:r w:rsidRPr="006A55B2">
          <w:rPr>
            <w:rStyle w:val="LienInternet"/>
            <w:b w:val="0"/>
            <w:color w:val="1155CC"/>
          </w:rPr>
          <w:t>pdf</w:t>
        </w:r>
      </w:hyperlink>
    </w:p>
    <w:p w14:paraId="524CD6DD" w14:textId="1DAB740B" w:rsidR="007A55FA" w:rsidRPr="00460047" w:rsidRDefault="00816ED6" w:rsidP="009777A2">
      <w:pPr>
        <w:pStyle w:val="Corpsdetexte"/>
        <w:widowControl/>
        <w:jc w:val="both"/>
        <w:rPr>
          <w:u w:val="single"/>
        </w:rPr>
      </w:pPr>
      <w:r>
        <w:rPr>
          <w:color w:val="222222"/>
        </w:rPr>
        <w:t xml:space="preserve">            </w:t>
      </w:r>
      <w:r>
        <w:t xml:space="preserve">  </w:t>
      </w:r>
      <w:r w:rsidRPr="00460047">
        <w:rPr>
          <w:u w:val="single"/>
        </w:rPr>
        <w:t xml:space="preserve">Extrait du lien </w:t>
      </w:r>
      <w:r w:rsidR="00200624" w:rsidRPr="00460047">
        <w:rPr>
          <w:u w:val="single"/>
        </w:rPr>
        <w:t>ci-dessus</w:t>
      </w:r>
      <w:r w:rsidR="00460047" w:rsidRPr="00460047">
        <w:t> :</w:t>
      </w:r>
    </w:p>
    <w:p w14:paraId="68DBC7F4" w14:textId="77777777" w:rsidR="007A55FA" w:rsidRDefault="00816ED6" w:rsidP="009777A2">
      <w:pPr>
        <w:pStyle w:val="Corpsdetexte"/>
        <w:widowControl/>
        <w:jc w:val="both"/>
      </w:pPr>
      <w:r>
        <w:t xml:space="preserve"> « Article 8 Conclusion </w:t>
      </w:r>
    </w:p>
    <w:p w14:paraId="5292DC84" w14:textId="77777777" w:rsidR="007A55FA" w:rsidRDefault="00816ED6" w:rsidP="009777A2">
      <w:pPr>
        <w:pStyle w:val="Corpsdetexte"/>
        <w:widowControl/>
        <w:jc w:val="both"/>
      </w:pPr>
      <w:r>
        <w:rPr>
          <w:b w:val="0"/>
          <w:bCs w:val="0"/>
          <w:i/>
          <w:iCs/>
        </w:rPr>
        <w:t>La mise en cohérence de toutes les pièces de l’appel d’offres, puis de celles du marché est le préalable minimal pour aider à ce que les dépenses d’intérêt général soient bien prises en compte et que le chantier se déroule bien. Bien que l’architecte et le maître d’ouvrage ne soient pas responsables de la bonne entente des entrepreneurs sur chantier, il est toujours souhaitable qu’ils s’impliquent pour les aider à trouver et mettre en œuvre les solutions intelligentes de règlement de tous les problèmes d’in</w:t>
      </w:r>
      <w:r>
        <w:rPr>
          <w:b w:val="0"/>
          <w:bCs w:val="0"/>
          <w:i/>
          <w:iCs/>
        </w:rPr>
        <w:t>térêt général. Ils en récupéreront le fruit au niveau de l’ambiance, de l’aspect et de la qualité du chantier »</w:t>
      </w:r>
      <w:r>
        <w:rPr>
          <w:b w:val="0"/>
          <w:bCs w:val="0"/>
        </w:rPr>
        <w:t xml:space="preserve"> </w:t>
      </w:r>
    </w:p>
    <w:p w14:paraId="67229DF9" w14:textId="77777777" w:rsidR="007A55FA" w:rsidRDefault="007A55FA" w:rsidP="009777A2">
      <w:pPr>
        <w:tabs>
          <w:tab w:val="left" w:pos="5529"/>
        </w:tabs>
        <w:jc w:val="both"/>
      </w:pPr>
    </w:p>
    <w:sectPr w:rsidR="007A55FA" w:rsidSect="009150C9">
      <w:headerReference w:type="default" r:id="rId11"/>
      <w:footerReference w:type="default" r:id="rId12"/>
      <w:pgSz w:w="11906" w:h="16838"/>
      <w:pgMar w:top="720" w:right="720" w:bottom="720" w:left="720" w:header="1572" w:footer="280"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10983" w14:textId="77777777" w:rsidR="00816ED6" w:rsidRDefault="00816ED6">
      <w:r>
        <w:separator/>
      </w:r>
    </w:p>
  </w:endnote>
  <w:endnote w:type="continuationSeparator" w:id="0">
    <w:p w14:paraId="0E1583C0" w14:textId="77777777" w:rsidR="00816ED6" w:rsidRDefault="00816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00"/>
    <w:family w:val="roman"/>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Helvetica;sans-ser">
    <w:altName w:val="Cambria"/>
    <w:panose1 w:val="00000000000000000000"/>
    <w:charset w:val="00"/>
    <w:family w:val="roman"/>
    <w:notTrueType/>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231D7" w14:textId="58FAC865" w:rsidR="007A55FA" w:rsidRPr="00774FF0" w:rsidRDefault="00774FF0">
    <w:pPr>
      <w:pStyle w:val="Pieddepage"/>
      <w:jc w:val="center"/>
      <w:rPr>
        <w:b/>
        <w:bCs/>
        <w:i/>
        <w:iCs/>
      </w:rPr>
    </w:pPr>
    <w:r w:rsidRPr="00774FF0">
      <w:rPr>
        <w:b/>
        <w:bCs/>
        <w:i/>
        <w:iCs/>
      </w:rPr>
      <w:t xml:space="preserve">Informations sur le compte prorata </w:t>
    </w:r>
    <w:r w:rsidRPr="00774FF0">
      <w:rPr>
        <w:b/>
        <w:bCs/>
        <w:i/>
        <w:iCs/>
      </w:rPr>
      <w:tab/>
    </w:r>
    <w:r w:rsidRPr="00774FF0">
      <w:rPr>
        <w:b/>
        <w:bCs/>
        <w:i/>
        <w:iCs/>
      </w:rPr>
      <w:tab/>
      <w:t xml:space="preserve">Page </w:t>
    </w:r>
    <w:r w:rsidRPr="00774FF0">
      <w:rPr>
        <w:b/>
        <w:bCs/>
        <w:i/>
        <w:iCs/>
      </w:rPr>
      <w:fldChar w:fldCharType="begin"/>
    </w:r>
    <w:r w:rsidRPr="00774FF0">
      <w:rPr>
        <w:b/>
        <w:bCs/>
        <w:i/>
        <w:iCs/>
      </w:rPr>
      <w:instrText>PAGE  \* Arabic  \* MERGEFORMAT</w:instrText>
    </w:r>
    <w:r w:rsidRPr="00774FF0">
      <w:rPr>
        <w:b/>
        <w:bCs/>
        <w:i/>
        <w:iCs/>
      </w:rPr>
      <w:fldChar w:fldCharType="separate"/>
    </w:r>
    <w:r w:rsidRPr="00774FF0">
      <w:rPr>
        <w:b/>
        <w:bCs/>
        <w:i/>
        <w:iCs/>
      </w:rPr>
      <w:t>1</w:t>
    </w:r>
    <w:r w:rsidRPr="00774FF0">
      <w:rPr>
        <w:b/>
        <w:bCs/>
        <w:i/>
        <w:iCs/>
      </w:rPr>
      <w:fldChar w:fldCharType="end"/>
    </w:r>
    <w:r w:rsidRPr="00774FF0">
      <w:rPr>
        <w:b/>
        <w:bCs/>
        <w:i/>
        <w:iCs/>
      </w:rPr>
      <w:t xml:space="preserve"> sur </w:t>
    </w:r>
    <w:r w:rsidRPr="00774FF0">
      <w:rPr>
        <w:b/>
        <w:bCs/>
        <w:i/>
        <w:iCs/>
      </w:rPr>
      <w:fldChar w:fldCharType="begin"/>
    </w:r>
    <w:r w:rsidRPr="00774FF0">
      <w:rPr>
        <w:b/>
        <w:bCs/>
        <w:i/>
        <w:iCs/>
      </w:rPr>
      <w:instrText>NUMPAGES  \* Arabic  \* MERGEFORMAT</w:instrText>
    </w:r>
    <w:r w:rsidRPr="00774FF0">
      <w:rPr>
        <w:b/>
        <w:bCs/>
        <w:i/>
        <w:iCs/>
      </w:rPr>
      <w:fldChar w:fldCharType="separate"/>
    </w:r>
    <w:r w:rsidRPr="00774FF0">
      <w:rPr>
        <w:b/>
        <w:bCs/>
        <w:i/>
        <w:iCs/>
      </w:rPr>
      <w:t>2</w:t>
    </w:r>
    <w:r w:rsidRPr="00774FF0">
      <w:rPr>
        <w:b/>
        <w:bCs/>
        <w:i/>
        <w:iCs/>
      </w:rPr>
      <w:fldChar w:fldCharType="end"/>
    </w:r>
  </w:p>
  <w:p w14:paraId="4E4ED893" w14:textId="77777777" w:rsidR="007A55FA" w:rsidRDefault="007A55FA">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318A5" w14:textId="77777777" w:rsidR="00816ED6" w:rsidRDefault="00816ED6">
      <w:r>
        <w:separator/>
      </w:r>
    </w:p>
  </w:footnote>
  <w:footnote w:type="continuationSeparator" w:id="0">
    <w:p w14:paraId="792C7621" w14:textId="77777777" w:rsidR="00816ED6" w:rsidRDefault="00816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55B13" w14:textId="77777777" w:rsidR="007A55FA" w:rsidRDefault="00816ED6">
    <w:pPr>
      <w:pStyle w:val="Corpsdetexte"/>
      <w:spacing w:line="0" w:lineRule="auto"/>
      <w:rPr>
        <w:b w:val="0"/>
        <w:sz w:val="20"/>
      </w:rPr>
    </w:pPr>
    <w:r>
      <w:rPr>
        <w:b w:val="0"/>
        <w:noProof/>
        <w:sz w:val="20"/>
      </w:rPr>
      <mc:AlternateContent>
        <mc:Choice Requires="wps">
          <w:drawing>
            <wp:anchor distT="0" distB="0" distL="0" distR="0" simplePos="0" relativeHeight="12" behindDoc="1" locked="0" layoutInCell="1" allowOverlap="1" wp14:anchorId="7D040517" wp14:editId="1E442DFB">
              <wp:simplePos x="0" y="0"/>
              <wp:positionH relativeFrom="page">
                <wp:posOffset>320040</wp:posOffset>
              </wp:positionH>
              <wp:positionV relativeFrom="page">
                <wp:posOffset>579120</wp:posOffset>
              </wp:positionV>
              <wp:extent cx="6845300" cy="307340"/>
              <wp:effectExtent l="0" t="0" r="0" b="0"/>
              <wp:wrapNone/>
              <wp:docPr id="1" name="Text Box 1"/>
              <wp:cNvGraphicFramePr/>
              <a:graphic xmlns:a="http://schemas.openxmlformats.org/drawingml/2006/main">
                <a:graphicData uri="http://schemas.microsoft.com/office/word/2010/wordprocessingShape">
                  <wps:wsp>
                    <wps:cNvSpPr/>
                    <wps:spPr>
                      <a:xfrm>
                        <a:off x="0" y="0"/>
                        <a:ext cx="6844680" cy="30672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3E5D228E" id="Text Box 1" o:spid="_x0000_s1026" style="position:absolute;margin-left:25.2pt;margin-top:45.6pt;width:539pt;height:24.2pt;z-index:-5033164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" filled="f" stroked="f">
              <w10:wrap anchorx="page" anchory="page"/>
            </v:rect>
          </w:pict>
        </mc:Fallback>
      </mc:AlternateContent>
    </w:r>
    <w:r>
      <w:rPr>
        <w:b w:val="0"/>
        <w:noProof/>
        <w:sz w:val="20"/>
      </w:rPr>
      <mc:AlternateContent>
        <mc:Choice Requires="wps">
          <w:drawing>
            <wp:anchor distT="0" distB="0" distL="0" distR="0" simplePos="0" relativeHeight="23" behindDoc="1" locked="0" layoutInCell="1" allowOverlap="1" wp14:anchorId="38A4BBF1" wp14:editId="22CAEA83">
              <wp:simplePos x="0" y="0"/>
              <wp:positionH relativeFrom="page">
                <wp:posOffset>284480</wp:posOffset>
              </wp:positionH>
              <wp:positionV relativeFrom="page">
                <wp:posOffset>375920</wp:posOffset>
              </wp:positionV>
              <wp:extent cx="6784975" cy="323215"/>
              <wp:effectExtent l="0" t="0" r="0" b="0"/>
              <wp:wrapNone/>
              <wp:docPr id="2" name="Cadre2"/>
              <wp:cNvGraphicFramePr/>
              <a:graphic xmlns:a="http://schemas.openxmlformats.org/drawingml/2006/main">
                <a:graphicData uri="http://schemas.microsoft.com/office/word/2010/wordprocessingShape">
                  <wps:wsp>
                    <wps:cNvSpPr/>
                    <wps:spPr>
                      <a:xfrm>
                        <a:off x="0" y="0"/>
                        <a:ext cx="6784200" cy="322560"/>
                      </a:xfrm>
                      <a:prstGeom prst="rect">
                        <a:avLst/>
                      </a:prstGeom>
                      <a:noFill/>
                      <a:ln>
                        <a:noFill/>
                      </a:ln>
                    </wps:spPr>
                    <wps:style>
                      <a:lnRef idx="0">
                        <a:scrgbClr r="0" g="0" b="0"/>
                      </a:lnRef>
                      <a:fillRef idx="0">
                        <a:scrgbClr r="0" g="0" b="0"/>
                      </a:fillRef>
                      <a:effectRef idx="0">
                        <a:scrgbClr r="0" g="0" b="0"/>
                      </a:effectRef>
                      <a:fontRef idx="minor"/>
                    </wps:style>
                    <wps:txbx>
                      <w:txbxContent>
                        <w:p w14:paraId="5D9374E3" w14:textId="77777777" w:rsidR="007A55FA" w:rsidRDefault="00816ED6">
                          <w:pPr>
                            <w:pStyle w:val="Corpsdetexte"/>
                            <w:spacing w:before="13"/>
                            <w:ind w:left="20"/>
                            <w:jc w:val="center"/>
                          </w:pPr>
                          <w:r>
                            <w:rPr>
                              <w:color w:val="000000"/>
                              <w:u w:val="single"/>
                            </w:rPr>
                            <w:t xml:space="preserve">Informations sur le compte prorata /   </w:t>
                          </w:r>
                        </w:p>
                        <w:p w14:paraId="7CF8055F" w14:textId="77777777" w:rsidR="007A55FA" w:rsidRDefault="00816ED6">
                          <w:pPr>
                            <w:pStyle w:val="Corpsdetexte"/>
                            <w:spacing w:before="13"/>
                            <w:ind w:left="20"/>
                            <w:jc w:val="right"/>
                          </w:pPr>
                          <w:r>
                            <w:rPr>
                              <w:color w:val="000000"/>
                              <w:u w:val="single"/>
                            </w:rPr>
                            <w:t xml:space="preserve">     12/11/2025</w:t>
                          </w:r>
                        </w:p>
                      </w:txbxContent>
                    </wps:txbx>
                    <wps:bodyPr lIns="0" tIns="0" rIns="0" bIns="0">
                      <a:noAutofit/>
                    </wps:bodyPr>
                  </wps:wsp>
                </a:graphicData>
              </a:graphic>
            </wp:anchor>
          </w:drawing>
        </mc:Choice>
        <mc:Fallback>
          <w:pict>
            <v:rect w14:anchorId="38A4BBF1" id="Cadre2" o:spid="_x0000_s1026" style="position:absolute;margin-left:22.4pt;margin-top:29.6pt;width:534.25pt;height:25.45pt;z-index:-50331645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" filled="f" stroked="f">
              <v:textbox inset="0,0,0,0">
                <w:txbxContent>
                  <w:p w14:paraId="5D9374E3" w14:textId="77777777" w:rsidR="007A55FA" w:rsidRDefault="00816ED6">
                    <w:pPr>
                      <w:pStyle w:val="Corpsdetexte"/>
                      <w:spacing w:before="13"/>
                      <w:ind w:left="20"/>
                      <w:jc w:val="center"/>
                    </w:pPr>
                    <w:r>
                      <w:rPr>
                        <w:color w:val="000000"/>
                        <w:u w:val="single"/>
                      </w:rPr>
                      <w:t xml:space="preserve">Informations sur le compte prorata /   </w:t>
                    </w:r>
                  </w:p>
                  <w:p w14:paraId="7CF8055F" w14:textId="77777777" w:rsidR="007A55FA" w:rsidRDefault="00816ED6">
                    <w:pPr>
                      <w:pStyle w:val="Corpsdetexte"/>
                      <w:spacing w:before="13"/>
                      <w:ind w:left="20"/>
                      <w:jc w:val="right"/>
                    </w:pPr>
                    <w:r>
                      <w:rPr>
                        <w:color w:val="000000"/>
                        <w:u w:val="single"/>
                      </w:rPr>
                      <w:t xml:space="preserve">     12/11/2025</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5A5"/>
    <w:multiLevelType w:val="multilevel"/>
    <w:tmpl w:val="883CF9CC"/>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b w:val="0"/>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 w15:restartNumberingAfterBreak="0">
    <w:nsid w:val="0342389A"/>
    <w:multiLevelType w:val="multilevel"/>
    <w:tmpl w:val="45E25102"/>
    <w:lvl w:ilvl="0">
      <w:start w:val="1"/>
      <w:numFmt w:val="bullet"/>
      <w:lvlText w:val=""/>
      <w:lvlJc w:val="left"/>
      <w:pPr>
        <w:tabs>
          <w:tab w:val="num" w:pos="707"/>
        </w:tabs>
        <w:ind w:left="707" w:hanging="283"/>
      </w:pPr>
      <w:rPr>
        <w:rFonts w:ascii="Symbol" w:hAnsi="Symbol" w:cs="OpenSymbol" w:hint="default"/>
        <w:b w:val="0"/>
        <w:sz w:val="21"/>
      </w:rPr>
    </w:lvl>
    <w:lvl w:ilvl="1">
      <w:start w:val="1"/>
      <w:numFmt w:val="bullet"/>
      <w:lvlText w:val=""/>
      <w:lvlJc w:val="left"/>
      <w:pPr>
        <w:tabs>
          <w:tab w:val="num" w:pos="1414"/>
        </w:tabs>
        <w:ind w:left="1414" w:hanging="283"/>
      </w:pPr>
      <w:rPr>
        <w:rFonts w:ascii="Symbol" w:hAnsi="Symbol" w:cs="OpenSymbol" w:hint="default"/>
        <w:b w:val="0"/>
        <w:sz w:val="21"/>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 w15:restartNumberingAfterBreak="0">
    <w:nsid w:val="040843D3"/>
    <w:multiLevelType w:val="multilevel"/>
    <w:tmpl w:val="77103982"/>
    <w:lvl w:ilvl="0">
      <w:start w:val="1"/>
      <w:numFmt w:val="bullet"/>
      <w:lvlText w:val=""/>
      <w:lvlJc w:val="left"/>
      <w:pPr>
        <w:tabs>
          <w:tab w:val="num" w:pos="707"/>
        </w:tabs>
        <w:ind w:left="707" w:hanging="283"/>
      </w:pPr>
      <w:rPr>
        <w:rFonts w:ascii="Symbol" w:hAnsi="Symbol" w:cs="OpenSymbol" w:hint="default"/>
        <w:b w:val="0"/>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 w15:restartNumberingAfterBreak="0">
    <w:nsid w:val="04654C53"/>
    <w:multiLevelType w:val="multilevel"/>
    <w:tmpl w:val="8FAAF8E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4794AC5"/>
    <w:multiLevelType w:val="multilevel"/>
    <w:tmpl w:val="3FA6282E"/>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4DD4CC3"/>
    <w:multiLevelType w:val="multilevel"/>
    <w:tmpl w:val="51127DAC"/>
    <w:lvl w:ilvl="0">
      <w:start w:val="1"/>
      <w:numFmt w:val="bullet"/>
      <w:lvlText w:val=""/>
      <w:lvlJc w:val="left"/>
      <w:pPr>
        <w:tabs>
          <w:tab w:val="num" w:pos="707"/>
        </w:tabs>
        <w:ind w:left="707" w:hanging="283"/>
      </w:pPr>
      <w:rPr>
        <w:rFonts w:ascii="Symbol" w:hAnsi="Symbol" w:cs="OpenSymbol" w:hint="default"/>
        <w:b w:val="0"/>
        <w:sz w:val="22"/>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6" w15:restartNumberingAfterBreak="0">
    <w:nsid w:val="05605C0C"/>
    <w:multiLevelType w:val="multilevel"/>
    <w:tmpl w:val="FEE4F4AA"/>
    <w:lvl w:ilvl="0">
      <w:start w:val="1"/>
      <w:numFmt w:val="bullet"/>
      <w:lvlText w:val=""/>
      <w:lvlJc w:val="left"/>
      <w:pPr>
        <w:tabs>
          <w:tab w:val="num" w:pos="707"/>
        </w:tabs>
        <w:ind w:left="707" w:hanging="283"/>
      </w:pPr>
      <w:rPr>
        <w:rFonts w:ascii="Symbol" w:hAnsi="Symbol" w:cs="OpenSymbol" w:hint="default"/>
        <w:b w:val="0"/>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7" w15:restartNumberingAfterBreak="0">
    <w:nsid w:val="06D70ADC"/>
    <w:multiLevelType w:val="multilevel"/>
    <w:tmpl w:val="AC384FF4"/>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7A91761"/>
    <w:multiLevelType w:val="multilevel"/>
    <w:tmpl w:val="2A485B64"/>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9" w15:restartNumberingAfterBreak="0">
    <w:nsid w:val="0B2B3030"/>
    <w:multiLevelType w:val="multilevel"/>
    <w:tmpl w:val="51826846"/>
    <w:lvl w:ilvl="0">
      <w:start w:val="1"/>
      <w:numFmt w:val="none"/>
      <w:pStyle w:val="Titre1"/>
      <w:suff w:val="nothing"/>
      <w:lvlText w:val=""/>
      <w:lvlJc w:val="left"/>
      <w:pPr>
        <w:ind w:left="0" w:firstLine="0"/>
      </w:pPr>
    </w:lvl>
    <w:lvl w:ilvl="1">
      <w:start w:val="1"/>
      <w:numFmt w:val="none"/>
      <w:pStyle w:val="Titre2"/>
      <w:suff w:val="nothing"/>
      <w:lvlText w:val=""/>
      <w:lvlJc w:val="left"/>
      <w:pPr>
        <w:ind w:left="0" w:firstLine="0"/>
      </w:pPr>
    </w:lvl>
    <w:lvl w:ilvl="2">
      <w:start w:val="1"/>
      <w:numFmt w:val="none"/>
      <w:suff w:val="nothing"/>
      <w:lvlText w:val=""/>
      <w:lvlJc w:val="left"/>
      <w:pPr>
        <w:ind w:left="0" w:firstLine="0"/>
      </w:pPr>
    </w:lvl>
    <w:lvl w:ilvl="3">
      <w:start w:val="1"/>
      <w:numFmt w:val="none"/>
      <w:pStyle w:val="Titre4"/>
      <w:suff w:val="nothing"/>
      <w:lvlText w:val=""/>
      <w:lvlJc w:val="left"/>
      <w:pPr>
        <w:ind w:left="0" w:firstLine="0"/>
      </w:pPr>
    </w:lvl>
    <w:lvl w:ilvl="4">
      <w:start w:val="1"/>
      <w:numFmt w:val="none"/>
      <w:suff w:val="nothing"/>
      <w:lvlText w:val=""/>
      <w:lvlJc w:val="left"/>
      <w:pPr>
        <w:ind w:left="0" w:firstLine="0"/>
      </w:pPr>
    </w:lvl>
    <w:lvl w:ilvl="5">
      <w:start w:val="1"/>
      <w:numFmt w:val="none"/>
      <w:pStyle w:val="Titre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0C344B44"/>
    <w:multiLevelType w:val="multilevel"/>
    <w:tmpl w:val="675A4000"/>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1" w15:restartNumberingAfterBreak="0">
    <w:nsid w:val="0CF53BE4"/>
    <w:multiLevelType w:val="multilevel"/>
    <w:tmpl w:val="918660B6"/>
    <w:lvl w:ilvl="0">
      <w:start w:val="1"/>
      <w:numFmt w:val="bullet"/>
      <w:lvlText w:val=""/>
      <w:lvlJc w:val="left"/>
      <w:pPr>
        <w:tabs>
          <w:tab w:val="num" w:pos="1003"/>
        </w:tabs>
        <w:ind w:left="1003" w:hanging="283"/>
      </w:pPr>
      <w:rPr>
        <w:rFonts w:ascii="Symbol" w:hAnsi="Symbol" w:cs="OpenSymbol" w:hint="default"/>
        <w:b w:val="0"/>
      </w:rPr>
    </w:lvl>
    <w:lvl w:ilvl="1">
      <w:start w:val="1"/>
      <w:numFmt w:val="bullet"/>
      <w:lvlText w:val=""/>
      <w:lvlJc w:val="left"/>
      <w:pPr>
        <w:tabs>
          <w:tab w:val="num" w:pos="1710"/>
        </w:tabs>
        <w:ind w:left="1710" w:hanging="283"/>
      </w:pPr>
      <w:rPr>
        <w:rFonts w:ascii="Symbol" w:hAnsi="Symbol" w:cs="OpenSymbol" w:hint="default"/>
      </w:rPr>
    </w:lvl>
    <w:lvl w:ilvl="2">
      <w:start w:val="1"/>
      <w:numFmt w:val="bullet"/>
      <w:lvlText w:val=""/>
      <w:lvlJc w:val="left"/>
      <w:pPr>
        <w:tabs>
          <w:tab w:val="num" w:pos="2417"/>
        </w:tabs>
        <w:ind w:left="2417" w:hanging="283"/>
      </w:pPr>
      <w:rPr>
        <w:rFonts w:ascii="Symbol" w:hAnsi="Symbol" w:cs="OpenSymbol" w:hint="default"/>
      </w:rPr>
    </w:lvl>
    <w:lvl w:ilvl="3">
      <w:start w:val="1"/>
      <w:numFmt w:val="bullet"/>
      <w:lvlText w:val=""/>
      <w:lvlJc w:val="left"/>
      <w:pPr>
        <w:tabs>
          <w:tab w:val="num" w:pos="3124"/>
        </w:tabs>
        <w:ind w:left="3124" w:hanging="283"/>
      </w:pPr>
      <w:rPr>
        <w:rFonts w:ascii="Symbol" w:hAnsi="Symbol" w:cs="OpenSymbol" w:hint="default"/>
      </w:rPr>
    </w:lvl>
    <w:lvl w:ilvl="4">
      <w:start w:val="1"/>
      <w:numFmt w:val="bullet"/>
      <w:lvlText w:val=""/>
      <w:lvlJc w:val="left"/>
      <w:pPr>
        <w:tabs>
          <w:tab w:val="num" w:pos="3831"/>
        </w:tabs>
        <w:ind w:left="3831" w:hanging="283"/>
      </w:pPr>
      <w:rPr>
        <w:rFonts w:ascii="Symbol" w:hAnsi="Symbol" w:cs="OpenSymbol" w:hint="default"/>
      </w:rPr>
    </w:lvl>
    <w:lvl w:ilvl="5">
      <w:start w:val="1"/>
      <w:numFmt w:val="bullet"/>
      <w:lvlText w:val=""/>
      <w:lvlJc w:val="left"/>
      <w:pPr>
        <w:tabs>
          <w:tab w:val="num" w:pos="4538"/>
        </w:tabs>
        <w:ind w:left="4538" w:hanging="283"/>
      </w:pPr>
      <w:rPr>
        <w:rFonts w:ascii="Symbol" w:hAnsi="Symbol" w:cs="OpenSymbol" w:hint="default"/>
      </w:rPr>
    </w:lvl>
    <w:lvl w:ilvl="6">
      <w:start w:val="1"/>
      <w:numFmt w:val="bullet"/>
      <w:lvlText w:val=""/>
      <w:lvlJc w:val="left"/>
      <w:pPr>
        <w:tabs>
          <w:tab w:val="num" w:pos="5245"/>
        </w:tabs>
        <w:ind w:left="5245" w:hanging="283"/>
      </w:pPr>
      <w:rPr>
        <w:rFonts w:ascii="Symbol" w:hAnsi="Symbol" w:cs="OpenSymbol" w:hint="default"/>
      </w:rPr>
    </w:lvl>
    <w:lvl w:ilvl="7">
      <w:start w:val="1"/>
      <w:numFmt w:val="bullet"/>
      <w:lvlText w:val=""/>
      <w:lvlJc w:val="left"/>
      <w:pPr>
        <w:tabs>
          <w:tab w:val="num" w:pos="5952"/>
        </w:tabs>
        <w:ind w:left="5952" w:hanging="283"/>
      </w:pPr>
      <w:rPr>
        <w:rFonts w:ascii="Symbol" w:hAnsi="Symbol" w:cs="OpenSymbol" w:hint="default"/>
      </w:rPr>
    </w:lvl>
    <w:lvl w:ilvl="8">
      <w:start w:val="1"/>
      <w:numFmt w:val="bullet"/>
      <w:lvlText w:val=""/>
      <w:lvlJc w:val="left"/>
      <w:pPr>
        <w:tabs>
          <w:tab w:val="num" w:pos="6659"/>
        </w:tabs>
        <w:ind w:left="6659" w:hanging="283"/>
      </w:pPr>
      <w:rPr>
        <w:rFonts w:ascii="Symbol" w:hAnsi="Symbol" w:cs="OpenSymbol" w:hint="default"/>
      </w:rPr>
    </w:lvl>
  </w:abstractNum>
  <w:abstractNum w:abstractNumId="12" w15:restartNumberingAfterBreak="0">
    <w:nsid w:val="10036674"/>
    <w:multiLevelType w:val="multilevel"/>
    <w:tmpl w:val="9514B3EE"/>
    <w:lvl w:ilvl="0">
      <w:start w:val="1"/>
      <w:numFmt w:val="bullet"/>
      <w:suff w:val="nothing"/>
      <w:lvlText w:val=""/>
      <w:lvlJc w:val="left"/>
      <w:pPr>
        <w:ind w:left="707" w:firstLine="0"/>
      </w:pPr>
      <w:rPr>
        <w:rFonts w:ascii="Wingdings" w:hAnsi="Wingdings"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3" w15:restartNumberingAfterBreak="0">
    <w:nsid w:val="16FF61A8"/>
    <w:multiLevelType w:val="multilevel"/>
    <w:tmpl w:val="4EEC2C02"/>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6FF7444"/>
    <w:multiLevelType w:val="multilevel"/>
    <w:tmpl w:val="40C4F830"/>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1B7D3E4C"/>
    <w:multiLevelType w:val="multilevel"/>
    <w:tmpl w:val="63729F1E"/>
    <w:lvl w:ilvl="0">
      <w:start w:val="1"/>
      <w:numFmt w:val="bullet"/>
      <w:suff w:val="nothing"/>
      <w:lvlText w:val=""/>
      <w:lvlJc w:val="left"/>
      <w:pPr>
        <w:ind w:left="707" w:firstLine="0"/>
      </w:pPr>
      <w:rPr>
        <w:rFonts w:ascii="Wingdings" w:hAnsi="Wingdings"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6" w15:restartNumberingAfterBreak="0">
    <w:nsid w:val="1BDE50AA"/>
    <w:multiLevelType w:val="multilevel"/>
    <w:tmpl w:val="9942EBD4"/>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7" w15:restartNumberingAfterBreak="0">
    <w:nsid w:val="1CE81665"/>
    <w:multiLevelType w:val="multilevel"/>
    <w:tmpl w:val="8F2E559E"/>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8" w15:restartNumberingAfterBreak="0">
    <w:nsid w:val="1D1441D9"/>
    <w:multiLevelType w:val="multilevel"/>
    <w:tmpl w:val="A1A00A30"/>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b w:val="0"/>
        <w:sz w:val="21"/>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9" w15:restartNumberingAfterBreak="0">
    <w:nsid w:val="1E1F4D4A"/>
    <w:multiLevelType w:val="multilevel"/>
    <w:tmpl w:val="C55270BC"/>
    <w:lvl w:ilvl="0">
      <w:start w:val="1"/>
      <w:numFmt w:val="bullet"/>
      <w:lvlText w:val=""/>
      <w:lvlJc w:val="left"/>
      <w:pPr>
        <w:tabs>
          <w:tab w:val="num" w:pos="707"/>
        </w:tabs>
        <w:ind w:left="707" w:hanging="283"/>
      </w:pPr>
      <w:rPr>
        <w:rFonts w:ascii="Symbol" w:hAnsi="Symbol" w:cs="OpenSymbol" w:hint="default"/>
        <w:b w:val="0"/>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0" w15:restartNumberingAfterBreak="0">
    <w:nsid w:val="1E282504"/>
    <w:multiLevelType w:val="multilevel"/>
    <w:tmpl w:val="61C4F00C"/>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32D1B5A"/>
    <w:multiLevelType w:val="multilevel"/>
    <w:tmpl w:val="030E8A04"/>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26CF7FAB"/>
    <w:multiLevelType w:val="multilevel"/>
    <w:tmpl w:val="46A0B464"/>
    <w:lvl w:ilvl="0">
      <w:start w:val="1"/>
      <w:numFmt w:val="bullet"/>
      <w:lvlText w:val=""/>
      <w:lvlJc w:val="left"/>
      <w:pPr>
        <w:tabs>
          <w:tab w:val="num" w:pos="707"/>
        </w:tabs>
        <w:ind w:left="707" w:hanging="283"/>
      </w:pPr>
      <w:rPr>
        <w:rFonts w:ascii="Symbol" w:hAnsi="Symbol" w:cs="OpenSymbol" w:hint="default"/>
        <w:b w:val="0"/>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3" w15:restartNumberingAfterBreak="0">
    <w:nsid w:val="26F53349"/>
    <w:multiLevelType w:val="multilevel"/>
    <w:tmpl w:val="55B6A5BA"/>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2B9D53EF"/>
    <w:multiLevelType w:val="multilevel"/>
    <w:tmpl w:val="73BC7A6A"/>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3940442"/>
    <w:multiLevelType w:val="multilevel"/>
    <w:tmpl w:val="30E652BE"/>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6" w15:restartNumberingAfterBreak="0">
    <w:nsid w:val="34C240C7"/>
    <w:multiLevelType w:val="multilevel"/>
    <w:tmpl w:val="9DAA1D1A"/>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378F184B"/>
    <w:multiLevelType w:val="multilevel"/>
    <w:tmpl w:val="5B9A91CA"/>
    <w:lvl w:ilvl="0">
      <w:start w:val="1"/>
      <w:numFmt w:val="bullet"/>
      <w:lvlText w:val=""/>
      <w:lvlJc w:val="left"/>
      <w:pPr>
        <w:tabs>
          <w:tab w:val="num" w:pos="707"/>
        </w:tabs>
        <w:ind w:left="707" w:hanging="283"/>
      </w:pPr>
      <w:rPr>
        <w:rFonts w:ascii="Symbol" w:hAnsi="Symbol" w:cs="OpenSymbol" w:hint="default"/>
        <w:b w:val="0"/>
        <w:sz w:val="21"/>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8" w15:restartNumberingAfterBreak="0">
    <w:nsid w:val="37C25AA2"/>
    <w:multiLevelType w:val="multilevel"/>
    <w:tmpl w:val="A668870A"/>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39BA47FE"/>
    <w:multiLevelType w:val="multilevel"/>
    <w:tmpl w:val="52F6001A"/>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3A8258B4"/>
    <w:multiLevelType w:val="multilevel"/>
    <w:tmpl w:val="93686804"/>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0292F4B"/>
    <w:multiLevelType w:val="multilevel"/>
    <w:tmpl w:val="2A14BFE6"/>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0B7605A"/>
    <w:multiLevelType w:val="multilevel"/>
    <w:tmpl w:val="62A6DA72"/>
    <w:lvl w:ilvl="0">
      <w:start w:val="1"/>
      <w:numFmt w:val="bullet"/>
      <w:lvlText w:val=""/>
      <w:lvlJc w:val="left"/>
      <w:pPr>
        <w:tabs>
          <w:tab w:val="num" w:pos="720"/>
        </w:tabs>
        <w:ind w:left="720" w:hanging="360"/>
      </w:pPr>
      <w:rPr>
        <w:rFonts w:ascii="Symbol" w:hAnsi="Symbol" w:cs="OpenSymbol" w:hint="default"/>
        <w:b w:val="0"/>
        <w:sz w:val="20"/>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33" w15:restartNumberingAfterBreak="0">
    <w:nsid w:val="41186C8E"/>
    <w:multiLevelType w:val="multilevel"/>
    <w:tmpl w:val="B57611B6"/>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2865E29"/>
    <w:multiLevelType w:val="multilevel"/>
    <w:tmpl w:val="16703674"/>
    <w:lvl w:ilvl="0">
      <w:start w:val="1"/>
      <w:numFmt w:val="bullet"/>
      <w:suff w:val="nothing"/>
      <w:lvlText w:val=""/>
      <w:lvlJc w:val="left"/>
      <w:pPr>
        <w:ind w:left="707" w:firstLine="0"/>
      </w:pPr>
      <w:rPr>
        <w:rFonts w:ascii="Wingdings" w:hAnsi="Wingdings"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5" w15:restartNumberingAfterBreak="0">
    <w:nsid w:val="42D53664"/>
    <w:multiLevelType w:val="multilevel"/>
    <w:tmpl w:val="CEA06396"/>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B356A9A"/>
    <w:multiLevelType w:val="multilevel"/>
    <w:tmpl w:val="E3921630"/>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C495BFD"/>
    <w:multiLevelType w:val="multilevel"/>
    <w:tmpl w:val="66B2393A"/>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8" w15:restartNumberingAfterBreak="0">
    <w:nsid w:val="4CEA6703"/>
    <w:multiLevelType w:val="multilevel"/>
    <w:tmpl w:val="4E6E2EA6"/>
    <w:lvl w:ilvl="0">
      <w:start w:val="1"/>
      <w:numFmt w:val="bullet"/>
      <w:lvlText w:val=""/>
      <w:lvlJc w:val="left"/>
      <w:pPr>
        <w:tabs>
          <w:tab w:val="num" w:pos="707"/>
        </w:tabs>
        <w:ind w:left="707" w:hanging="283"/>
      </w:pPr>
      <w:rPr>
        <w:rFonts w:ascii="Symbol" w:hAnsi="Symbol" w:cs="OpenSymbol" w:hint="default"/>
        <w:b w:val="0"/>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9" w15:restartNumberingAfterBreak="0">
    <w:nsid w:val="50470802"/>
    <w:multiLevelType w:val="multilevel"/>
    <w:tmpl w:val="CBB806D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40" w15:restartNumberingAfterBreak="0">
    <w:nsid w:val="517D67F2"/>
    <w:multiLevelType w:val="multilevel"/>
    <w:tmpl w:val="E938B44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1" w15:restartNumberingAfterBreak="0">
    <w:nsid w:val="52B11745"/>
    <w:multiLevelType w:val="multilevel"/>
    <w:tmpl w:val="D8F25890"/>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53B93104"/>
    <w:multiLevelType w:val="multilevel"/>
    <w:tmpl w:val="4E78E8F2"/>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541D23A0"/>
    <w:multiLevelType w:val="multilevel"/>
    <w:tmpl w:val="BC768B70"/>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4" w15:restartNumberingAfterBreak="0">
    <w:nsid w:val="55630D83"/>
    <w:multiLevelType w:val="multilevel"/>
    <w:tmpl w:val="37785426"/>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5" w15:restartNumberingAfterBreak="0">
    <w:nsid w:val="590C773A"/>
    <w:multiLevelType w:val="multilevel"/>
    <w:tmpl w:val="97E6EEA8"/>
    <w:lvl w:ilvl="0">
      <w:start w:val="1"/>
      <w:numFmt w:val="bullet"/>
      <w:lvlText w:val=""/>
      <w:lvlJc w:val="left"/>
      <w:pPr>
        <w:tabs>
          <w:tab w:val="num" w:pos="1003"/>
        </w:tabs>
        <w:ind w:left="1003" w:hanging="283"/>
      </w:pPr>
      <w:rPr>
        <w:rFonts w:ascii="Symbol" w:hAnsi="Symbol" w:cs="OpenSymbol" w:hint="default"/>
        <w:b w:val="0"/>
        <w:sz w:val="21"/>
      </w:rPr>
    </w:lvl>
    <w:lvl w:ilvl="1">
      <w:start w:val="1"/>
      <w:numFmt w:val="bullet"/>
      <w:lvlText w:val=""/>
      <w:lvlJc w:val="left"/>
      <w:pPr>
        <w:tabs>
          <w:tab w:val="num" w:pos="1710"/>
        </w:tabs>
        <w:ind w:left="1710" w:hanging="283"/>
      </w:pPr>
      <w:rPr>
        <w:rFonts w:ascii="Symbol" w:hAnsi="Symbol" w:cs="OpenSymbol" w:hint="default"/>
      </w:rPr>
    </w:lvl>
    <w:lvl w:ilvl="2">
      <w:start w:val="1"/>
      <w:numFmt w:val="bullet"/>
      <w:lvlText w:val=""/>
      <w:lvlJc w:val="left"/>
      <w:pPr>
        <w:tabs>
          <w:tab w:val="num" w:pos="2417"/>
        </w:tabs>
        <w:ind w:left="2417" w:hanging="283"/>
      </w:pPr>
      <w:rPr>
        <w:rFonts w:ascii="Symbol" w:hAnsi="Symbol" w:cs="OpenSymbol" w:hint="default"/>
      </w:rPr>
    </w:lvl>
    <w:lvl w:ilvl="3">
      <w:start w:val="1"/>
      <w:numFmt w:val="bullet"/>
      <w:lvlText w:val=""/>
      <w:lvlJc w:val="left"/>
      <w:pPr>
        <w:tabs>
          <w:tab w:val="num" w:pos="3124"/>
        </w:tabs>
        <w:ind w:left="3124" w:hanging="283"/>
      </w:pPr>
      <w:rPr>
        <w:rFonts w:ascii="Symbol" w:hAnsi="Symbol" w:cs="OpenSymbol" w:hint="default"/>
      </w:rPr>
    </w:lvl>
    <w:lvl w:ilvl="4">
      <w:start w:val="1"/>
      <w:numFmt w:val="bullet"/>
      <w:lvlText w:val=""/>
      <w:lvlJc w:val="left"/>
      <w:pPr>
        <w:tabs>
          <w:tab w:val="num" w:pos="3831"/>
        </w:tabs>
        <w:ind w:left="3831" w:hanging="283"/>
      </w:pPr>
      <w:rPr>
        <w:rFonts w:ascii="Symbol" w:hAnsi="Symbol" w:cs="OpenSymbol" w:hint="default"/>
      </w:rPr>
    </w:lvl>
    <w:lvl w:ilvl="5">
      <w:start w:val="1"/>
      <w:numFmt w:val="bullet"/>
      <w:lvlText w:val=""/>
      <w:lvlJc w:val="left"/>
      <w:pPr>
        <w:tabs>
          <w:tab w:val="num" w:pos="4538"/>
        </w:tabs>
        <w:ind w:left="4538" w:hanging="283"/>
      </w:pPr>
      <w:rPr>
        <w:rFonts w:ascii="Symbol" w:hAnsi="Symbol" w:cs="OpenSymbol" w:hint="default"/>
      </w:rPr>
    </w:lvl>
    <w:lvl w:ilvl="6">
      <w:start w:val="1"/>
      <w:numFmt w:val="bullet"/>
      <w:lvlText w:val=""/>
      <w:lvlJc w:val="left"/>
      <w:pPr>
        <w:tabs>
          <w:tab w:val="num" w:pos="5245"/>
        </w:tabs>
        <w:ind w:left="5245" w:hanging="283"/>
      </w:pPr>
      <w:rPr>
        <w:rFonts w:ascii="Symbol" w:hAnsi="Symbol" w:cs="OpenSymbol" w:hint="default"/>
      </w:rPr>
    </w:lvl>
    <w:lvl w:ilvl="7">
      <w:start w:val="1"/>
      <w:numFmt w:val="bullet"/>
      <w:lvlText w:val=""/>
      <w:lvlJc w:val="left"/>
      <w:pPr>
        <w:tabs>
          <w:tab w:val="num" w:pos="5952"/>
        </w:tabs>
        <w:ind w:left="5952" w:hanging="283"/>
      </w:pPr>
      <w:rPr>
        <w:rFonts w:ascii="Symbol" w:hAnsi="Symbol" w:cs="OpenSymbol" w:hint="default"/>
      </w:rPr>
    </w:lvl>
    <w:lvl w:ilvl="8">
      <w:start w:val="1"/>
      <w:numFmt w:val="bullet"/>
      <w:lvlText w:val=""/>
      <w:lvlJc w:val="left"/>
      <w:pPr>
        <w:tabs>
          <w:tab w:val="num" w:pos="6659"/>
        </w:tabs>
        <w:ind w:left="6659" w:hanging="283"/>
      </w:pPr>
      <w:rPr>
        <w:rFonts w:ascii="Symbol" w:hAnsi="Symbol" w:cs="OpenSymbol" w:hint="default"/>
      </w:rPr>
    </w:lvl>
  </w:abstractNum>
  <w:abstractNum w:abstractNumId="46" w15:restartNumberingAfterBreak="0">
    <w:nsid w:val="59DE65EF"/>
    <w:multiLevelType w:val="multilevel"/>
    <w:tmpl w:val="AEB844E0"/>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7" w15:restartNumberingAfterBreak="0">
    <w:nsid w:val="5B3D010A"/>
    <w:multiLevelType w:val="multilevel"/>
    <w:tmpl w:val="1318C1F2"/>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b w:val="0"/>
        <w:sz w:val="21"/>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8" w15:restartNumberingAfterBreak="0">
    <w:nsid w:val="5C3400EB"/>
    <w:multiLevelType w:val="multilevel"/>
    <w:tmpl w:val="D630B03E"/>
    <w:lvl w:ilvl="0">
      <w:start w:val="1"/>
      <w:numFmt w:val="bullet"/>
      <w:lvlText w:val=""/>
      <w:lvlJc w:val="left"/>
      <w:pPr>
        <w:tabs>
          <w:tab w:val="num" w:pos="707"/>
        </w:tabs>
        <w:ind w:left="707" w:hanging="283"/>
      </w:pPr>
      <w:rPr>
        <w:rFonts w:ascii="Symbol" w:hAnsi="Symbol" w:cs="OpenSymbol" w:hint="default"/>
        <w:b w:val="0"/>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9" w15:restartNumberingAfterBreak="0">
    <w:nsid w:val="5EFE724D"/>
    <w:multiLevelType w:val="multilevel"/>
    <w:tmpl w:val="78B0788E"/>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643D44A1"/>
    <w:multiLevelType w:val="multilevel"/>
    <w:tmpl w:val="2098DC66"/>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51" w15:restartNumberingAfterBreak="0">
    <w:nsid w:val="65ED0D5B"/>
    <w:multiLevelType w:val="multilevel"/>
    <w:tmpl w:val="38B872BE"/>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67835B4A"/>
    <w:multiLevelType w:val="multilevel"/>
    <w:tmpl w:val="FF0280F0"/>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68A26B22"/>
    <w:multiLevelType w:val="multilevel"/>
    <w:tmpl w:val="AE28A456"/>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15:restartNumberingAfterBreak="0">
    <w:nsid w:val="69313AE5"/>
    <w:multiLevelType w:val="multilevel"/>
    <w:tmpl w:val="66B828F4"/>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69B74D1E"/>
    <w:multiLevelType w:val="multilevel"/>
    <w:tmpl w:val="99A008DC"/>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56" w15:restartNumberingAfterBreak="0">
    <w:nsid w:val="6B1556EC"/>
    <w:multiLevelType w:val="multilevel"/>
    <w:tmpl w:val="D1B0D648"/>
    <w:lvl w:ilvl="0">
      <w:start w:val="1"/>
      <w:numFmt w:val="bullet"/>
      <w:lvlText w:val=""/>
      <w:lvlJc w:val="left"/>
      <w:pPr>
        <w:tabs>
          <w:tab w:val="num" w:pos="707"/>
        </w:tabs>
        <w:ind w:left="707" w:hanging="283"/>
      </w:pPr>
      <w:rPr>
        <w:rFonts w:ascii="Symbol" w:hAnsi="Symbol" w:cs="OpenSymbol" w:hint="default"/>
        <w:b w:val="0"/>
        <w:sz w:val="20"/>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57" w15:restartNumberingAfterBreak="0">
    <w:nsid w:val="6C5675E2"/>
    <w:multiLevelType w:val="multilevel"/>
    <w:tmpl w:val="556EF284"/>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15:restartNumberingAfterBreak="0">
    <w:nsid w:val="6D2F735C"/>
    <w:multiLevelType w:val="multilevel"/>
    <w:tmpl w:val="CC068C4E"/>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15:restartNumberingAfterBreak="0">
    <w:nsid w:val="6DBC01F8"/>
    <w:multiLevelType w:val="multilevel"/>
    <w:tmpl w:val="5B3805EE"/>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729C1A81"/>
    <w:multiLevelType w:val="multilevel"/>
    <w:tmpl w:val="1EBA1240"/>
    <w:lvl w:ilvl="0">
      <w:start w:val="1"/>
      <w:numFmt w:val="bullet"/>
      <w:lvlText w:val=""/>
      <w:lvlJc w:val="left"/>
      <w:pPr>
        <w:tabs>
          <w:tab w:val="num" w:pos="707"/>
        </w:tabs>
        <w:ind w:left="707" w:hanging="283"/>
      </w:pPr>
      <w:rPr>
        <w:rFonts w:ascii="Symbol" w:hAnsi="Symbol" w:cs="OpenSymbol" w:hint="default"/>
        <w:b w:val="0"/>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61" w15:restartNumberingAfterBreak="0">
    <w:nsid w:val="74496524"/>
    <w:multiLevelType w:val="multilevel"/>
    <w:tmpl w:val="E0EA210A"/>
    <w:lvl w:ilvl="0">
      <w:start w:val="1"/>
      <w:numFmt w:val="bullet"/>
      <w:lvlText w:val=""/>
      <w:lvlJc w:val="left"/>
      <w:pPr>
        <w:tabs>
          <w:tab w:val="num" w:pos="720"/>
        </w:tabs>
        <w:ind w:left="720" w:hanging="360"/>
      </w:pPr>
      <w:rPr>
        <w:rFonts w:ascii="Wingdings" w:hAnsi="Wingdings" w:cs="OpenSymbol" w:hint="default"/>
        <w:sz w:val="24"/>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62" w15:restartNumberingAfterBreak="0">
    <w:nsid w:val="74BD5001"/>
    <w:multiLevelType w:val="multilevel"/>
    <w:tmpl w:val="D52471DC"/>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63" w15:restartNumberingAfterBreak="0">
    <w:nsid w:val="75261638"/>
    <w:multiLevelType w:val="multilevel"/>
    <w:tmpl w:val="4AEA6C0E"/>
    <w:lvl w:ilvl="0">
      <w:start w:val="1"/>
      <w:numFmt w:val="bullet"/>
      <w:lvlText w:val=""/>
      <w:lvlJc w:val="left"/>
      <w:pPr>
        <w:tabs>
          <w:tab w:val="num" w:pos="707"/>
        </w:tabs>
        <w:ind w:left="707" w:hanging="283"/>
      </w:pPr>
      <w:rPr>
        <w:rFonts w:ascii="Symbol" w:hAnsi="Symbol" w:cs="OpenSymbol" w:hint="default"/>
        <w:b w:val="0"/>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64" w15:restartNumberingAfterBreak="0">
    <w:nsid w:val="7564481A"/>
    <w:multiLevelType w:val="multilevel"/>
    <w:tmpl w:val="9EF6BC8A"/>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65" w15:restartNumberingAfterBreak="0">
    <w:nsid w:val="76044B81"/>
    <w:multiLevelType w:val="multilevel"/>
    <w:tmpl w:val="A81E0748"/>
    <w:lvl w:ilvl="0">
      <w:start w:val="1"/>
      <w:numFmt w:val="decimal"/>
      <w:lvlText w:val="%1."/>
      <w:lvlJc w:val="left"/>
      <w:pPr>
        <w:tabs>
          <w:tab w:val="num" w:pos="707"/>
        </w:tabs>
        <w:ind w:left="707" w:hanging="283"/>
      </w:p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66" w15:restartNumberingAfterBreak="0">
    <w:nsid w:val="77171118"/>
    <w:multiLevelType w:val="hybridMultilevel"/>
    <w:tmpl w:val="E5F6BF12"/>
    <w:lvl w:ilvl="0" w:tplc="040C0001">
      <w:start w:val="1"/>
      <w:numFmt w:val="bullet"/>
      <w:lvlText w:val=""/>
      <w:lvlJc w:val="left"/>
      <w:pPr>
        <w:ind w:left="1144" w:hanging="360"/>
      </w:pPr>
      <w:rPr>
        <w:rFonts w:ascii="Symbol" w:hAnsi="Symbol" w:hint="default"/>
      </w:rPr>
    </w:lvl>
    <w:lvl w:ilvl="1" w:tplc="040C0003" w:tentative="1">
      <w:start w:val="1"/>
      <w:numFmt w:val="bullet"/>
      <w:lvlText w:val="o"/>
      <w:lvlJc w:val="left"/>
      <w:pPr>
        <w:ind w:left="1864" w:hanging="360"/>
      </w:pPr>
      <w:rPr>
        <w:rFonts w:ascii="Courier New" w:hAnsi="Courier New" w:cs="Courier New" w:hint="default"/>
      </w:rPr>
    </w:lvl>
    <w:lvl w:ilvl="2" w:tplc="040C0005" w:tentative="1">
      <w:start w:val="1"/>
      <w:numFmt w:val="bullet"/>
      <w:lvlText w:val=""/>
      <w:lvlJc w:val="left"/>
      <w:pPr>
        <w:ind w:left="2584" w:hanging="360"/>
      </w:pPr>
      <w:rPr>
        <w:rFonts w:ascii="Wingdings" w:hAnsi="Wingdings" w:hint="default"/>
      </w:rPr>
    </w:lvl>
    <w:lvl w:ilvl="3" w:tplc="040C0001" w:tentative="1">
      <w:start w:val="1"/>
      <w:numFmt w:val="bullet"/>
      <w:lvlText w:val=""/>
      <w:lvlJc w:val="left"/>
      <w:pPr>
        <w:ind w:left="3304" w:hanging="360"/>
      </w:pPr>
      <w:rPr>
        <w:rFonts w:ascii="Symbol" w:hAnsi="Symbol" w:hint="default"/>
      </w:rPr>
    </w:lvl>
    <w:lvl w:ilvl="4" w:tplc="040C0003" w:tentative="1">
      <w:start w:val="1"/>
      <w:numFmt w:val="bullet"/>
      <w:lvlText w:val="o"/>
      <w:lvlJc w:val="left"/>
      <w:pPr>
        <w:ind w:left="4024" w:hanging="360"/>
      </w:pPr>
      <w:rPr>
        <w:rFonts w:ascii="Courier New" w:hAnsi="Courier New" w:cs="Courier New" w:hint="default"/>
      </w:rPr>
    </w:lvl>
    <w:lvl w:ilvl="5" w:tplc="040C0005" w:tentative="1">
      <w:start w:val="1"/>
      <w:numFmt w:val="bullet"/>
      <w:lvlText w:val=""/>
      <w:lvlJc w:val="left"/>
      <w:pPr>
        <w:ind w:left="4744" w:hanging="360"/>
      </w:pPr>
      <w:rPr>
        <w:rFonts w:ascii="Wingdings" w:hAnsi="Wingdings" w:hint="default"/>
      </w:rPr>
    </w:lvl>
    <w:lvl w:ilvl="6" w:tplc="040C0001" w:tentative="1">
      <w:start w:val="1"/>
      <w:numFmt w:val="bullet"/>
      <w:lvlText w:val=""/>
      <w:lvlJc w:val="left"/>
      <w:pPr>
        <w:ind w:left="5464" w:hanging="360"/>
      </w:pPr>
      <w:rPr>
        <w:rFonts w:ascii="Symbol" w:hAnsi="Symbol" w:hint="default"/>
      </w:rPr>
    </w:lvl>
    <w:lvl w:ilvl="7" w:tplc="040C0003" w:tentative="1">
      <w:start w:val="1"/>
      <w:numFmt w:val="bullet"/>
      <w:lvlText w:val="o"/>
      <w:lvlJc w:val="left"/>
      <w:pPr>
        <w:ind w:left="6184" w:hanging="360"/>
      </w:pPr>
      <w:rPr>
        <w:rFonts w:ascii="Courier New" w:hAnsi="Courier New" w:cs="Courier New" w:hint="default"/>
      </w:rPr>
    </w:lvl>
    <w:lvl w:ilvl="8" w:tplc="040C0005" w:tentative="1">
      <w:start w:val="1"/>
      <w:numFmt w:val="bullet"/>
      <w:lvlText w:val=""/>
      <w:lvlJc w:val="left"/>
      <w:pPr>
        <w:ind w:left="6904" w:hanging="360"/>
      </w:pPr>
      <w:rPr>
        <w:rFonts w:ascii="Wingdings" w:hAnsi="Wingdings" w:hint="default"/>
      </w:rPr>
    </w:lvl>
  </w:abstractNum>
  <w:abstractNum w:abstractNumId="67" w15:restartNumberingAfterBreak="0">
    <w:nsid w:val="7B0712BB"/>
    <w:multiLevelType w:val="hybridMultilevel"/>
    <w:tmpl w:val="99C4783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7F907A86"/>
    <w:multiLevelType w:val="multilevel"/>
    <w:tmpl w:val="576EA498"/>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703792817">
    <w:abstractNumId w:val="9"/>
  </w:num>
  <w:num w:numId="2" w16cid:durableId="1726022966">
    <w:abstractNumId w:val="1"/>
  </w:num>
  <w:num w:numId="3" w16cid:durableId="373701444">
    <w:abstractNumId w:val="18"/>
  </w:num>
  <w:num w:numId="4" w16cid:durableId="966928573">
    <w:abstractNumId w:val="24"/>
  </w:num>
  <w:num w:numId="5" w16cid:durableId="742870606">
    <w:abstractNumId w:val="13"/>
  </w:num>
  <w:num w:numId="6" w16cid:durableId="1800681572">
    <w:abstractNumId w:val="29"/>
  </w:num>
  <w:num w:numId="7" w16cid:durableId="145320656">
    <w:abstractNumId w:val="58"/>
  </w:num>
  <w:num w:numId="8" w16cid:durableId="2036349771">
    <w:abstractNumId w:val="31"/>
  </w:num>
  <w:num w:numId="9" w16cid:durableId="130950455">
    <w:abstractNumId w:val="4"/>
  </w:num>
  <w:num w:numId="10" w16cid:durableId="1742019077">
    <w:abstractNumId w:val="20"/>
  </w:num>
  <w:num w:numId="11" w16cid:durableId="2133360538">
    <w:abstractNumId w:val="59"/>
  </w:num>
  <w:num w:numId="12" w16cid:durableId="2118911682">
    <w:abstractNumId w:val="53"/>
  </w:num>
  <w:num w:numId="13" w16cid:durableId="519587814">
    <w:abstractNumId w:val="54"/>
  </w:num>
  <w:num w:numId="14" w16cid:durableId="1724593775">
    <w:abstractNumId w:val="47"/>
  </w:num>
  <w:num w:numId="15" w16cid:durableId="1986351718">
    <w:abstractNumId w:val="41"/>
  </w:num>
  <w:num w:numId="16" w16cid:durableId="1360928954">
    <w:abstractNumId w:val="21"/>
  </w:num>
  <w:num w:numId="17" w16cid:durableId="826671459">
    <w:abstractNumId w:val="36"/>
  </w:num>
  <w:num w:numId="18" w16cid:durableId="1759593581">
    <w:abstractNumId w:val="46"/>
  </w:num>
  <w:num w:numId="19" w16cid:durableId="1246188881">
    <w:abstractNumId w:val="10"/>
  </w:num>
  <w:num w:numId="20" w16cid:durableId="1726879221">
    <w:abstractNumId w:val="17"/>
  </w:num>
  <w:num w:numId="21" w16cid:durableId="1851335741">
    <w:abstractNumId w:val="8"/>
  </w:num>
  <w:num w:numId="22" w16cid:durableId="981538839">
    <w:abstractNumId w:val="25"/>
  </w:num>
  <w:num w:numId="23" w16cid:durableId="998268998">
    <w:abstractNumId w:val="65"/>
  </w:num>
  <w:num w:numId="24" w16cid:durableId="1062287914">
    <w:abstractNumId w:val="44"/>
  </w:num>
  <w:num w:numId="25" w16cid:durableId="1503162633">
    <w:abstractNumId w:val="64"/>
  </w:num>
  <w:num w:numId="26" w16cid:durableId="1877160764">
    <w:abstractNumId w:val="27"/>
  </w:num>
  <w:num w:numId="27" w16cid:durableId="715927961">
    <w:abstractNumId w:val="50"/>
  </w:num>
  <w:num w:numId="28" w16cid:durableId="575940548">
    <w:abstractNumId w:val="6"/>
  </w:num>
  <w:num w:numId="29" w16cid:durableId="203713559">
    <w:abstractNumId w:val="23"/>
  </w:num>
  <w:num w:numId="30" w16cid:durableId="1612004901">
    <w:abstractNumId w:val="26"/>
  </w:num>
  <w:num w:numId="31" w16cid:durableId="873226371">
    <w:abstractNumId w:val="11"/>
  </w:num>
  <w:num w:numId="32" w16cid:durableId="904489262">
    <w:abstractNumId w:val="68"/>
  </w:num>
  <w:num w:numId="33" w16cid:durableId="1941528709">
    <w:abstractNumId w:val="57"/>
  </w:num>
  <w:num w:numId="34" w16cid:durableId="1953509291">
    <w:abstractNumId w:val="51"/>
  </w:num>
  <w:num w:numId="35" w16cid:durableId="574825203">
    <w:abstractNumId w:val="7"/>
  </w:num>
  <w:num w:numId="36" w16cid:durableId="306328118">
    <w:abstractNumId w:val="30"/>
  </w:num>
  <w:num w:numId="37" w16cid:durableId="2131849509">
    <w:abstractNumId w:val="52"/>
  </w:num>
  <w:num w:numId="38" w16cid:durableId="526142580">
    <w:abstractNumId w:val="45"/>
  </w:num>
  <w:num w:numId="39" w16cid:durableId="273753087">
    <w:abstractNumId w:val="39"/>
  </w:num>
  <w:num w:numId="40" w16cid:durableId="140856783">
    <w:abstractNumId w:val="32"/>
  </w:num>
  <w:num w:numId="41" w16cid:durableId="23674373">
    <w:abstractNumId w:val="0"/>
  </w:num>
  <w:num w:numId="42" w16cid:durableId="596406781">
    <w:abstractNumId w:val="62"/>
  </w:num>
  <w:num w:numId="43" w16cid:durableId="536745926">
    <w:abstractNumId w:val="63"/>
  </w:num>
  <w:num w:numId="44" w16cid:durableId="301732316">
    <w:abstractNumId w:val="48"/>
  </w:num>
  <w:num w:numId="45" w16cid:durableId="1873566064">
    <w:abstractNumId w:val="55"/>
  </w:num>
  <w:num w:numId="46" w16cid:durableId="1604337841">
    <w:abstractNumId w:val="3"/>
  </w:num>
  <w:num w:numId="47" w16cid:durableId="757672750">
    <w:abstractNumId w:val="16"/>
  </w:num>
  <w:num w:numId="48" w16cid:durableId="176428494">
    <w:abstractNumId w:val="56"/>
  </w:num>
  <w:num w:numId="49" w16cid:durableId="1007555169">
    <w:abstractNumId w:val="43"/>
  </w:num>
  <w:num w:numId="50" w16cid:durableId="1280604720">
    <w:abstractNumId w:val="42"/>
  </w:num>
  <w:num w:numId="51" w16cid:durableId="1131168799">
    <w:abstractNumId w:val="35"/>
  </w:num>
  <w:num w:numId="52" w16cid:durableId="1018694970">
    <w:abstractNumId w:val="28"/>
  </w:num>
  <w:num w:numId="53" w16cid:durableId="815489568">
    <w:abstractNumId w:val="14"/>
  </w:num>
  <w:num w:numId="54" w16cid:durableId="432482247">
    <w:abstractNumId w:val="49"/>
  </w:num>
  <w:num w:numId="55" w16cid:durableId="1933313497">
    <w:abstractNumId w:val="33"/>
  </w:num>
  <w:num w:numId="56" w16cid:durableId="497617608">
    <w:abstractNumId w:val="37"/>
  </w:num>
  <w:num w:numId="57" w16cid:durableId="862597018">
    <w:abstractNumId w:val="61"/>
  </w:num>
  <w:num w:numId="58" w16cid:durableId="278266189">
    <w:abstractNumId w:val="15"/>
  </w:num>
  <w:num w:numId="59" w16cid:durableId="1418137722">
    <w:abstractNumId w:val="34"/>
  </w:num>
  <w:num w:numId="60" w16cid:durableId="346489229">
    <w:abstractNumId w:val="12"/>
  </w:num>
  <w:num w:numId="61" w16cid:durableId="1403944506">
    <w:abstractNumId w:val="40"/>
  </w:num>
  <w:num w:numId="62" w16cid:durableId="1219124494">
    <w:abstractNumId w:val="19"/>
  </w:num>
  <w:num w:numId="63" w16cid:durableId="704142585">
    <w:abstractNumId w:val="60"/>
  </w:num>
  <w:num w:numId="64" w16cid:durableId="1421949412">
    <w:abstractNumId w:val="2"/>
  </w:num>
  <w:num w:numId="65" w16cid:durableId="467286264">
    <w:abstractNumId w:val="38"/>
  </w:num>
  <w:num w:numId="66" w16cid:durableId="1876388294">
    <w:abstractNumId w:val="22"/>
  </w:num>
  <w:num w:numId="67" w16cid:durableId="1867717213">
    <w:abstractNumId w:val="5"/>
  </w:num>
  <w:num w:numId="68" w16cid:durableId="1122766274">
    <w:abstractNumId w:val="67"/>
  </w:num>
  <w:num w:numId="69" w16cid:durableId="1357853943">
    <w:abstractNumId w:val="9"/>
  </w:num>
  <w:num w:numId="70" w16cid:durableId="436676266">
    <w:abstractNumId w:val="6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FA"/>
    <w:rsid w:val="000631AC"/>
    <w:rsid w:val="000C026C"/>
    <w:rsid w:val="000D2A05"/>
    <w:rsid w:val="000D744D"/>
    <w:rsid w:val="00130691"/>
    <w:rsid w:val="001B3A48"/>
    <w:rsid w:val="00200624"/>
    <w:rsid w:val="00313078"/>
    <w:rsid w:val="0032219C"/>
    <w:rsid w:val="003D643D"/>
    <w:rsid w:val="003D7B8C"/>
    <w:rsid w:val="00426CBB"/>
    <w:rsid w:val="00460047"/>
    <w:rsid w:val="004F44E9"/>
    <w:rsid w:val="005C4773"/>
    <w:rsid w:val="005F0BF3"/>
    <w:rsid w:val="00610638"/>
    <w:rsid w:val="00686596"/>
    <w:rsid w:val="006A55B2"/>
    <w:rsid w:val="006F03FD"/>
    <w:rsid w:val="00731693"/>
    <w:rsid w:val="007364F3"/>
    <w:rsid w:val="00774FF0"/>
    <w:rsid w:val="007A55FA"/>
    <w:rsid w:val="007F7CAC"/>
    <w:rsid w:val="00816ED6"/>
    <w:rsid w:val="009150C9"/>
    <w:rsid w:val="0093453B"/>
    <w:rsid w:val="00945B30"/>
    <w:rsid w:val="009777A2"/>
    <w:rsid w:val="00AB3150"/>
    <w:rsid w:val="00AE31EF"/>
    <w:rsid w:val="00CF3170"/>
    <w:rsid w:val="00D5493F"/>
    <w:rsid w:val="00DC17BC"/>
    <w:rsid w:val="00DD17B0"/>
    <w:rsid w:val="00FB74E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7A8C"/>
  <w15:docId w15:val="{F2119123-207E-41D9-B527-DFAE7109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pPr>
    <w:rPr>
      <w:rFonts w:ascii="Times New Roman" w:eastAsia="Times New Roman" w:hAnsi="Times New Roman" w:cs="Times New Roman"/>
      <w:sz w:val="22"/>
      <w:lang w:val="fr-FR"/>
    </w:rPr>
  </w:style>
  <w:style w:type="paragraph" w:styleId="Titre1">
    <w:name w:val="heading 1"/>
    <w:basedOn w:val="Titre"/>
    <w:next w:val="Corpsdetexte"/>
    <w:uiPriority w:val="9"/>
    <w:qFormat/>
    <w:pPr>
      <w:numPr>
        <w:numId w:val="1"/>
      </w:numPr>
      <w:outlineLvl w:val="0"/>
    </w:pPr>
    <w:rPr>
      <w:rFonts w:ascii="Times New Roman" w:eastAsia="Segoe UI" w:hAnsi="Times New Roman" w:cs="Tahoma"/>
      <w:b/>
      <w:bCs/>
      <w:sz w:val="48"/>
      <w:szCs w:val="48"/>
    </w:rPr>
  </w:style>
  <w:style w:type="paragraph" w:styleId="Titre2">
    <w:name w:val="heading 2"/>
    <w:uiPriority w:val="9"/>
    <w:unhideWhenUsed/>
    <w:qFormat/>
    <w:pPr>
      <w:numPr>
        <w:ilvl w:val="1"/>
        <w:numId w:val="1"/>
      </w:numPr>
      <w:overflowPunct w:val="0"/>
      <w:spacing w:before="200" w:after="120"/>
      <w:outlineLvl w:val="1"/>
    </w:pPr>
    <w:rPr>
      <w:rFonts w:ascii="Times New Roman" w:eastAsia="Segoe UI" w:hAnsi="Times New Roman"/>
      <w:b/>
      <w:bCs/>
      <w:sz w:val="36"/>
      <w:szCs w:val="36"/>
    </w:rPr>
  </w:style>
  <w:style w:type="paragraph" w:styleId="Titre3">
    <w:name w:val="heading 3"/>
    <w:basedOn w:val="Normal"/>
    <w:next w:val="Normal"/>
    <w:uiPriority w:val="9"/>
    <w:unhideWhenUsed/>
    <w:qFormat/>
    <w:pPr>
      <w:keepNext/>
      <w:keepLines/>
      <w:spacing w:before="40"/>
      <w:outlineLvl w:val="2"/>
    </w:pPr>
    <w:rPr>
      <w:rFonts w:ascii="Calibri Light" w:eastAsia="Calibri" w:hAnsi="Calibri Light" w:cs="Tahoma"/>
      <w:color w:val="1F3763"/>
      <w:sz w:val="24"/>
      <w:szCs w:val="24"/>
    </w:rPr>
  </w:style>
  <w:style w:type="paragraph" w:styleId="Titre4">
    <w:name w:val="heading 4"/>
    <w:uiPriority w:val="9"/>
    <w:semiHidden/>
    <w:unhideWhenUsed/>
    <w:qFormat/>
    <w:pPr>
      <w:numPr>
        <w:ilvl w:val="3"/>
        <w:numId w:val="1"/>
      </w:numPr>
      <w:overflowPunct w:val="0"/>
      <w:spacing w:before="120" w:after="120"/>
      <w:outlineLvl w:val="3"/>
    </w:pPr>
    <w:rPr>
      <w:rFonts w:ascii="Times New Roman" w:eastAsia="Segoe UI" w:hAnsi="Times New Roman"/>
      <w:b/>
      <w:bCs/>
      <w:sz w:val="24"/>
      <w:szCs w:val="24"/>
    </w:rPr>
  </w:style>
  <w:style w:type="paragraph" w:styleId="Titre6">
    <w:name w:val="heading 6"/>
    <w:uiPriority w:val="9"/>
    <w:semiHidden/>
    <w:unhideWhenUsed/>
    <w:qFormat/>
    <w:pPr>
      <w:numPr>
        <w:ilvl w:val="5"/>
        <w:numId w:val="1"/>
      </w:numPr>
      <w:overflowPunct w:val="0"/>
      <w:spacing w:before="60" w:after="60"/>
      <w:outlineLvl w:val="5"/>
    </w:pPr>
    <w:rPr>
      <w:rFonts w:ascii="Times New Roman" w:eastAsia="Segoe UI" w:hAnsi="Times New Roman"/>
      <w:b/>
      <w:bCs/>
      <w:sz w:val="14"/>
      <w:szCs w:val="1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qFormat/>
    <w:rPr>
      <w:rFonts w:ascii="Times New Roman" w:eastAsia="Times New Roman" w:hAnsi="Times New Roman" w:cs="Times New Roman"/>
      <w:lang w:val="fr-FR"/>
    </w:rPr>
  </w:style>
  <w:style w:type="character" w:customStyle="1" w:styleId="PieddepageCar">
    <w:name w:val="Pied de page Car"/>
    <w:basedOn w:val="Policepardfaut"/>
    <w:qFormat/>
    <w:rPr>
      <w:rFonts w:ascii="Times New Roman" w:eastAsia="Times New Roman" w:hAnsi="Times New Roman" w:cs="Times New Roman"/>
      <w:lang w:val="fr-FR"/>
    </w:rPr>
  </w:style>
  <w:style w:type="character" w:customStyle="1" w:styleId="LienInternet">
    <w:name w:val="Lien Internet"/>
    <w:rPr>
      <w:color w:val="000080"/>
      <w:u w:val="single"/>
      <w:lang/>
    </w:rPr>
  </w:style>
  <w:style w:type="character" w:customStyle="1" w:styleId="ListLabel1">
    <w:name w:val="ListLabel 1"/>
    <w:qFormat/>
    <w:rPr>
      <w:rFonts w:ascii="Times New Roman" w:hAnsi="Times New Roman"/>
      <w:b w:val="0"/>
      <w:bCs w:val="0"/>
      <w:i w:val="0"/>
      <w:caps w:val="0"/>
      <w:smallCaps w:val="0"/>
      <w:strike w:val="0"/>
      <w:dstrike w:val="0"/>
      <w:color w:val="000000"/>
      <w:spacing w:val="0"/>
      <w:sz w:val="20"/>
      <w:szCs w:val="20"/>
      <w:highlight w:val="white"/>
      <w:u w:val="none"/>
      <w:effect w:val="none"/>
    </w:rPr>
  </w:style>
  <w:style w:type="character" w:customStyle="1" w:styleId="ListLabel2">
    <w:name w:val="ListLabel 2"/>
    <w:qFormat/>
    <w:rPr>
      <w:rFonts w:cs="Wingdings"/>
    </w:rPr>
  </w:style>
  <w:style w:type="character" w:customStyle="1" w:styleId="ListLabel3">
    <w:name w:val="ListLabel 3"/>
    <w:qFormat/>
    <w:rPr>
      <w:rFonts w:cs="Wingdings"/>
    </w:rPr>
  </w:style>
  <w:style w:type="character" w:customStyle="1" w:styleId="ListLabel4">
    <w:name w:val="ListLabel 4"/>
    <w:qFormat/>
    <w:rPr>
      <w:rFonts w:cs="Wingdings"/>
    </w:rPr>
  </w:style>
  <w:style w:type="character" w:customStyle="1" w:styleId="ListLabel5">
    <w:name w:val="ListLabel 5"/>
    <w:qFormat/>
    <w:rPr>
      <w:rFonts w:cs="Wingdings"/>
    </w:rPr>
  </w:style>
  <w:style w:type="character" w:customStyle="1" w:styleId="ListLabel6">
    <w:name w:val="ListLabel 6"/>
    <w:qFormat/>
    <w:rPr>
      <w:rFonts w:cs="Wingdings"/>
    </w:rPr>
  </w:style>
  <w:style w:type="character" w:customStyle="1" w:styleId="ListLabel7">
    <w:name w:val="ListLabel 7"/>
    <w:qFormat/>
    <w:rPr>
      <w:rFonts w:cs="Wingdings"/>
    </w:rPr>
  </w:style>
  <w:style w:type="character" w:customStyle="1" w:styleId="ListLabel8">
    <w:name w:val="ListLabel 8"/>
    <w:qFormat/>
    <w:rPr>
      <w:rFonts w:cs="Wingdings"/>
    </w:rPr>
  </w:style>
  <w:style w:type="character" w:customStyle="1" w:styleId="ListLabel9">
    <w:name w:val="ListLabel 9"/>
    <w:qFormat/>
    <w:rPr>
      <w:rFonts w:cs="Wingdings"/>
    </w:rPr>
  </w:style>
  <w:style w:type="character" w:customStyle="1" w:styleId="ListLabel10">
    <w:name w:val="ListLabel 10"/>
    <w:qFormat/>
    <w:rPr>
      <w:rFonts w:cs="Wingdings"/>
    </w:rPr>
  </w:style>
  <w:style w:type="character" w:customStyle="1" w:styleId="ListLabel11">
    <w:name w:val="ListLabel 11"/>
    <w:qFormat/>
    <w:rPr>
      <w:rFonts w:cs="Wingdings"/>
    </w:rPr>
  </w:style>
  <w:style w:type="character" w:customStyle="1" w:styleId="ListLabel12">
    <w:name w:val="ListLabel 12"/>
    <w:qFormat/>
    <w:rPr>
      <w:rFonts w:cs="Wingdings"/>
    </w:rPr>
  </w:style>
  <w:style w:type="character" w:customStyle="1" w:styleId="ListLabel13">
    <w:name w:val="ListLabel 13"/>
    <w:qFormat/>
    <w:rPr>
      <w:rFonts w:cs="Wingdings"/>
    </w:rPr>
  </w:style>
  <w:style w:type="character" w:customStyle="1" w:styleId="ListLabel14">
    <w:name w:val="ListLabel 14"/>
    <w:qFormat/>
    <w:rPr>
      <w:rFonts w:cs="Wingdings"/>
    </w:rPr>
  </w:style>
  <w:style w:type="character" w:customStyle="1" w:styleId="ListLabel15">
    <w:name w:val="ListLabel 15"/>
    <w:qFormat/>
    <w:rPr>
      <w:rFonts w:cs="Wingdings"/>
    </w:rPr>
  </w:style>
  <w:style w:type="character" w:customStyle="1" w:styleId="ListLabel16">
    <w:name w:val="ListLabel 16"/>
    <w:qFormat/>
    <w:rPr>
      <w:rFonts w:cs="Wingdings"/>
    </w:rPr>
  </w:style>
  <w:style w:type="character" w:customStyle="1" w:styleId="ListLabel17">
    <w:name w:val="ListLabel 17"/>
    <w:qFormat/>
    <w:rPr>
      <w:rFonts w:cs="Wingdings"/>
    </w:rPr>
  </w:style>
  <w:style w:type="character" w:customStyle="1" w:styleId="ListLabel18">
    <w:name w:val="ListLabel 18"/>
    <w:qFormat/>
    <w:rPr>
      <w:rFonts w:cs="Wingdings"/>
    </w:rPr>
  </w:style>
  <w:style w:type="character" w:customStyle="1" w:styleId="ListLabel19">
    <w:name w:val="ListLabel 19"/>
    <w:qFormat/>
    <w:rPr>
      <w:rFonts w:cs="Wingdings"/>
    </w:rPr>
  </w:style>
  <w:style w:type="character" w:customStyle="1" w:styleId="ListLabel20">
    <w:name w:val="ListLabel 20"/>
    <w:qFormat/>
    <w:rPr>
      <w:rFonts w:cs="Wingdings"/>
    </w:rPr>
  </w:style>
  <w:style w:type="character" w:customStyle="1" w:styleId="ListLabel21">
    <w:name w:val="ListLabel 21"/>
    <w:qFormat/>
    <w:rPr>
      <w:rFonts w:cs="Wingdings"/>
    </w:rPr>
  </w:style>
  <w:style w:type="character" w:customStyle="1" w:styleId="ListLabel22">
    <w:name w:val="ListLabel 22"/>
    <w:qFormat/>
    <w:rPr>
      <w:rFonts w:cs="Wingdings"/>
    </w:rPr>
  </w:style>
  <w:style w:type="character" w:customStyle="1" w:styleId="ListLabel23">
    <w:name w:val="ListLabel 23"/>
    <w:qFormat/>
    <w:rPr>
      <w:rFonts w:cs="Wingdings"/>
    </w:rPr>
  </w:style>
  <w:style w:type="character" w:customStyle="1" w:styleId="ListLabel24">
    <w:name w:val="ListLabel 24"/>
    <w:qFormat/>
    <w:rPr>
      <w:rFonts w:cs="Wingdings"/>
    </w:rPr>
  </w:style>
  <w:style w:type="character" w:customStyle="1" w:styleId="ListLabel25">
    <w:name w:val="ListLabel 25"/>
    <w:qFormat/>
    <w:rPr>
      <w:rFonts w:cs="Wingdings"/>
    </w:rPr>
  </w:style>
  <w:style w:type="character" w:customStyle="1" w:styleId="ListLabel26">
    <w:name w:val="ListLabel 26"/>
    <w:qFormat/>
    <w:rPr>
      <w:rFonts w:cs="Wingdings"/>
    </w:rPr>
  </w:style>
  <w:style w:type="character" w:customStyle="1" w:styleId="ListLabel27">
    <w:name w:val="ListLabel 27"/>
    <w:qFormat/>
    <w:rPr>
      <w:rFonts w:cs="Wingdings"/>
    </w:rPr>
  </w:style>
  <w:style w:type="character" w:customStyle="1" w:styleId="ListLabel28">
    <w:name w:val="ListLabel 28"/>
    <w:qFormat/>
    <w:rPr>
      <w:rFonts w:cs="Wingdings"/>
    </w:rPr>
  </w:style>
  <w:style w:type="character" w:customStyle="1" w:styleId="ListLabel29">
    <w:name w:val="ListLabel 29"/>
    <w:qFormat/>
    <w:rPr>
      <w:b w:val="0"/>
      <w:bCs w:val="0"/>
      <w:i w:val="0"/>
      <w:caps w:val="0"/>
      <w:smallCaps w:val="0"/>
      <w:strike w:val="0"/>
      <w:dstrike w:val="0"/>
      <w:color w:val="000000"/>
      <w:spacing w:val="0"/>
      <w:sz w:val="20"/>
      <w:szCs w:val="20"/>
      <w:highlight w:val="white"/>
      <w:u w:val="none"/>
      <w:effect w:val="none"/>
    </w:rPr>
  </w:style>
  <w:style w:type="character" w:customStyle="1" w:styleId="Accentuationforte">
    <w:name w:val="Accentuation forte"/>
    <w:qFormat/>
    <w:rPr>
      <w:b/>
      <w:bCs/>
    </w:rPr>
  </w:style>
  <w:style w:type="character" w:customStyle="1" w:styleId="Puces">
    <w:name w:val="Puces"/>
    <w:qFormat/>
    <w:rPr>
      <w:rFonts w:ascii="OpenSymbol" w:eastAsia="OpenSymbol" w:hAnsi="OpenSymbol" w:cs="OpenSymbol"/>
    </w:rPr>
  </w:style>
  <w:style w:type="character" w:styleId="Accentuation">
    <w:name w:val="Emphasis"/>
    <w:qFormat/>
    <w:rPr>
      <w:i/>
      <w:iCs/>
    </w:rPr>
  </w:style>
  <w:style w:type="character" w:customStyle="1" w:styleId="Caractresdenumrotation">
    <w:name w:val="Caractères de numérotation"/>
    <w:qFormat/>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cs="OpenSymbol"/>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cs="OpenSymbol"/>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rFonts w:cs="OpenSymbol"/>
    </w:rPr>
  </w:style>
  <w:style w:type="character" w:customStyle="1" w:styleId="ListLabel146">
    <w:name w:val="ListLabel 146"/>
    <w:qFormat/>
    <w:rPr>
      <w:rFonts w:cs="OpenSymbol"/>
    </w:rPr>
  </w:style>
  <w:style w:type="character" w:customStyle="1" w:styleId="ListLabel147">
    <w:name w:val="ListLabel 147"/>
    <w:qFormat/>
    <w:rPr>
      <w:rFonts w:cs="OpenSymbol"/>
    </w:rPr>
  </w:style>
  <w:style w:type="character" w:customStyle="1" w:styleId="ListLabel148">
    <w:name w:val="ListLabel 148"/>
    <w:qFormat/>
    <w:rPr>
      <w:rFonts w:cs="OpenSymbol"/>
    </w:rPr>
  </w:style>
  <w:style w:type="character" w:customStyle="1" w:styleId="ListLabel149">
    <w:name w:val="ListLabel 149"/>
    <w:qFormat/>
    <w:rPr>
      <w:rFonts w:cs="OpenSymbol"/>
    </w:rPr>
  </w:style>
  <w:style w:type="character" w:customStyle="1" w:styleId="ListLabel150">
    <w:name w:val="ListLabel 150"/>
    <w:qFormat/>
    <w:rPr>
      <w:rFonts w:cs="OpenSymbol"/>
    </w:rPr>
  </w:style>
  <w:style w:type="character" w:customStyle="1" w:styleId="ListLabel151">
    <w:name w:val="ListLabel 151"/>
    <w:qFormat/>
    <w:rPr>
      <w:rFonts w:cs="OpenSymbol"/>
    </w:rPr>
  </w:style>
  <w:style w:type="character" w:customStyle="1" w:styleId="ListLabel152">
    <w:name w:val="ListLabel 152"/>
    <w:qFormat/>
    <w:rPr>
      <w:rFonts w:cs="OpenSymbol"/>
    </w:rPr>
  </w:style>
  <w:style w:type="character" w:customStyle="1" w:styleId="ListLabel153">
    <w:name w:val="ListLabel 153"/>
    <w:qFormat/>
    <w:rPr>
      <w:rFonts w:cs="OpenSymbol"/>
    </w:rPr>
  </w:style>
  <w:style w:type="character" w:customStyle="1" w:styleId="ListLabel154">
    <w:name w:val="ListLabel 154"/>
    <w:qFormat/>
    <w:rPr>
      <w:rFonts w:cs="OpenSymbol"/>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cs="OpenSymbol"/>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character" w:customStyle="1" w:styleId="ListLabel167">
    <w:name w:val="ListLabel 167"/>
    <w:qFormat/>
    <w:rPr>
      <w:rFonts w:cs="OpenSymbol"/>
    </w:rPr>
  </w:style>
  <w:style w:type="character" w:customStyle="1" w:styleId="ListLabel168">
    <w:name w:val="ListLabel 168"/>
    <w:qFormat/>
    <w:rPr>
      <w:rFonts w:cs="OpenSymbol"/>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character" w:customStyle="1" w:styleId="ListLabel172">
    <w:name w:val="ListLabel 172"/>
    <w:qFormat/>
    <w:rPr>
      <w:rFonts w:cs="OpenSymbol"/>
    </w:rPr>
  </w:style>
  <w:style w:type="character" w:customStyle="1" w:styleId="ListLabel173">
    <w:name w:val="ListLabel 173"/>
    <w:qFormat/>
    <w:rPr>
      <w:rFonts w:cs="OpenSymbol"/>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b w:val="0"/>
      <w:sz w:val="21"/>
    </w:rPr>
  </w:style>
  <w:style w:type="character" w:customStyle="1" w:styleId="ListLabel178">
    <w:name w:val="ListLabel 178"/>
    <w:qFormat/>
    <w:rPr>
      <w:rFonts w:cs="OpenSymbol"/>
      <w:b w:val="0"/>
      <w:sz w:val="21"/>
    </w:rPr>
  </w:style>
  <w:style w:type="character" w:customStyle="1" w:styleId="ListLabel179">
    <w:name w:val="ListLabel 179"/>
    <w:qFormat/>
    <w:rPr>
      <w:rFonts w:cs="OpenSymbol"/>
    </w:rPr>
  </w:style>
  <w:style w:type="character" w:customStyle="1" w:styleId="ListLabel180">
    <w:name w:val="ListLabel 180"/>
    <w:qFormat/>
    <w:rPr>
      <w:rFonts w:cs="OpenSymbol"/>
    </w:rPr>
  </w:style>
  <w:style w:type="character" w:customStyle="1" w:styleId="ListLabel181">
    <w:name w:val="ListLabel 181"/>
    <w:qFormat/>
    <w:rPr>
      <w:rFonts w:cs="OpenSymbol"/>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b w:val="0"/>
      <w:sz w:val="21"/>
    </w:rPr>
  </w:style>
  <w:style w:type="character" w:customStyle="1" w:styleId="ListLabel188">
    <w:name w:val="ListLabel 188"/>
    <w:qFormat/>
    <w:rPr>
      <w:rFonts w:cs="OpenSymbol"/>
    </w:rPr>
  </w:style>
  <w:style w:type="character" w:customStyle="1" w:styleId="ListLabel189">
    <w:name w:val="ListLabel 189"/>
    <w:qFormat/>
    <w:rPr>
      <w:rFonts w:cs="OpenSymbol"/>
    </w:rPr>
  </w:style>
  <w:style w:type="character" w:customStyle="1" w:styleId="ListLabel190">
    <w:name w:val="ListLabel 190"/>
    <w:qFormat/>
    <w:rPr>
      <w:rFonts w:cs="OpenSymbol"/>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cs="OpenSymbol"/>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202">
    <w:name w:val="ListLabel 202"/>
    <w:qFormat/>
    <w:rPr>
      <w:rFonts w:cs="OpenSymbol"/>
    </w:rPr>
  </w:style>
  <w:style w:type="character" w:customStyle="1" w:styleId="ListLabel203">
    <w:name w:val="ListLabel 203"/>
    <w:qFormat/>
    <w:rPr>
      <w:rFonts w:cs="OpenSymbol"/>
    </w:rPr>
  </w:style>
  <w:style w:type="character" w:customStyle="1" w:styleId="ListLabel204">
    <w:name w:val="ListLabel 204"/>
    <w:qFormat/>
    <w:rPr>
      <w:rFonts w:cs="OpenSymbol"/>
    </w:rPr>
  </w:style>
  <w:style w:type="character" w:customStyle="1" w:styleId="ListLabel205">
    <w:name w:val="ListLabel 205"/>
    <w:qFormat/>
    <w:rPr>
      <w:rFonts w:cs="OpenSymbol"/>
    </w:rPr>
  </w:style>
  <w:style w:type="character" w:customStyle="1" w:styleId="ListLabel206">
    <w:name w:val="ListLabel 206"/>
    <w:qFormat/>
    <w:rPr>
      <w:rFonts w:cs="OpenSymbol"/>
      <w:b w:val="0"/>
      <w:sz w:val="21"/>
    </w:rPr>
  </w:style>
  <w:style w:type="character" w:customStyle="1" w:styleId="ListLabel207">
    <w:name w:val="ListLabel 207"/>
    <w:qFormat/>
    <w:rPr>
      <w:rFonts w:cs="OpenSymbol"/>
    </w:rPr>
  </w:style>
  <w:style w:type="character" w:customStyle="1" w:styleId="ListLabel208">
    <w:name w:val="ListLabel 208"/>
    <w:qFormat/>
    <w:rPr>
      <w:rFonts w:cs="OpenSymbol"/>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rFonts w:cs="OpenSymbol"/>
    </w:rPr>
  </w:style>
  <w:style w:type="character" w:customStyle="1" w:styleId="ListLabel218">
    <w:name w:val="ListLabel 218"/>
    <w:qFormat/>
    <w:rPr>
      <w:rFonts w:cs="OpenSymbol"/>
    </w:rPr>
  </w:style>
  <w:style w:type="character" w:customStyle="1" w:styleId="ListLabel219">
    <w:name w:val="ListLabel 219"/>
    <w:qFormat/>
    <w:rPr>
      <w:rFonts w:cs="OpenSymbol"/>
    </w:rPr>
  </w:style>
  <w:style w:type="character" w:customStyle="1" w:styleId="ListLabel220">
    <w:name w:val="ListLabel 220"/>
    <w:qFormat/>
    <w:rPr>
      <w:rFonts w:cs="OpenSymbol"/>
    </w:rPr>
  </w:style>
  <w:style w:type="character" w:customStyle="1" w:styleId="ListLabel221">
    <w:name w:val="ListLabel 221"/>
    <w:qFormat/>
    <w:rPr>
      <w:rFonts w:cs="OpenSymbol"/>
    </w:rPr>
  </w:style>
  <w:style w:type="character" w:customStyle="1" w:styleId="ListLabel222">
    <w:name w:val="ListLabel 222"/>
    <w:qFormat/>
    <w:rPr>
      <w:rFonts w:cs="OpenSymbol"/>
    </w:rPr>
  </w:style>
  <w:style w:type="character" w:customStyle="1" w:styleId="ListLabel223">
    <w:name w:val="ListLabel 223"/>
    <w:qFormat/>
    <w:rPr>
      <w:rFonts w:cs="OpenSymbol"/>
    </w:rPr>
  </w:style>
  <w:style w:type="character" w:customStyle="1" w:styleId="ListLabel224">
    <w:name w:val="ListLabel 224"/>
    <w:qFormat/>
    <w:rPr>
      <w:rFonts w:cs="OpenSymbol"/>
    </w:rPr>
  </w:style>
  <w:style w:type="character" w:customStyle="1" w:styleId="ListLabel225">
    <w:name w:val="ListLabel 225"/>
    <w:qFormat/>
    <w:rPr>
      <w:rFonts w:cs="OpenSymbol"/>
    </w:rPr>
  </w:style>
  <w:style w:type="character" w:customStyle="1" w:styleId="ListLabel226">
    <w:name w:val="ListLabel 226"/>
    <w:qFormat/>
    <w:rPr>
      <w:rFonts w:cs="OpenSymbol"/>
    </w:rPr>
  </w:style>
  <w:style w:type="character" w:customStyle="1" w:styleId="ListLabel227">
    <w:name w:val="ListLabel 227"/>
    <w:qFormat/>
    <w:rPr>
      <w:rFonts w:cs="OpenSymbol"/>
    </w:rPr>
  </w:style>
  <w:style w:type="character" w:customStyle="1" w:styleId="ListLabel228">
    <w:name w:val="ListLabel 228"/>
    <w:qFormat/>
    <w:rPr>
      <w:rFonts w:cs="OpenSymbol"/>
    </w:rPr>
  </w:style>
  <w:style w:type="character" w:customStyle="1" w:styleId="ListLabel229">
    <w:name w:val="ListLabel 229"/>
    <w:qFormat/>
    <w:rPr>
      <w:rFonts w:cs="OpenSymbol"/>
    </w:rPr>
  </w:style>
  <w:style w:type="character" w:customStyle="1" w:styleId="ListLabel230">
    <w:name w:val="ListLabel 230"/>
    <w:qFormat/>
    <w:rPr>
      <w:rFonts w:cs="OpenSymbol"/>
    </w:rPr>
  </w:style>
  <w:style w:type="character" w:customStyle="1" w:styleId="ListLabel231">
    <w:name w:val="ListLabel 231"/>
    <w:qFormat/>
    <w:rPr>
      <w:rFonts w:cs="OpenSymbol"/>
    </w:rPr>
  </w:style>
  <w:style w:type="character" w:customStyle="1" w:styleId="ListLabel232">
    <w:name w:val="ListLabel 232"/>
    <w:qFormat/>
    <w:rPr>
      <w:rFonts w:cs="OpenSymbol"/>
    </w:rPr>
  </w:style>
  <w:style w:type="character" w:customStyle="1" w:styleId="ListLabel233">
    <w:name w:val="ListLabel 233"/>
    <w:qFormat/>
    <w:rPr>
      <w:rFonts w:cs="OpenSymbol"/>
    </w:rPr>
  </w:style>
  <w:style w:type="character" w:customStyle="1" w:styleId="ListLabel234">
    <w:name w:val="ListLabel 234"/>
    <w:qFormat/>
    <w:rPr>
      <w:rFonts w:cs="OpenSymbol"/>
    </w:rPr>
  </w:style>
  <w:style w:type="character" w:customStyle="1" w:styleId="ListLabel235">
    <w:name w:val="ListLabel 235"/>
    <w:qFormat/>
    <w:rPr>
      <w:rFonts w:cs="OpenSymbol"/>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cs="OpenSymbol"/>
    </w:rPr>
  </w:style>
  <w:style w:type="character" w:customStyle="1" w:styleId="ListLabel239">
    <w:name w:val="ListLabel 239"/>
    <w:qFormat/>
    <w:rPr>
      <w:rFonts w:cs="OpenSymbol"/>
    </w:rPr>
  </w:style>
  <w:style w:type="character" w:customStyle="1" w:styleId="ListLabel240">
    <w:name w:val="ListLabel 240"/>
    <w:qFormat/>
    <w:rPr>
      <w:rFonts w:cs="OpenSymbol"/>
    </w:rPr>
  </w:style>
  <w:style w:type="character" w:customStyle="1" w:styleId="ListLabel241">
    <w:name w:val="ListLabel 241"/>
    <w:qFormat/>
    <w:rPr>
      <w:rFonts w:cs="OpenSymbol"/>
    </w:rPr>
  </w:style>
  <w:style w:type="character" w:customStyle="1" w:styleId="ListLabel242">
    <w:name w:val="ListLabel 242"/>
    <w:qFormat/>
    <w:rPr>
      <w:rFonts w:cs="OpenSymbol"/>
    </w:rPr>
  </w:style>
  <w:style w:type="character" w:customStyle="1" w:styleId="ListLabel243">
    <w:name w:val="ListLabel 243"/>
    <w:qFormat/>
    <w:rPr>
      <w:rFonts w:cs="OpenSymbol"/>
    </w:rPr>
  </w:style>
  <w:style w:type="character" w:customStyle="1" w:styleId="ListLabel244">
    <w:name w:val="ListLabel 244"/>
    <w:qFormat/>
    <w:rPr>
      <w:rFonts w:cs="OpenSymbol"/>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character" w:customStyle="1" w:styleId="ListLabel247">
    <w:name w:val="ListLabel 247"/>
    <w:qFormat/>
    <w:rPr>
      <w:rFonts w:cs="OpenSymbol"/>
    </w:rPr>
  </w:style>
  <w:style w:type="character" w:customStyle="1" w:styleId="ListLabel248">
    <w:name w:val="ListLabel 248"/>
    <w:qFormat/>
    <w:rPr>
      <w:rFonts w:cs="OpenSymbol"/>
    </w:rPr>
  </w:style>
  <w:style w:type="character" w:customStyle="1" w:styleId="ListLabel249">
    <w:name w:val="ListLabel 249"/>
    <w:qFormat/>
    <w:rPr>
      <w:rFonts w:cs="OpenSymbol"/>
    </w:rPr>
  </w:style>
  <w:style w:type="character" w:customStyle="1" w:styleId="ListLabel250">
    <w:name w:val="ListLabel 250"/>
    <w:qFormat/>
    <w:rPr>
      <w:rFonts w:cs="OpenSymbol"/>
    </w:rPr>
  </w:style>
  <w:style w:type="character" w:customStyle="1" w:styleId="ListLabel251">
    <w:name w:val="ListLabel 251"/>
    <w:qFormat/>
    <w:rPr>
      <w:rFonts w:cs="OpenSymbol"/>
    </w:rPr>
  </w:style>
  <w:style w:type="character" w:customStyle="1" w:styleId="ListLabel252">
    <w:name w:val="ListLabel 252"/>
    <w:qFormat/>
    <w:rPr>
      <w:rFonts w:cs="OpenSymbol"/>
    </w:rPr>
  </w:style>
  <w:style w:type="character" w:customStyle="1" w:styleId="ListLabel253">
    <w:name w:val="ListLabel 253"/>
    <w:qFormat/>
    <w:rPr>
      <w:rFonts w:cs="OpenSymbol"/>
    </w:rPr>
  </w:style>
  <w:style w:type="character" w:customStyle="1" w:styleId="ListLabel254">
    <w:name w:val="ListLabel 254"/>
    <w:qFormat/>
    <w:rPr>
      <w:rFonts w:cs="OpenSymbol"/>
    </w:rPr>
  </w:style>
  <w:style w:type="character" w:customStyle="1" w:styleId="ListLabel255">
    <w:name w:val="ListLabel 255"/>
    <w:qFormat/>
    <w:rPr>
      <w:rFonts w:cs="OpenSymbol"/>
    </w:rPr>
  </w:style>
  <w:style w:type="character" w:customStyle="1" w:styleId="ListLabel256">
    <w:name w:val="ListLabel 256"/>
    <w:qFormat/>
    <w:rPr>
      <w:rFonts w:cs="OpenSymbol"/>
    </w:rPr>
  </w:style>
  <w:style w:type="character" w:customStyle="1" w:styleId="ListLabel257">
    <w:name w:val="ListLabel 257"/>
    <w:qFormat/>
    <w:rPr>
      <w:rFonts w:cs="OpenSymbol"/>
    </w:rPr>
  </w:style>
  <w:style w:type="character" w:customStyle="1" w:styleId="ListLabel258">
    <w:name w:val="ListLabel 258"/>
    <w:qFormat/>
    <w:rPr>
      <w:rFonts w:cs="OpenSymbol"/>
    </w:rPr>
  </w:style>
  <w:style w:type="character" w:customStyle="1" w:styleId="ListLabel259">
    <w:name w:val="ListLabel 259"/>
    <w:qFormat/>
    <w:rPr>
      <w:rFonts w:cs="OpenSymbol"/>
    </w:rPr>
  </w:style>
  <w:style w:type="character" w:customStyle="1" w:styleId="ListLabel260">
    <w:name w:val="ListLabel 260"/>
    <w:qFormat/>
    <w:rPr>
      <w:rFonts w:cs="OpenSymbol"/>
    </w:rPr>
  </w:style>
  <w:style w:type="character" w:customStyle="1" w:styleId="ListLabel261">
    <w:name w:val="ListLabel 261"/>
    <w:qFormat/>
    <w:rPr>
      <w:rFonts w:cs="OpenSymbol"/>
    </w:rPr>
  </w:style>
  <w:style w:type="character" w:customStyle="1" w:styleId="ListLabel262">
    <w:name w:val="ListLabel 262"/>
    <w:qFormat/>
    <w:rPr>
      <w:rFonts w:cs="OpenSymbol"/>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cs="OpenSymbol"/>
    </w:rPr>
  </w:style>
  <w:style w:type="character" w:customStyle="1" w:styleId="ListLabel267">
    <w:name w:val="ListLabel 267"/>
    <w:qFormat/>
    <w:rPr>
      <w:rFonts w:cs="OpenSymbol"/>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cs="OpenSymbol"/>
    </w:rPr>
  </w:style>
  <w:style w:type="character" w:customStyle="1" w:styleId="ListLabel271">
    <w:name w:val="ListLabel 271"/>
    <w:qFormat/>
    <w:rPr>
      <w:rFonts w:cs="OpenSymbol"/>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cs="OpenSymbol"/>
    </w:rPr>
  </w:style>
  <w:style w:type="character" w:customStyle="1" w:styleId="ListLabel276">
    <w:name w:val="ListLabel 276"/>
    <w:qFormat/>
    <w:rPr>
      <w:rFonts w:cs="OpenSymbol"/>
    </w:rPr>
  </w:style>
  <w:style w:type="character" w:customStyle="1" w:styleId="ListLabel277">
    <w:name w:val="ListLabel 277"/>
    <w:qFormat/>
    <w:rPr>
      <w:rFonts w:cs="OpenSymbol"/>
    </w:rPr>
  </w:style>
  <w:style w:type="character" w:customStyle="1" w:styleId="ListLabel278">
    <w:name w:val="ListLabel 278"/>
    <w:qFormat/>
    <w:rPr>
      <w:rFonts w:cs="OpenSymbol"/>
    </w:rPr>
  </w:style>
  <w:style w:type="character" w:customStyle="1" w:styleId="ListLabel279">
    <w:name w:val="ListLabel 279"/>
    <w:qFormat/>
    <w:rPr>
      <w:rFonts w:cs="OpenSymbol"/>
    </w:rPr>
  </w:style>
  <w:style w:type="character" w:customStyle="1" w:styleId="ListLabel280">
    <w:name w:val="ListLabel 280"/>
    <w:qFormat/>
    <w:rPr>
      <w:rFonts w:cs="OpenSymbol"/>
    </w:rPr>
  </w:style>
  <w:style w:type="character" w:customStyle="1" w:styleId="ListLabel281">
    <w:name w:val="ListLabel 281"/>
    <w:qFormat/>
    <w:rPr>
      <w:rFonts w:cs="OpenSymbol"/>
    </w:rPr>
  </w:style>
  <w:style w:type="character" w:customStyle="1" w:styleId="ListLabel282">
    <w:name w:val="ListLabel 282"/>
    <w:qFormat/>
    <w:rPr>
      <w:rFonts w:cs="OpenSymbol"/>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rPr>
  </w:style>
  <w:style w:type="character" w:customStyle="1" w:styleId="ListLabel289">
    <w:name w:val="ListLabel 289"/>
    <w:qFormat/>
    <w:rPr>
      <w:rFonts w:cs="OpenSymbol"/>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cs="OpenSymbol"/>
    </w:rPr>
  </w:style>
  <w:style w:type="character" w:customStyle="1" w:styleId="ListLabel299">
    <w:name w:val="ListLabel 299"/>
    <w:qFormat/>
    <w:rPr>
      <w:rFonts w:cs="Open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OpenSymbol"/>
    </w:rPr>
  </w:style>
  <w:style w:type="character" w:customStyle="1" w:styleId="ListLabel304">
    <w:name w:val="ListLabel 304"/>
    <w:qFormat/>
    <w:rPr>
      <w:rFonts w:cs="OpenSymbol"/>
    </w:rPr>
  </w:style>
  <w:style w:type="character" w:customStyle="1" w:styleId="ListLabel305">
    <w:name w:val="ListLabel 305"/>
    <w:qFormat/>
    <w:rPr>
      <w:rFonts w:cs="OpenSymbol"/>
    </w:rPr>
  </w:style>
  <w:style w:type="character" w:customStyle="1" w:styleId="ListLabel306">
    <w:name w:val="ListLabel 306"/>
    <w:qFormat/>
    <w:rPr>
      <w:rFonts w:cs="OpenSymbol"/>
    </w:rPr>
  </w:style>
  <w:style w:type="character" w:customStyle="1" w:styleId="ListLabel307">
    <w:name w:val="ListLabel 307"/>
    <w:qFormat/>
    <w:rPr>
      <w:rFonts w:cs="OpenSymbol"/>
    </w:rPr>
  </w:style>
  <w:style w:type="character" w:customStyle="1" w:styleId="ListLabel308">
    <w:name w:val="ListLabel 308"/>
    <w:qFormat/>
    <w:rPr>
      <w:rFonts w:cs="OpenSymbol"/>
    </w:rPr>
  </w:style>
  <w:style w:type="character" w:customStyle="1" w:styleId="ListLabel309">
    <w:name w:val="ListLabel 309"/>
    <w:qFormat/>
    <w:rPr>
      <w:rFonts w:cs="OpenSymbol"/>
    </w:rPr>
  </w:style>
  <w:style w:type="character" w:customStyle="1" w:styleId="ListLabel310">
    <w:name w:val="ListLabel 310"/>
    <w:qFormat/>
    <w:rPr>
      <w:rFonts w:cs="OpenSymbol"/>
    </w:rPr>
  </w:style>
  <w:style w:type="character" w:customStyle="1" w:styleId="ListLabel311">
    <w:name w:val="ListLabel 311"/>
    <w:qFormat/>
    <w:rPr>
      <w:rFonts w:cs="OpenSymbol"/>
    </w:rPr>
  </w:style>
  <w:style w:type="character" w:customStyle="1" w:styleId="ListLabel312">
    <w:name w:val="ListLabel 312"/>
    <w:qFormat/>
    <w:rPr>
      <w:rFonts w:cs="OpenSymbol"/>
    </w:rPr>
  </w:style>
  <w:style w:type="character" w:customStyle="1" w:styleId="ListLabel313">
    <w:name w:val="ListLabel 313"/>
    <w:qFormat/>
    <w:rPr>
      <w:rFonts w:cs="OpenSymbol"/>
    </w:rPr>
  </w:style>
  <w:style w:type="character" w:customStyle="1" w:styleId="ListLabel314">
    <w:name w:val="ListLabel 314"/>
    <w:qFormat/>
    <w:rPr>
      <w:rFonts w:cs="OpenSymbol"/>
    </w:rPr>
  </w:style>
  <w:style w:type="character" w:customStyle="1" w:styleId="ListLabel315">
    <w:name w:val="ListLabel 315"/>
    <w:qFormat/>
    <w:rPr>
      <w:rFonts w:cs="OpenSymbol"/>
      <w:b w:val="0"/>
      <w:sz w:val="21"/>
    </w:rPr>
  </w:style>
  <w:style w:type="character" w:customStyle="1" w:styleId="ListLabel316">
    <w:name w:val="ListLabel 316"/>
    <w:qFormat/>
    <w:rPr>
      <w:rFonts w:cs="OpenSymbol"/>
      <w:b w:val="0"/>
      <w:sz w:val="21"/>
    </w:rPr>
  </w:style>
  <w:style w:type="character" w:customStyle="1" w:styleId="ListLabel317">
    <w:name w:val="ListLabel 317"/>
    <w:qFormat/>
    <w:rPr>
      <w:rFonts w:cs="OpenSymbol"/>
    </w:rPr>
  </w:style>
  <w:style w:type="character" w:customStyle="1" w:styleId="ListLabel318">
    <w:name w:val="ListLabel 318"/>
    <w:qFormat/>
    <w:rPr>
      <w:rFonts w:cs="OpenSymbol"/>
    </w:rPr>
  </w:style>
  <w:style w:type="character" w:customStyle="1" w:styleId="ListLabel319">
    <w:name w:val="ListLabel 319"/>
    <w:qFormat/>
    <w:rPr>
      <w:rFonts w:cs="OpenSymbol"/>
    </w:rPr>
  </w:style>
  <w:style w:type="character" w:customStyle="1" w:styleId="ListLabel320">
    <w:name w:val="ListLabel 320"/>
    <w:qFormat/>
    <w:rPr>
      <w:rFonts w:cs="OpenSymbol"/>
    </w:rPr>
  </w:style>
  <w:style w:type="character" w:customStyle="1" w:styleId="ListLabel321">
    <w:name w:val="ListLabel 321"/>
    <w:qFormat/>
    <w:rPr>
      <w:rFonts w:cs="OpenSymbol"/>
    </w:rPr>
  </w:style>
  <w:style w:type="character" w:customStyle="1" w:styleId="ListLabel322">
    <w:name w:val="ListLabel 322"/>
    <w:qFormat/>
    <w:rPr>
      <w:rFonts w:cs="OpenSymbol"/>
    </w:rPr>
  </w:style>
  <w:style w:type="character" w:customStyle="1" w:styleId="ListLabel323">
    <w:name w:val="ListLabel 323"/>
    <w:qFormat/>
    <w:rPr>
      <w:rFonts w:cs="OpenSymbol"/>
    </w:rPr>
  </w:style>
  <w:style w:type="character" w:customStyle="1" w:styleId="ListLabel324">
    <w:name w:val="ListLabel 324"/>
    <w:qFormat/>
    <w:rPr>
      <w:rFonts w:cs="OpenSymbol"/>
    </w:rPr>
  </w:style>
  <w:style w:type="character" w:customStyle="1" w:styleId="ListLabel325">
    <w:name w:val="ListLabel 325"/>
    <w:qFormat/>
    <w:rPr>
      <w:rFonts w:cs="OpenSymbol"/>
      <w:b w:val="0"/>
      <w:sz w:val="21"/>
    </w:rPr>
  </w:style>
  <w:style w:type="character" w:customStyle="1" w:styleId="ListLabel326">
    <w:name w:val="ListLabel 326"/>
    <w:qFormat/>
    <w:rPr>
      <w:rFonts w:cs="OpenSymbol"/>
    </w:rPr>
  </w:style>
  <w:style w:type="character" w:customStyle="1" w:styleId="ListLabel327">
    <w:name w:val="ListLabel 327"/>
    <w:qFormat/>
    <w:rPr>
      <w:rFonts w:cs="OpenSymbol"/>
    </w:rPr>
  </w:style>
  <w:style w:type="character" w:customStyle="1" w:styleId="ListLabel328">
    <w:name w:val="ListLabel 328"/>
    <w:qFormat/>
    <w:rPr>
      <w:rFonts w:cs="OpenSymbol"/>
    </w:rPr>
  </w:style>
  <w:style w:type="character" w:customStyle="1" w:styleId="ListLabel329">
    <w:name w:val="ListLabel 329"/>
    <w:qFormat/>
    <w:rPr>
      <w:rFonts w:cs="OpenSymbol"/>
    </w:rPr>
  </w:style>
  <w:style w:type="character" w:customStyle="1" w:styleId="ListLabel330">
    <w:name w:val="ListLabel 330"/>
    <w:qFormat/>
    <w:rPr>
      <w:rFonts w:cs="OpenSymbol"/>
    </w:rPr>
  </w:style>
  <w:style w:type="character" w:customStyle="1" w:styleId="ListLabel331">
    <w:name w:val="ListLabel 331"/>
    <w:qFormat/>
    <w:rPr>
      <w:rFonts w:cs="OpenSymbol"/>
    </w:rPr>
  </w:style>
  <w:style w:type="character" w:customStyle="1" w:styleId="ListLabel332">
    <w:name w:val="ListLabel 332"/>
    <w:qFormat/>
    <w:rPr>
      <w:rFonts w:cs="OpenSymbol"/>
    </w:rPr>
  </w:style>
  <w:style w:type="character" w:customStyle="1" w:styleId="ListLabel333">
    <w:name w:val="ListLabel 333"/>
    <w:qFormat/>
    <w:rPr>
      <w:rFonts w:cs="OpenSymbol"/>
    </w:rPr>
  </w:style>
  <w:style w:type="character" w:customStyle="1" w:styleId="ListLabel334">
    <w:name w:val="ListLabel 334"/>
    <w:qFormat/>
    <w:rPr>
      <w:rFonts w:cs="OpenSymbol"/>
    </w:rPr>
  </w:style>
  <w:style w:type="character" w:customStyle="1" w:styleId="ListLabel335">
    <w:name w:val="ListLabel 335"/>
    <w:qFormat/>
    <w:rPr>
      <w:rFonts w:cs="OpenSymbol"/>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cs="OpenSymbol"/>
    </w:rPr>
  </w:style>
  <w:style w:type="character" w:customStyle="1" w:styleId="ListLabel342">
    <w:name w:val="ListLabel 342"/>
    <w:qFormat/>
    <w:rPr>
      <w:rFonts w:cs="OpenSymbol"/>
    </w:rPr>
  </w:style>
  <w:style w:type="character" w:customStyle="1" w:styleId="ListLabel343">
    <w:name w:val="ListLabel 343"/>
    <w:qFormat/>
    <w:rPr>
      <w:rFonts w:cs="OpenSymbol"/>
    </w:rPr>
  </w:style>
  <w:style w:type="character" w:customStyle="1" w:styleId="ListLabel344">
    <w:name w:val="ListLabel 344"/>
    <w:qFormat/>
    <w:rPr>
      <w:rFonts w:cs="OpenSymbol"/>
      <w:b w:val="0"/>
      <w:sz w:val="21"/>
    </w:rPr>
  </w:style>
  <w:style w:type="character" w:customStyle="1" w:styleId="ListLabel345">
    <w:name w:val="ListLabel 345"/>
    <w:qFormat/>
    <w:rPr>
      <w:rFonts w:cs="OpenSymbol"/>
    </w:rPr>
  </w:style>
  <w:style w:type="character" w:customStyle="1" w:styleId="ListLabel346">
    <w:name w:val="ListLabel 346"/>
    <w:qFormat/>
    <w:rPr>
      <w:rFonts w:cs="OpenSymbol"/>
    </w:rPr>
  </w:style>
  <w:style w:type="character" w:customStyle="1" w:styleId="ListLabel347">
    <w:name w:val="ListLabel 347"/>
    <w:qFormat/>
    <w:rPr>
      <w:rFonts w:cs="OpenSymbol"/>
    </w:rPr>
  </w:style>
  <w:style w:type="character" w:customStyle="1" w:styleId="ListLabel348">
    <w:name w:val="ListLabel 348"/>
    <w:qFormat/>
    <w:rPr>
      <w:rFonts w:cs="OpenSymbol"/>
    </w:rPr>
  </w:style>
  <w:style w:type="character" w:customStyle="1" w:styleId="ListLabel349">
    <w:name w:val="ListLabel 349"/>
    <w:qFormat/>
    <w:rPr>
      <w:rFonts w:cs="OpenSymbol"/>
    </w:rPr>
  </w:style>
  <w:style w:type="character" w:customStyle="1" w:styleId="ListLabel350">
    <w:name w:val="ListLabel 350"/>
    <w:qFormat/>
    <w:rPr>
      <w:rFonts w:cs="OpenSymbol"/>
    </w:rPr>
  </w:style>
  <w:style w:type="character" w:customStyle="1" w:styleId="ListLabel351">
    <w:name w:val="ListLabel 351"/>
    <w:qFormat/>
    <w:rPr>
      <w:rFonts w:cs="OpenSymbol"/>
    </w:rPr>
  </w:style>
  <w:style w:type="character" w:customStyle="1" w:styleId="ListLabel352">
    <w:name w:val="ListLabel 352"/>
    <w:qFormat/>
    <w:rPr>
      <w:rFonts w:cs="OpenSymbol"/>
    </w:rPr>
  </w:style>
  <w:style w:type="character" w:customStyle="1" w:styleId="ListLabel353">
    <w:name w:val="ListLabel 353"/>
    <w:qFormat/>
    <w:rPr>
      <w:rFonts w:cs="OpenSymbol"/>
    </w:rPr>
  </w:style>
  <w:style w:type="character" w:customStyle="1" w:styleId="ListLabel354">
    <w:name w:val="ListLabel 354"/>
    <w:qFormat/>
    <w:rPr>
      <w:rFonts w:cs="OpenSymbol"/>
    </w:rPr>
  </w:style>
  <w:style w:type="character" w:customStyle="1" w:styleId="ListLabel355">
    <w:name w:val="ListLabel 355"/>
    <w:qFormat/>
    <w:rPr>
      <w:rFonts w:cs="OpenSymbol"/>
    </w:rPr>
  </w:style>
  <w:style w:type="character" w:customStyle="1" w:styleId="ListLabel356">
    <w:name w:val="ListLabel 356"/>
    <w:qFormat/>
    <w:rPr>
      <w:rFonts w:cs="OpenSymbol"/>
    </w:rPr>
  </w:style>
  <w:style w:type="character" w:customStyle="1" w:styleId="ListLabel357">
    <w:name w:val="ListLabel 357"/>
    <w:qFormat/>
    <w:rPr>
      <w:rFonts w:cs="OpenSymbol"/>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cs="OpenSymbol"/>
    </w:rPr>
  </w:style>
  <w:style w:type="character" w:customStyle="1" w:styleId="ListLabel361">
    <w:name w:val="ListLabel 361"/>
    <w:qFormat/>
    <w:rPr>
      <w:rFonts w:cs="OpenSymbol"/>
    </w:rPr>
  </w:style>
  <w:style w:type="character" w:customStyle="1" w:styleId="ListLabel362">
    <w:name w:val="ListLabel 362"/>
    <w:qFormat/>
    <w:rPr>
      <w:rFonts w:cs="OpenSymbol"/>
    </w:rPr>
  </w:style>
  <w:style w:type="character" w:customStyle="1" w:styleId="ListLabel363">
    <w:name w:val="ListLabel 363"/>
    <w:qFormat/>
    <w:rPr>
      <w:rFonts w:cs="OpenSymbol"/>
    </w:rPr>
  </w:style>
  <w:style w:type="character" w:customStyle="1" w:styleId="ListLabel364">
    <w:name w:val="ListLabel 364"/>
    <w:qFormat/>
    <w:rPr>
      <w:rFonts w:cs="OpenSymbol"/>
    </w:rPr>
  </w:style>
  <w:style w:type="character" w:customStyle="1" w:styleId="ListLabel365">
    <w:name w:val="ListLabel 365"/>
    <w:qFormat/>
    <w:rPr>
      <w:rFonts w:cs="OpenSymbol"/>
    </w:rPr>
  </w:style>
  <w:style w:type="character" w:customStyle="1" w:styleId="ListLabel366">
    <w:name w:val="ListLabel 366"/>
    <w:qFormat/>
    <w:rPr>
      <w:rFonts w:cs="OpenSymbol"/>
    </w:rPr>
  </w:style>
  <w:style w:type="character" w:customStyle="1" w:styleId="ListLabel367">
    <w:name w:val="ListLabel 367"/>
    <w:qFormat/>
    <w:rPr>
      <w:rFonts w:cs="OpenSymbol"/>
    </w:rPr>
  </w:style>
  <w:style w:type="character" w:customStyle="1" w:styleId="ListLabel368">
    <w:name w:val="ListLabel 368"/>
    <w:qFormat/>
    <w:rPr>
      <w:rFonts w:cs="OpenSymbol"/>
    </w:rPr>
  </w:style>
  <w:style w:type="character" w:customStyle="1" w:styleId="ListLabel369">
    <w:name w:val="ListLabel 369"/>
    <w:qFormat/>
    <w:rPr>
      <w:rFonts w:cs="OpenSymbol"/>
    </w:rPr>
  </w:style>
  <w:style w:type="character" w:customStyle="1" w:styleId="ListLabel370">
    <w:name w:val="ListLabel 370"/>
    <w:qFormat/>
    <w:rPr>
      <w:rFonts w:cs="OpenSymbol"/>
    </w:rPr>
  </w:style>
  <w:style w:type="character" w:customStyle="1" w:styleId="ListLabel371">
    <w:name w:val="ListLabel 371"/>
    <w:qFormat/>
    <w:rPr>
      <w:rFonts w:cs="OpenSymbol"/>
    </w:rPr>
  </w:style>
  <w:style w:type="character" w:customStyle="1" w:styleId="ListLabel372">
    <w:name w:val="ListLabel 372"/>
    <w:qFormat/>
    <w:rPr>
      <w:rFonts w:cs="OpenSymbol"/>
    </w:rPr>
  </w:style>
  <w:style w:type="character" w:customStyle="1" w:styleId="ListLabel373">
    <w:name w:val="ListLabel 373"/>
    <w:qFormat/>
    <w:rPr>
      <w:rFonts w:cs="OpenSymbol"/>
    </w:rPr>
  </w:style>
  <w:style w:type="character" w:customStyle="1" w:styleId="ListLabel374">
    <w:name w:val="ListLabel 374"/>
    <w:qFormat/>
    <w:rPr>
      <w:rFonts w:cs="OpenSymbol"/>
    </w:rPr>
  </w:style>
  <w:style w:type="character" w:customStyle="1" w:styleId="ListLabel375">
    <w:name w:val="ListLabel 375"/>
    <w:qFormat/>
    <w:rPr>
      <w:rFonts w:cs="OpenSymbol"/>
    </w:rPr>
  </w:style>
  <w:style w:type="character" w:customStyle="1" w:styleId="ListLabel376">
    <w:name w:val="ListLabel 376"/>
    <w:qFormat/>
    <w:rPr>
      <w:rFonts w:cs="OpenSymbol"/>
    </w:rPr>
  </w:style>
  <w:style w:type="character" w:customStyle="1" w:styleId="ListLabel377">
    <w:name w:val="ListLabel 377"/>
    <w:qFormat/>
    <w:rPr>
      <w:rFonts w:cs="OpenSymbol"/>
    </w:rPr>
  </w:style>
  <w:style w:type="character" w:customStyle="1" w:styleId="ListLabel378">
    <w:name w:val="ListLabel 378"/>
    <w:qFormat/>
    <w:rPr>
      <w:rFonts w:cs="OpenSymbol"/>
    </w:rPr>
  </w:style>
  <w:style w:type="character" w:customStyle="1" w:styleId="ListLabel379">
    <w:name w:val="ListLabel 379"/>
    <w:qFormat/>
    <w:rPr>
      <w:rFonts w:cs="OpenSymbol"/>
    </w:rPr>
  </w:style>
  <w:style w:type="character" w:customStyle="1" w:styleId="ListLabel380">
    <w:name w:val="ListLabel 380"/>
    <w:qFormat/>
    <w:rPr>
      <w:rFonts w:cs="OpenSymbol"/>
    </w:rPr>
  </w:style>
  <w:style w:type="character" w:customStyle="1" w:styleId="ListLabel381">
    <w:name w:val="ListLabel 381"/>
    <w:qFormat/>
    <w:rPr>
      <w:rFonts w:cs="OpenSymbol"/>
    </w:rPr>
  </w:style>
  <w:style w:type="character" w:customStyle="1" w:styleId="ListLabel382">
    <w:name w:val="ListLabel 382"/>
    <w:qFormat/>
    <w:rPr>
      <w:rFonts w:cs="OpenSymbol"/>
    </w:rPr>
  </w:style>
  <w:style w:type="character" w:customStyle="1" w:styleId="ListLabel383">
    <w:name w:val="ListLabel 383"/>
    <w:qFormat/>
    <w:rPr>
      <w:rFonts w:cs="OpenSymbol"/>
    </w:rPr>
  </w:style>
  <w:style w:type="character" w:customStyle="1" w:styleId="ListLabel384">
    <w:name w:val="ListLabel 384"/>
    <w:qFormat/>
    <w:rPr>
      <w:rFonts w:cs="OpenSymbol"/>
    </w:rPr>
  </w:style>
  <w:style w:type="character" w:customStyle="1" w:styleId="ListLabel385">
    <w:name w:val="ListLabel 385"/>
    <w:qFormat/>
    <w:rPr>
      <w:rFonts w:cs="OpenSymbol"/>
    </w:rPr>
  </w:style>
  <w:style w:type="character" w:customStyle="1" w:styleId="ListLabel386">
    <w:name w:val="ListLabel 386"/>
    <w:qFormat/>
    <w:rPr>
      <w:rFonts w:cs="OpenSymbol"/>
    </w:rPr>
  </w:style>
  <w:style w:type="character" w:customStyle="1" w:styleId="ListLabel387">
    <w:name w:val="ListLabel 387"/>
    <w:qFormat/>
    <w:rPr>
      <w:rFonts w:cs="OpenSymbol"/>
    </w:rPr>
  </w:style>
  <w:style w:type="character" w:customStyle="1" w:styleId="ListLabel388">
    <w:name w:val="ListLabel 388"/>
    <w:qFormat/>
    <w:rPr>
      <w:rFonts w:cs="OpenSymbol"/>
    </w:rPr>
  </w:style>
  <w:style w:type="character" w:customStyle="1" w:styleId="ListLabel389">
    <w:name w:val="ListLabel 389"/>
    <w:qFormat/>
    <w:rPr>
      <w:rFonts w:cs="OpenSymbol"/>
    </w:rPr>
  </w:style>
  <w:style w:type="character" w:customStyle="1" w:styleId="ListLabel390">
    <w:name w:val="ListLabel 390"/>
    <w:qFormat/>
    <w:rPr>
      <w:rFonts w:cs="OpenSymbol"/>
    </w:rPr>
  </w:style>
  <w:style w:type="character" w:customStyle="1" w:styleId="ListLabel391">
    <w:name w:val="ListLabel 391"/>
    <w:qFormat/>
    <w:rPr>
      <w:rFonts w:cs="OpenSymbol"/>
    </w:rPr>
  </w:style>
  <w:style w:type="character" w:customStyle="1" w:styleId="ListLabel392">
    <w:name w:val="ListLabel 392"/>
    <w:qFormat/>
    <w:rPr>
      <w:rFonts w:cs="OpenSymbol"/>
    </w:rPr>
  </w:style>
  <w:style w:type="character" w:customStyle="1" w:styleId="ListLabel393">
    <w:name w:val="ListLabel 393"/>
    <w:qFormat/>
    <w:rPr>
      <w:rFonts w:cs="OpenSymbol"/>
    </w:rPr>
  </w:style>
  <w:style w:type="character" w:customStyle="1" w:styleId="ListLabel394">
    <w:name w:val="ListLabel 394"/>
    <w:qFormat/>
    <w:rPr>
      <w:rFonts w:cs="OpenSymbol"/>
    </w:rPr>
  </w:style>
  <w:style w:type="character" w:customStyle="1" w:styleId="ListLabel395">
    <w:name w:val="ListLabel 395"/>
    <w:qFormat/>
    <w:rPr>
      <w:rFonts w:cs="OpenSymbol"/>
    </w:rPr>
  </w:style>
  <w:style w:type="character" w:customStyle="1" w:styleId="ListLabel396">
    <w:name w:val="ListLabel 396"/>
    <w:qFormat/>
    <w:rPr>
      <w:rFonts w:cs="OpenSymbol"/>
    </w:rPr>
  </w:style>
  <w:style w:type="character" w:customStyle="1" w:styleId="ListLabel397">
    <w:name w:val="ListLabel 397"/>
    <w:qFormat/>
    <w:rPr>
      <w:rFonts w:cs="OpenSymbol"/>
    </w:rPr>
  </w:style>
  <w:style w:type="character" w:customStyle="1" w:styleId="ListLabel398">
    <w:name w:val="ListLabel 398"/>
    <w:qFormat/>
    <w:rPr>
      <w:rFonts w:cs="OpenSymbol"/>
    </w:rPr>
  </w:style>
  <w:style w:type="character" w:customStyle="1" w:styleId="ListLabel399">
    <w:name w:val="ListLabel 399"/>
    <w:qFormat/>
    <w:rPr>
      <w:rFonts w:cs="OpenSymbol"/>
    </w:rPr>
  </w:style>
  <w:style w:type="character" w:customStyle="1" w:styleId="ListLabel400">
    <w:name w:val="ListLabel 400"/>
    <w:qFormat/>
    <w:rPr>
      <w:rFonts w:cs="OpenSymbol"/>
    </w:rPr>
  </w:style>
  <w:style w:type="character" w:customStyle="1" w:styleId="ListLabel401">
    <w:name w:val="ListLabel 401"/>
    <w:qFormat/>
    <w:rPr>
      <w:rFonts w:cs="OpenSymbol"/>
    </w:rPr>
  </w:style>
  <w:style w:type="character" w:customStyle="1" w:styleId="ListLabel402">
    <w:name w:val="ListLabel 402"/>
    <w:qFormat/>
    <w:rPr>
      <w:rFonts w:cs="OpenSymbol"/>
    </w:rPr>
  </w:style>
  <w:style w:type="character" w:customStyle="1" w:styleId="ListLabel403">
    <w:name w:val="ListLabel 403"/>
    <w:qFormat/>
    <w:rPr>
      <w:rFonts w:cs="OpenSymbol"/>
    </w:rPr>
  </w:style>
  <w:style w:type="character" w:customStyle="1" w:styleId="ListLabel404">
    <w:name w:val="ListLabel 404"/>
    <w:qFormat/>
    <w:rPr>
      <w:rFonts w:cs="OpenSymbol"/>
    </w:rPr>
  </w:style>
  <w:style w:type="character" w:customStyle="1" w:styleId="ListLabel405">
    <w:name w:val="ListLabel 405"/>
    <w:qFormat/>
    <w:rPr>
      <w:rFonts w:cs="OpenSymbol"/>
    </w:rPr>
  </w:style>
  <w:style w:type="character" w:customStyle="1" w:styleId="ListLabel406">
    <w:name w:val="ListLabel 406"/>
    <w:qFormat/>
    <w:rPr>
      <w:rFonts w:cs="OpenSymbol"/>
    </w:rPr>
  </w:style>
  <w:style w:type="character" w:customStyle="1" w:styleId="ListLabel407">
    <w:name w:val="ListLabel 407"/>
    <w:qFormat/>
    <w:rPr>
      <w:rFonts w:cs="OpenSymbol"/>
    </w:rPr>
  </w:style>
  <w:style w:type="character" w:customStyle="1" w:styleId="ListLabel408">
    <w:name w:val="ListLabel 408"/>
    <w:qFormat/>
    <w:rPr>
      <w:rFonts w:cs="OpenSymbol"/>
    </w:rPr>
  </w:style>
  <w:style w:type="character" w:customStyle="1" w:styleId="ListLabel409">
    <w:name w:val="ListLabel 409"/>
    <w:qFormat/>
    <w:rPr>
      <w:rFonts w:cs="OpenSymbol"/>
    </w:rPr>
  </w:style>
  <w:style w:type="character" w:customStyle="1" w:styleId="ListLabel410">
    <w:name w:val="ListLabel 410"/>
    <w:qFormat/>
    <w:rPr>
      <w:rFonts w:cs="OpenSymbol"/>
    </w:rPr>
  </w:style>
  <w:style w:type="character" w:customStyle="1" w:styleId="ListLabel411">
    <w:name w:val="ListLabel 411"/>
    <w:qFormat/>
    <w:rPr>
      <w:rFonts w:cs="OpenSymbol"/>
    </w:rPr>
  </w:style>
  <w:style w:type="character" w:customStyle="1" w:styleId="ListLabel412">
    <w:name w:val="ListLabel 412"/>
    <w:qFormat/>
    <w:rPr>
      <w:rFonts w:cs="OpenSymbol"/>
    </w:rPr>
  </w:style>
  <w:style w:type="character" w:customStyle="1" w:styleId="ListLabel413">
    <w:name w:val="ListLabel 413"/>
    <w:qFormat/>
    <w:rPr>
      <w:rFonts w:cs="OpenSymbol"/>
    </w:rPr>
  </w:style>
  <w:style w:type="character" w:customStyle="1" w:styleId="ListLabel414">
    <w:name w:val="ListLabel 414"/>
    <w:qFormat/>
    <w:rPr>
      <w:rFonts w:cs="OpenSymbol"/>
    </w:rPr>
  </w:style>
  <w:style w:type="character" w:customStyle="1" w:styleId="ListLabel415">
    <w:name w:val="ListLabel 415"/>
    <w:qFormat/>
    <w:rPr>
      <w:rFonts w:cs="OpenSymbol"/>
    </w:rPr>
  </w:style>
  <w:style w:type="character" w:customStyle="1" w:styleId="ListLabel416">
    <w:name w:val="ListLabel 416"/>
    <w:qFormat/>
    <w:rPr>
      <w:rFonts w:cs="OpenSymbol"/>
    </w:rPr>
  </w:style>
  <w:style w:type="character" w:customStyle="1" w:styleId="ListLabel417">
    <w:name w:val="ListLabel 417"/>
    <w:qFormat/>
    <w:rPr>
      <w:rFonts w:cs="OpenSymbol"/>
    </w:rPr>
  </w:style>
  <w:style w:type="character" w:customStyle="1" w:styleId="ListLabel418">
    <w:name w:val="ListLabel 418"/>
    <w:qFormat/>
    <w:rPr>
      <w:rFonts w:cs="OpenSymbol"/>
    </w:rPr>
  </w:style>
  <w:style w:type="character" w:customStyle="1" w:styleId="ListLabel419">
    <w:name w:val="ListLabel 419"/>
    <w:qFormat/>
    <w:rPr>
      <w:rFonts w:cs="OpenSymbol"/>
    </w:rPr>
  </w:style>
  <w:style w:type="character" w:customStyle="1" w:styleId="ListLabel420">
    <w:name w:val="ListLabel 420"/>
    <w:qFormat/>
    <w:rPr>
      <w:rFonts w:cs="OpenSymbol"/>
    </w:rPr>
  </w:style>
  <w:style w:type="character" w:customStyle="1" w:styleId="ListLabel421">
    <w:name w:val="ListLabel 421"/>
    <w:qFormat/>
    <w:rPr>
      <w:rFonts w:cs="OpenSymbol"/>
    </w:rPr>
  </w:style>
  <w:style w:type="character" w:customStyle="1" w:styleId="ListLabel422">
    <w:name w:val="ListLabel 422"/>
    <w:qFormat/>
    <w:rPr>
      <w:rFonts w:cs="OpenSymbol"/>
    </w:rPr>
  </w:style>
  <w:style w:type="character" w:customStyle="1" w:styleId="ListLabel423">
    <w:name w:val="ListLabel 423"/>
    <w:qFormat/>
    <w:rPr>
      <w:rFonts w:cs="OpenSymbol"/>
    </w:rPr>
  </w:style>
  <w:style w:type="character" w:customStyle="1" w:styleId="ListLabel424">
    <w:name w:val="ListLabel 424"/>
    <w:qFormat/>
    <w:rPr>
      <w:rFonts w:cs="OpenSymbol"/>
    </w:rPr>
  </w:style>
  <w:style w:type="character" w:customStyle="1" w:styleId="ListLabel425">
    <w:name w:val="ListLabel 425"/>
    <w:qFormat/>
    <w:rPr>
      <w:rFonts w:cs="OpenSymbol"/>
    </w:rPr>
  </w:style>
  <w:style w:type="character" w:customStyle="1" w:styleId="ListLabel426">
    <w:name w:val="ListLabel 426"/>
    <w:qFormat/>
    <w:rPr>
      <w:rFonts w:cs="OpenSymbol"/>
    </w:rPr>
  </w:style>
  <w:style w:type="character" w:customStyle="1" w:styleId="ListLabel427">
    <w:name w:val="ListLabel 427"/>
    <w:qFormat/>
    <w:rPr>
      <w:rFonts w:cs="OpenSymbol"/>
    </w:rPr>
  </w:style>
  <w:style w:type="character" w:customStyle="1" w:styleId="ListLabel428">
    <w:name w:val="ListLabel 428"/>
    <w:qFormat/>
    <w:rPr>
      <w:rFonts w:cs="OpenSymbol"/>
    </w:rPr>
  </w:style>
  <w:style w:type="character" w:customStyle="1" w:styleId="ListLabel429">
    <w:name w:val="ListLabel 429"/>
    <w:qFormat/>
    <w:rPr>
      <w:rFonts w:cs="OpenSymbol"/>
    </w:rPr>
  </w:style>
  <w:style w:type="character" w:customStyle="1" w:styleId="ListLabel430">
    <w:name w:val="ListLabel 430"/>
    <w:qFormat/>
    <w:rPr>
      <w:rFonts w:cs="OpenSymbol"/>
    </w:rPr>
  </w:style>
  <w:style w:type="character" w:customStyle="1" w:styleId="ListLabel431">
    <w:name w:val="ListLabel 431"/>
    <w:qFormat/>
    <w:rPr>
      <w:rFonts w:cs="OpenSymbol"/>
    </w:rPr>
  </w:style>
  <w:style w:type="character" w:customStyle="1" w:styleId="ListLabel432">
    <w:name w:val="ListLabel 432"/>
    <w:qFormat/>
    <w:rPr>
      <w:rFonts w:cs="OpenSymbol"/>
    </w:rPr>
  </w:style>
  <w:style w:type="character" w:customStyle="1" w:styleId="ListLabel433">
    <w:name w:val="ListLabel 433"/>
    <w:qFormat/>
    <w:rPr>
      <w:rFonts w:cs="OpenSymbol"/>
    </w:rPr>
  </w:style>
  <w:style w:type="character" w:customStyle="1" w:styleId="ListLabel434">
    <w:name w:val="ListLabel 434"/>
    <w:qFormat/>
    <w:rPr>
      <w:rFonts w:cs="OpenSymbol"/>
    </w:rPr>
  </w:style>
  <w:style w:type="character" w:customStyle="1" w:styleId="ListLabel435">
    <w:name w:val="ListLabel 435"/>
    <w:qFormat/>
    <w:rPr>
      <w:rFonts w:cs="OpenSymbol"/>
    </w:rPr>
  </w:style>
  <w:style w:type="character" w:customStyle="1" w:styleId="ListLabel436">
    <w:name w:val="ListLabel 436"/>
    <w:qFormat/>
    <w:rPr>
      <w:rFonts w:cs="OpenSymbol"/>
    </w:rPr>
  </w:style>
  <w:style w:type="character" w:customStyle="1" w:styleId="ListLabel437">
    <w:name w:val="ListLabel 437"/>
    <w:qFormat/>
    <w:rPr>
      <w:rFonts w:cs="OpenSymbol"/>
    </w:rPr>
  </w:style>
  <w:style w:type="character" w:customStyle="1" w:styleId="ListLabel438">
    <w:name w:val="ListLabel 438"/>
    <w:qFormat/>
    <w:rPr>
      <w:rFonts w:cs="OpenSymbol"/>
    </w:rPr>
  </w:style>
  <w:style w:type="character" w:customStyle="1" w:styleId="ListLabel439">
    <w:name w:val="ListLabel 439"/>
    <w:qFormat/>
    <w:rPr>
      <w:rFonts w:cs="OpenSymbol"/>
    </w:rPr>
  </w:style>
  <w:style w:type="character" w:customStyle="1" w:styleId="ListLabel440">
    <w:name w:val="ListLabel 440"/>
    <w:qFormat/>
    <w:rPr>
      <w:rFonts w:cs="OpenSymbol"/>
    </w:rPr>
  </w:style>
  <w:style w:type="character" w:customStyle="1" w:styleId="ListLabel441">
    <w:name w:val="ListLabel 441"/>
    <w:qFormat/>
    <w:rPr>
      <w:rFonts w:cs="OpenSymbol"/>
    </w:rPr>
  </w:style>
  <w:style w:type="character" w:customStyle="1" w:styleId="ListLabel442">
    <w:name w:val="ListLabel 442"/>
    <w:qFormat/>
    <w:rPr>
      <w:rFonts w:cs="OpenSymbol"/>
    </w:rPr>
  </w:style>
  <w:style w:type="character" w:customStyle="1" w:styleId="ListLabel443">
    <w:name w:val="ListLabel 443"/>
    <w:qFormat/>
    <w:rPr>
      <w:rFonts w:cs="OpenSymbol"/>
    </w:rPr>
  </w:style>
  <w:style w:type="character" w:customStyle="1" w:styleId="ListLabel444">
    <w:name w:val="ListLabel 444"/>
    <w:qFormat/>
    <w:rPr>
      <w:rFonts w:cs="OpenSymbol"/>
    </w:rPr>
  </w:style>
  <w:style w:type="character" w:customStyle="1" w:styleId="ListLabel445">
    <w:name w:val="ListLabel 445"/>
    <w:qFormat/>
    <w:rPr>
      <w:rFonts w:cs="OpenSymbol"/>
    </w:rPr>
  </w:style>
  <w:style w:type="character" w:customStyle="1" w:styleId="ListLabel446">
    <w:name w:val="ListLabel 446"/>
    <w:qFormat/>
    <w:rPr>
      <w:rFonts w:cs="OpenSymbol"/>
    </w:rPr>
  </w:style>
  <w:style w:type="character" w:customStyle="1" w:styleId="ListLabel447">
    <w:name w:val="ListLabel 447"/>
    <w:qFormat/>
    <w:rPr>
      <w:rFonts w:cs="OpenSymbol"/>
    </w:rPr>
  </w:style>
  <w:style w:type="character" w:customStyle="1" w:styleId="ListLabel448">
    <w:name w:val="ListLabel 448"/>
    <w:qFormat/>
    <w:rPr>
      <w:rFonts w:cs="OpenSymbol"/>
    </w:rPr>
  </w:style>
  <w:style w:type="character" w:customStyle="1" w:styleId="ListLabel449">
    <w:name w:val="ListLabel 449"/>
    <w:qFormat/>
    <w:rPr>
      <w:rFonts w:cs="OpenSymbol"/>
    </w:rPr>
  </w:style>
  <w:style w:type="character" w:customStyle="1" w:styleId="ListLabel450">
    <w:name w:val="ListLabel 450"/>
    <w:qFormat/>
    <w:rPr>
      <w:rFonts w:cs="OpenSymbol"/>
    </w:rPr>
  </w:style>
  <w:style w:type="character" w:customStyle="1" w:styleId="ListLabel451">
    <w:name w:val="ListLabel 451"/>
    <w:qFormat/>
    <w:rPr>
      <w:rFonts w:cs="OpenSymbol"/>
    </w:rPr>
  </w:style>
  <w:style w:type="character" w:customStyle="1" w:styleId="ListLabel452">
    <w:name w:val="ListLabel 452"/>
    <w:qFormat/>
    <w:rPr>
      <w:rFonts w:cs="OpenSymbol"/>
    </w:rPr>
  </w:style>
  <w:style w:type="character" w:customStyle="1" w:styleId="ListLabel453">
    <w:name w:val="ListLabel 453"/>
    <w:qFormat/>
    <w:rPr>
      <w:rFonts w:cs="OpenSymbol"/>
      <w:b w:val="0"/>
      <w:sz w:val="21"/>
    </w:rPr>
  </w:style>
  <w:style w:type="character" w:customStyle="1" w:styleId="ListLabel454">
    <w:name w:val="ListLabel 454"/>
    <w:qFormat/>
    <w:rPr>
      <w:rFonts w:cs="OpenSymbol"/>
      <w:b w:val="0"/>
      <w:sz w:val="21"/>
    </w:rPr>
  </w:style>
  <w:style w:type="character" w:customStyle="1" w:styleId="ListLabel455">
    <w:name w:val="ListLabel 455"/>
    <w:qFormat/>
    <w:rPr>
      <w:rFonts w:cs="OpenSymbol"/>
    </w:rPr>
  </w:style>
  <w:style w:type="character" w:customStyle="1" w:styleId="ListLabel456">
    <w:name w:val="ListLabel 456"/>
    <w:qFormat/>
    <w:rPr>
      <w:rFonts w:cs="OpenSymbol"/>
    </w:rPr>
  </w:style>
  <w:style w:type="character" w:customStyle="1" w:styleId="ListLabel457">
    <w:name w:val="ListLabel 457"/>
    <w:qFormat/>
    <w:rPr>
      <w:rFonts w:cs="OpenSymbol"/>
    </w:rPr>
  </w:style>
  <w:style w:type="character" w:customStyle="1" w:styleId="ListLabel458">
    <w:name w:val="ListLabel 458"/>
    <w:qFormat/>
    <w:rPr>
      <w:rFonts w:cs="OpenSymbol"/>
    </w:rPr>
  </w:style>
  <w:style w:type="character" w:customStyle="1" w:styleId="ListLabel459">
    <w:name w:val="ListLabel 459"/>
    <w:qFormat/>
    <w:rPr>
      <w:rFonts w:cs="OpenSymbol"/>
    </w:rPr>
  </w:style>
  <w:style w:type="character" w:customStyle="1" w:styleId="ListLabel460">
    <w:name w:val="ListLabel 460"/>
    <w:qFormat/>
    <w:rPr>
      <w:rFonts w:cs="OpenSymbol"/>
    </w:rPr>
  </w:style>
  <w:style w:type="character" w:customStyle="1" w:styleId="ListLabel461">
    <w:name w:val="ListLabel 461"/>
    <w:qFormat/>
    <w:rPr>
      <w:rFonts w:cs="OpenSymbol"/>
    </w:rPr>
  </w:style>
  <w:style w:type="character" w:customStyle="1" w:styleId="ListLabel462">
    <w:name w:val="ListLabel 462"/>
    <w:qFormat/>
    <w:rPr>
      <w:rFonts w:cs="OpenSymbol"/>
    </w:rPr>
  </w:style>
  <w:style w:type="character" w:customStyle="1" w:styleId="ListLabel463">
    <w:name w:val="ListLabel 463"/>
    <w:qFormat/>
    <w:rPr>
      <w:rFonts w:cs="OpenSymbol"/>
      <w:b w:val="0"/>
      <w:sz w:val="21"/>
    </w:rPr>
  </w:style>
  <w:style w:type="character" w:customStyle="1" w:styleId="ListLabel464">
    <w:name w:val="ListLabel 464"/>
    <w:qFormat/>
    <w:rPr>
      <w:rFonts w:cs="OpenSymbol"/>
    </w:rPr>
  </w:style>
  <w:style w:type="character" w:customStyle="1" w:styleId="ListLabel465">
    <w:name w:val="ListLabel 465"/>
    <w:qFormat/>
    <w:rPr>
      <w:rFonts w:cs="OpenSymbol"/>
    </w:rPr>
  </w:style>
  <w:style w:type="character" w:customStyle="1" w:styleId="ListLabel466">
    <w:name w:val="ListLabel 466"/>
    <w:qFormat/>
    <w:rPr>
      <w:rFonts w:cs="OpenSymbol"/>
    </w:rPr>
  </w:style>
  <w:style w:type="character" w:customStyle="1" w:styleId="ListLabel467">
    <w:name w:val="ListLabel 467"/>
    <w:qFormat/>
    <w:rPr>
      <w:rFonts w:cs="OpenSymbol"/>
    </w:rPr>
  </w:style>
  <w:style w:type="character" w:customStyle="1" w:styleId="ListLabel468">
    <w:name w:val="ListLabel 468"/>
    <w:qFormat/>
    <w:rPr>
      <w:rFonts w:cs="OpenSymbol"/>
    </w:rPr>
  </w:style>
  <w:style w:type="character" w:customStyle="1" w:styleId="ListLabel469">
    <w:name w:val="ListLabel 469"/>
    <w:qFormat/>
    <w:rPr>
      <w:rFonts w:cs="OpenSymbol"/>
    </w:rPr>
  </w:style>
  <w:style w:type="character" w:customStyle="1" w:styleId="ListLabel470">
    <w:name w:val="ListLabel 470"/>
    <w:qFormat/>
    <w:rPr>
      <w:rFonts w:cs="OpenSymbol"/>
    </w:rPr>
  </w:style>
  <w:style w:type="character" w:customStyle="1" w:styleId="ListLabel471">
    <w:name w:val="ListLabel 471"/>
    <w:qFormat/>
    <w:rPr>
      <w:rFonts w:cs="OpenSymbol"/>
    </w:rPr>
  </w:style>
  <w:style w:type="character" w:customStyle="1" w:styleId="ListLabel472">
    <w:name w:val="ListLabel 472"/>
    <w:qFormat/>
    <w:rPr>
      <w:rFonts w:cs="OpenSymbol"/>
    </w:rPr>
  </w:style>
  <w:style w:type="character" w:customStyle="1" w:styleId="ListLabel473">
    <w:name w:val="ListLabel 473"/>
    <w:qFormat/>
    <w:rPr>
      <w:rFonts w:cs="OpenSymbol"/>
    </w:rPr>
  </w:style>
  <w:style w:type="character" w:customStyle="1" w:styleId="ListLabel474">
    <w:name w:val="ListLabel 474"/>
    <w:qFormat/>
    <w:rPr>
      <w:rFonts w:cs="OpenSymbol"/>
    </w:rPr>
  </w:style>
  <w:style w:type="character" w:customStyle="1" w:styleId="ListLabel475">
    <w:name w:val="ListLabel 475"/>
    <w:qFormat/>
    <w:rPr>
      <w:rFonts w:cs="OpenSymbol"/>
    </w:rPr>
  </w:style>
  <w:style w:type="character" w:customStyle="1" w:styleId="ListLabel476">
    <w:name w:val="ListLabel 476"/>
    <w:qFormat/>
    <w:rPr>
      <w:rFonts w:cs="OpenSymbol"/>
    </w:rPr>
  </w:style>
  <w:style w:type="character" w:customStyle="1" w:styleId="ListLabel477">
    <w:name w:val="ListLabel 477"/>
    <w:qFormat/>
    <w:rPr>
      <w:rFonts w:cs="OpenSymbol"/>
    </w:rPr>
  </w:style>
  <w:style w:type="character" w:customStyle="1" w:styleId="ListLabel478">
    <w:name w:val="ListLabel 478"/>
    <w:qFormat/>
    <w:rPr>
      <w:rFonts w:cs="OpenSymbol"/>
    </w:rPr>
  </w:style>
  <w:style w:type="character" w:customStyle="1" w:styleId="ListLabel479">
    <w:name w:val="ListLabel 479"/>
    <w:qFormat/>
    <w:rPr>
      <w:rFonts w:cs="OpenSymbol"/>
    </w:rPr>
  </w:style>
  <w:style w:type="character" w:customStyle="1" w:styleId="ListLabel480">
    <w:name w:val="ListLabel 480"/>
    <w:qFormat/>
    <w:rPr>
      <w:rFonts w:cs="OpenSymbol"/>
    </w:rPr>
  </w:style>
  <w:style w:type="character" w:customStyle="1" w:styleId="ListLabel481">
    <w:name w:val="ListLabel 481"/>
    <w:qFormat/>
    <w:rPr>
      <w:rFonts w:cs="OpenSymbol"/>
    </w:rPr>
  </w:style>
  <w:style w:type="character" w:customStyle="1" w:styleId="ListLabel482">
    <w:name w:val="ListLabel 482"/>
    <w:qFormat/>
    <w:rPr>
      <w:rFonts w:cs="OpenSymbol"/>
      <w:b w:val="0"/>
      <w:sz w:val="21"/>
    </w:rPr>
  </w:style>
  <w:style w:type="character" w:customStyle="1" w:styleId="ListLabel483">
    <w:name w:val="ListLabel 483"/>
    <w:qFormat/>
    <w:rPr>
      <w:rFonts w:cs="OpenSymbol"/>
    </w:rPr>
  </w:style>
  <w:style w:type="character" w:customStyle="1" w:styleId="ListLabel484">
    <w:name w:val="ListLabel 484"/>
    <w:qFormat/>
    <w:rPr>
      <w:rFonts w:cs="OpenSymbol"/>
    </w:rPr>
  </w:style>
  <w:style w:type="character" w:customStyle="1" w:styleId="ListLabel485">
    <w:name w:val="ListLabel 485"/>
    <w:qFormat/>
    <w:rPr>
      <w:rFonts w:cs="OpenSymbol"/>
    </w:rPr>
  </w:style>
  <w:style w:type="character" w:customStyle="1" w:styleId="ListLabel486">
    <w:name w:val="ListLabel 486"/>
    <w:qFormat/>
    <w:rPr>
      <w:rFonts w:cs="OpenSymbol"/>
    </w:rPr>
  </w:style>
  <w:style w:type="character" w:customStyle="1" w:styleId="ListLabel487">
    <w:name w:val="ListLabel 487"/>
    <w:qFormat/>
    <w:rPr>
      <w:rFonts w:cs="OpenSymbol"/>
    </w:rPr>
  </w:style>
  <w:style w:type="character" w:customStyle="1" w:styleId="ListLabel488">
    <w:name w:val="ListLabel 488"/>
    <w:qFormat/>
    <w:rPr>
      <w:rFonts w:cs="OpenSymbol"/>
    </w:rPr>
  </w:style>
  <w:style w:type="character" w:customStyle="1" w:styleId="ListLabel489">
    <w:name w:val="ListLabel 489"/>
    <w:qFormat/>
    <w:rPr>
      <w:rFonts w:cs="OpenSymbol"/>
    </w:rPr>
  </w:style>
  <w:style w:type="character" w:customStyle="1" w:styleId="ListLabel490">
    <w:name w:val="ListLabel 490"/>
    <w:qFormat/>
    <w:rPr>
      <w:rFonts w:cs="OpenSymbol"/>
    </w:rPr>
  </w:style>
  <w:style w:type="character" w:customStyle="1" w:styleId="ListLabel491">
    <w:name w:val="ListLabel 491"/>
    <w:qFormat/>
    <w:rPr>
      <w:rFonts w:cs="OpenSymbol"/>
    </w:rPr>
  </w:style>
  <w:style w:type="character" w:customStyle="1" w:styleId="ListLabel492">
    <w:name w:val="ListLabel 492"/>
    <w:qFormat/>
    <w:rPr>
      <w:rFonts w:cs="OpenSymbol"/>
    </w:rPr>
  </w:style>
  <w:style w:type="character" w:customStyle="1" w:styleId="ListLabel493">
    <w:name w:val="ListLabel 493"/>
    <w:qFormat/>
    <w:rPr>
      <w:rFonts w:cs="OpenSymbol"/>
    </w:rPr>
  </w:style>
  <w:style w:type="character" w:customStyle="1" w:styleId="ListLabel494">
    <w:name w:val="ListLabel 494"/>
    <w:qFormat/>
    <w:rPr>
      <w:rFonts w:cs="OpenSymbol"/>
    </w:rPr>
  </w:style>
  <w:style w:type="character" w:customStyle="1" w:styleId="ListLabel495">
    <w:name w:val="ListLabel 495"/>
    <w:qFormat/>
    <w:rPr>
      <w:rFonts w:cs="OpenSymbol"/>
    </w:rPr>
  </w:style>
  <w:style w:type="character" w:customStyle="1" w:styleId="ListLabel496">
    <w:name w:val="ListLabel 496"/>
    <w:qFormat/>
    <w:rPr>
      <w:rFonts w:cs="OpenSymbol"/>
    </w:rPr>
  </w:style>
  <w:style w:type="character" w:customStyle="1" w:styleId="ListLabel497">
    <w:name w:val="ListLabel 497"/>
    <w:qFormat/>
    <w:rPr>
      <w:rFonts w:cs="OpenSymbol"/>
    </w:rPr>
  </w:style>
  <w:style w:type="character" w:customStyle="1" w:styleId="ListLabel498">
    <w:name w:val="ListLabel 498"/>
    <w:qFormat/>
    <w:rPr>
      <w:rFonts w:cs="OpenSymbol"/>
    </w:rPr>
  </w:style>
  <w:style w:type="character" w:customStyle="1" w:styleId="ListLabel499">
    <w:name w:val="ListLabel 499"/>
    <w:qFormat/>
    <w:rPr>
      <w:rFonts w:cs="OpenSymbol"/>
    </w:rPr>
  </w:style>
  <w:style w:type="character" w:customStyle="1" w:styleId="ListLabel500">
    <w:name w:val="ListLabel 500"/>
    <w:qFormat/>
    <w:rPr>
      <w:rFonts w:cs="OpenSymbol"/>
    </w:rPr>
  </w:style>
  <w:style w:type="character" w:customStyle="1" w:styleId="ListLabel501">
    <w:name w:val="ListLabel 501"/>
    <w:qFormat/>
    <w:rPr>
      <w:rFonts w:cs="OpenSymbol"/>
    </w:rPr>
  </w:style>
  <w:style w:type="character" w:customStyle="1" w:styleId="ListLabel502">
    <w:name w:val="ListLabel 502"/>
    <w:qFormat/>
    <w:rPr>
      <w:rFonts w:cs="OpenSymbol"/>
    </w:rPr>
  </w:style>
  <w:style w:type="character" w:customStyle="1" w:styleId="ListLabel503">
    <w:name w:val="ListLabel 503"/>
    <w:qFormat/>
    <w:rPr>
      <w:rFonts w:cs="OpenSymbol"/>
    </w:rPr>
  </w:style>
  <w:style w:type="character" w:customStyle="1" w:styleId="ListLabel504">
    <w:name w:val="ListLabel 504"/>
    <w:qFormat/>
    <w:rPr>
      <w:rFonts w:cs="OpenSymbol"/>
    </w:rPr>
  </w:style>
  <w:style w:type="character" w:customStyle="1" w:styleId="ListLabel505">
    <w:name w:val="ListLabel 505"/>
    <w:qFormat/>
    <w:rPr>
      <w:rFonts w:cs="OpenSymbol"/>
    </w:rPr>
  </w:style>
  <w:style w:type="character" w:customStyle="1" w:styleId="ListLabel506">
    <w:name w:val="ListLabel 506"/>
    <w:qFormat/>
    <w:rPr>
      <w:rFonts w:cs="OpenSymbol"/>
    </w:rPr>
  </w:style>
  <w:style w:type="character" w:customStyle="1" w:styleId="ListLabel507">
    <w:name w:val="ListLabel 507"/>
    <w:qFormat/>
    <w:rPr>
      <w:rFonts w:cs="OpenSymbol"/>
    </w:rPr>
  </w:style>
  <w:style w:type="character" w:customStyle="1" w:styleId="ListLabel508">
    <w:name w:val="ListLabel 508"/>
    <w:qFormat/>
    <w:rPr>
      <w:rFonts w:cs="OpenSymbol"/>
    </w:rPr>
  </w:style>
  <w:style w:type="character" w:customStyle="1" w:styleId="ListLabel509">
    <w:name w:val="ListLabel 509"/>
    <w:qFormat/>
    <w:rPr>
      <w:rFonts w:cs="OpenSymbol"/>
    </w:rPr>
  </w:style>
  <w:style w:type="character" w:customStyle="1" w:styleId="ListLabel510">
    <w:name w:val="ListLabel 510"/>
    <w:qFormat/>
    <w:rPr>
      <w:rFonts w:cs="OpenSymbol"/>
    </w:rPr>
  </w:style>
  <w:style w:type="character" w:customStyle="1" w:styleId="ListLabel511">
    <w:name w:val="ListLabel 511"/>
    <w:qFormat/>
    <w:rPr>
      <w:rFonts w:cs="OpenSymbol"/>
    </w:rPr>
  </w:style>
  <w:style w:type="character" w:customStyle="1" w:styleId="ListLabel512">
    <w:name w:val="ListLabel 512"/>
    <w:qFormat/>
    <w:rPr>
      <w:rFonts w:cs="OpenSymbol"/>
    </w:rPr>
  </w:style>
  <w:style w:type="character" w:customStyle="1" w:styleId="ListLabel513">
    <w:name w:val="ListLabel 513"/>
    <w:qFormat/>
    <w:rPr>
      <w:rFonts w:cs="OpenSymbol"/>
    </w:rPr>
  </w:style>
  <w:style w:type="character" w:customStyle="1" w:styleId="ListLabel514">
    <w:name w:val="ListLabel 514"/>
    <w:qFormat/>
    <w:rPr>
      <w:rFonts w:cs="OpenSymbol"/>
    </w:rPr>
  </w:style>
  <w:style w:type="character" w:customStyle="1" w:styleId="ListLabel515">
    <w:name w:val="ListLabel 515"/>
    <w:qFormat/>
    <w:rPr>
      <w:rFonts w:cs="OpenSymbol"/>
    </w:rPr>
  </w:style>
  <w:style w:type="character" w:customStyle="1" w:styleId="ListLabel516">
    <w:name w:val="ListLabel 516"/>
    <w:qFormat/>
    <w:rPr>
      <w:rFonts w:cs="OpenSymbol"/>
    </w:rPr>
  </w:style>
  <w:style w:type="character" w:customStyle="1" w:styleId="ListLabel517">
    <w:name w:val="ListLabel 517"/>
    <w:qFormat/>
    <w:rPr>
      <w:rFonts w:cs="OpenSymbol"/>
    </w:rPr>
  </w:style>
  <w:style w:type="character" w:customStyle="1" w:styleId="ListLabel518">
    <w:name w:val="ListLabel 518"/>
    <w:qFormat/>
    <w:rPr>
      <w:rFonts w:cs="OpenSymbol"/>
    </w:rPr>
  </w:style>
  <w:style w:type="character" w:customStyle="1" w:styleId="ListLabel519">
    <w:name w:val="ListLabel 519"/>
    <w:qFormat/>
    <w:rPr>
      <w:rFonts w:cs="OpenSymbol"/>
    </w:rPr>
  </w:style>
  <w:style w:type="character" w:customStyle="1" w:styleId="ListLabel520">
    <w:name w:val="ListLabel 520"/>
    <w:qFormat/>
    <w:rPr>
      <w:rFonts w:cs="OpenSymbol"/>
    </w:rPr>
  </w:style>
  <w:style w:type="character" w:customStyle="1" w:styleId="ListLabel521">
    <w:name w:val="ListLabel 521"/>
    <w:qFormat/>
    <w:rPr>
      <w:rFonts w:cs="OpenSymbol"/>
    </w:rPr>
  </w:style>
  <w:style w:type="character" w:customStyle="1" w:styleId="ListLabel522">
    <w:name w:val="ListLabel 522"/>
    <w:qFormat/>
    <w:rPr>
      <w:rFonts w:cs="OpenSymbol"/>
    </w:rPr>
  </w:style>
  <w:style w:type="character" w:customStyle="1" w:styleId="ListLabel523">
    <w:name w:val="ListLabel 523"/>
    <w:qFormat/>
    <w:rPr>
      <w:rFonts w:cs="OpenSymbol"/>
    </w:rPr>
  </w:style>
  <w:style w:type="character" w:customStyle="1" w:styleId="ListLabel524">
    <w:name w:val="ListLabel 524"/>
    <w:qFormat/>
    <w:rPr>
      <w:rFonts w:cs="OpenSymbol"/>
    </w:rPr>
  </w:style>
  <w:style w:type="character" w:customStyle="1" w:styleId="ListLabel525">
    <w:name w:val="ListLabel 525"/>
    <w:qFormat/>
    <w:rPr>
      <w:rFonts w:cs="OpenSymbol"/>
    </w:rPr>
  </w:style>
  <w:style w:type="character" w:customStyle="1" w:styleId="ListLabel526">
    <w:name w:val="ListLabel 526"/>
    <w:qFormat/>
    <w:rPr>
      <w:rFonts w:cs="OpenSymbol"/>
    </w:rPr>
  </w:style>
  <w:style w:type="character" w:customStyle="1" w:styleId="ListLabel527">
    <w:name w:val="ListLabel 527"/>
    <w:qFormat/>
    <w:rPr>
      <w:rFonts w:cs="OpenSymbol"/>
    </w:rPr>
  </w:style>
  <w:style w:type="character" w:customStyle="1" w:styleId="ListLabel528">
    <w:name w:val="ListLabel 528"/>
    <w:qFormat/>
    <w:rPr>
      <w:rFonts w:cs="OpenSymbol"/>
    </w:rPr>
  </w:style>
  <w:style w:type="character" w:customStyle="1" w:styleId="ListLabel529">
    <w:name w:val="ListLabel 529"/>
    <w:qFormat/>
    <w:rPr>
      <w:rFonts w:cs="OpenSymbol"/>
    </w:rPr>
  </w:style>
  <w:style w:type="character" w:customStyle="1" w:styleId="ListLabel530">
    <w:name w:val="ListLabel 530"/>
    <w:qFormat/>
    <w:rPr>
      <w:rFonts w:cs="OpenSymbol"/>
    </w:rPr>
  </w:style>
  <w:style w:type="character" w:customStyle="1" w:styleId="ListLabel531">
    <w:name w:val="ListLabel 531"/>
    <w:qFormat/>
    <w:rPr>
      <w:rFonts w:cs="OpenSymbol"/>
    </w:rPr>
  </w:style>
  <w:style w:type="character" w:customStyle="1" w:styleId="ListLabel532">
    <w:name w:val="ListLabel 532"/>
    <w:qFormat/>
    <w:rPr>
      <w:rFonts w:cs="OpenSymbol"/>
    </w:rPr>
  </w:style>
  <w:style w:type="character" w:customStyle="1" w:styleId="ListLabel533">
    <w:name w:val="ListLabel 533"/>
    <w:qFormat/>
    <w:rPr>
      <w:rFonts w:cs="OpenSymbol"/>
    </w:rPr>
  </w:style>
  <w:style w:type="character" w:customStyle="1" w:styleId="ListLabel534">
    <w:name w:val="ListLabel 534"/>
    <w:qFormat/>
    <w:rPr>
      <w:rFonts w:cs="OpenSymbol"/>
    </w:rPr>
  </w:style>
  <w:style w:type="character" w:customStyle="1" w:styleId="ListLabel535">
    <w:name w:val="ListLabel 535"/>
    <w:qFormat/>
    <w:rPr>
      <w:rFonts w:cs="OpenSymbol"/>
    </w:rPr>
  </w:style>
  <w:style w:type="character" w:customStyle="1" w:styleId="ListLabel536">
    <w:name w:val="ListLabel 536"/>
    <w:qFormat/>
    <w:rPr>
      <w:rFonts w:cs="OpenSymbol"/>
    </w:rPr>
  </w:style>
  <w:style w:type="character" w:customStyle="1" w:styleId="ListLabel537">
    <w:name w:val="ListLabel 537"/>
    <w:qFormat/>
    <w:rPr>
      <w:rFonts w:cs="OpenSymbol"/>
    </w:rPr>
  </w:style>
  <w:style w:type="character" w:customStyle="1" w:styleId="ListLabel538">
    <w:name w:val="ListLabel 538"/>
    <w:qFormat/>
    <w:rPr>
      <w:rFonts w:cs="OpenSymbol"/>
    </w:rPr>
  </w:style>
  <w:style w:type="character" w:customStyle="1" w:styleId="ListLabel539">
    <w:name w:val="ListLabel 539"/>
    <w:qFormat/>
    <w:rPr>
      <w:rFonts w:cs="OpenSymbol"/>
    </w:rPr>
  </w:style>
  <w:style w:type="character" w:customStyle="1" w:styleId="ListLabel540">
    <w:name w:val="ListLabel 540"/>
    <w:qFormat/>
    <w:rPr>
      <w:rFonts w:cs="OpenSymbol"/>
    </w:rPr>
  </w:style>
  <w:style w:type="character" w:customStyle="1" w:styleId="ListLabel541">
    <w:name w:val="ListLabel 541"/>
    <w:qFormat/>
    <w:rPr>
      <w:rFonts w:cs="OpenSymbol"/>
    </w:rPr>
  </w:style>
  <w:style w:type="character" w:customStyle="1" w:styleId="ListLabel542">
    <w:name w:val="ListLabel 542"/>
    <w:qFormat/>
    <w:rPr>
      <w:rFonts w:cs="OpenSymbol"/>
    </w:rPr>
  </w:style>
  <w:style w:type="character" w:customStyle="1" w:styleId="ListLabel543">
    <w:name w:val="ListLabel 543"/>
    <w:qFormat/>
    <w:rPr>
      <w:rFonts w:cs="OpenSymbol"/>
    </w:rPr>
  </w:style>
  <w:style w:type="character" w:customStyle="1" w:styleId="ListLabel544">
    <w:name w:val="ListLabel 544"/>
    <w:qFormat/>
    <w:rPr>
      <w:rFonts w:cs="OpenSymbol"/>
    </w:rPr>
  </w:style>
  <w:style w:type="character" w:customStyle="1" w:styleId="ListLabel545">
    <w:name w:val="ListLabel 545"/>
    <w:qFormat/>
    <w:rPr>
      <w:rFonts w:cs="OpenSymbol"/>
    </w:rPr>
  </w:style>
  <w:style w:type="character" w:customStyle="1" w:styleId="ListLabel546">
    <w:name w:val="ListLabel 546"/>
    <w:qFormat/>
    <w:rPr>
      <w:rFonts w:cs="OpenSymbol"/>
    </w:rPr>
  </w:style>
  <w:style w:type="character" w:customStyle="1" w:styleId="ListLabel547">
    <w:name w:val="ListLabel 547"/>
    <w:qFormat/>
    <w:rPr>
      <w:rFonts w:cs="OpenSymbol"/>
    </w:rPr>
  </w:style>
  <w:style w:type="character" w:customStyle="1" w:styleId="ListLabel548">
    <w:name w:val="ListLabel 548"/>
    <w:qFormat/>
    <w:rPr>
      <w:rFonts w:cs="OpenSymbol"/>
    </w:rPr>
  </w:style>
  <w:style w:type="character" w:customStyle="1" w:styleId="ListLabel549">
    <w:name w:val="ListLabel 549"/>
    <w:qFormat/>
    <w:rPr>
      <w:rFonts w:cs="OpenSymbol"/>
    </w:rPr>
  </w:style>
  <w:style w:type="character" w:customStyle="1" w:styleId="ListLabel550">
    <w:name w:val="ListLabel 550"/>
    <w:qFormat/>
    <w:rPr>
      <w:rFonts w:cs="OpenSymbol"/>
    </w:rPr>
  </w:style>
  <w:style w:type="character" w:customStyle="1" w:styleId="ListLabel551">
    <w:name w:val="ListLabel 551"/>
    <w:qFormat/>
    <w:rPr>
      <w:rFonts w:cs="OpenSymbol"/>
    </w:rPr>
  </w:style>
  <w:style w:type="character" w:customStyle="1" w:styleId="ListLabel552">
    <w:name w:val="ListLabel 552"/>
    <w:qFormat/>
    <w:rPr>
      <w:rFonts w:cs="OpenSymbol"/>
    </w:rPr>
  </w:style>
  <w:style w:type="character" w:customStyle="1" w:styleId="ListLabel553">
    <w:name w:val="ListLabel 553"/>
    <w:qFormat/>
    <w:rPr>
      <w:rFonts w:cs="OpenSymbol"/>
    </w:rPr>
  </w:style>
  <w:style w:type="character" w:customStyle="1" w:styleId="ListLabel554">
    <w:name w:val="ListLabel 554"/>
    <w:qFormat/>
    <w:rPr>
      <w:rFonts w:cs="OpenSymbol"/>
    </w:rPr>
  </w:style>
  <w:style w:type="character" w:customStyle="1" w:styleId="ListLabel555">
    <w:name w:val="ListLabel 555"/>
    <w:qFormat/>
    <w:rPr>
      <w:rFonts w:cs="OpenSymbol"/>
    </w:rPr>
  </w:style>
  <w:style w:type="character" w:customStyle="1" w:styleId="ListLabel556">
    <w:name w:val="ListLabel 556"/>
    <w:qFormat/>
    <w:rPr>
      <w:rFonts w:cs="OpenSymbol"/>
    </w:rPr>
  </w:style>
  <w:style w:type="character" w:customStyle="1" w:styleId="ListLabel557">
    <w:name w:val="ListLabel 557"/>
    <w:qFormat/>
    <w:rPr>
      <w:rFonts w:cs="OpenSymbol"/>
    </w:rPr>
  </w:style>
  <w:style w:type="character" w:customStyle="1" w:styleId="ListLabel558">
    <w:name w:val="ListLabel 558"/>
    <w:qFormat/>
    <w:rPr>
      <w:rFonts w:cs="OpenSymbol"/>
    </w:rPr>
  </w:style>
  <w:style w:type="character" w:customStyle="1" w:styleId="ListLabel559">
    <w:name w:val="ListLabel 559"/>
    <w:qFormat/>
    <w:rPr>
      <w:rFonts w:cs="OpenSymbol"/>
    </w:rPr>
  </w:style>
  <w:style w:type="character" w:customStyle="1" w:styleId="ListLabel560">
    <w:name w:val="ListLabel 560"/>
    <w:qFormat/>
    <w:rPr>
      <w:rFonts w:cs="OpenSymbol"/>
    </w:rPr>
  </w:style>
  <w:style w:type="character" w:customStyle="1" w:styleId="ListLabel561">
    <w:name w:val="ListLabel 561"/>
    <w:qFormat/>
    <w:rPr>
      <w:rFonts w:cs="OpenSymbol"/>
    </w:rPr>
  </w:style>
  <w:style w:type="character" w:customStyle="1" w:styleId="ListLabel562">
    <w:name w:val="ListLabel 562"/>
    <w:qFormat/>
    <w:rPr>
      <w:rFonts w:cs="OpenSymbol"/>
    </w:rPr>
  </w:style>
  <w:style w:type="character" w:customStyle="1" w:styleId="ListLabel563">
    <w:name w:val="ListLabel 563"/>
    <w:qFormat/>
    <w:rPr>
      <w:rFonts w:cs="OpenSymbol"/>
    </w:rPr>
  </w:style>
  <w:style w:type="character" w:customStyle="1" w:styleId="ListLabel564">
    <w:name w:val="ListLabel 564"/>
    <w:qFormat/>
    <w:rPr>
      <w:rFonts w:cs="OpenSymbol"/>
    </w:rPr>
  </w:style>
  <w:style w:type="character" w:customStyle="1" w:styleId="ListLabel565">
    <w:name w:val="ListLabel 565"/>
    <w:qFormat/>
    <w:rPr>
      <w:rFonts w:cs="OpenSymbol"/>
    </w:rPr>
  </w:style>
  <w:style w:type="character" w:customStyle="1" w:styleId="ListLabel566">
    <w:name w:val="ListLabel 566"/>
    <w:qFormat/>
    <w:rPr>
      <w:rFonts w:cs="OpenSymbol"/>
    </w:rPr>
  </w:style>
  <w:style w:type="character" w:customStyle="1" w:styleId="ListLabel567">
    <w:name w:val="ListLabel 567"/>
    <w:qFormat/>
    <w:rPr>
      <w:rFonts w:cs="OpenSymbol"/>
    </w:rPr>
  </w:style>
  <w:style w:type="character" w:customStyle="1" w:styleId="ListLabel568">
    <w:name w:val="ListLabel 568"/>
    <w:qFormat/>
    <w:rPr>
      <w:rFonts w:cs="OpenSymbol"/>
    </w:rPr>
  </w:style>
  <w:style w:type="character" w:customStyle="1" w:styleId="ListLabel569">
    <w:name w:val="ListLabel 569"/>
    <w:qFormat/>
    <w:rPr>
      <w:rFonts w:cs="OpenSymbol"/>
    </w:rPr>
  </w:style>
  <w:style w:type="character" w:customStyle="1" w:styleId="ListLabel570">
    <w:name w:val="ListLabel 570"/>
    <w:qFormat/>
    <w:rPr>
      <w:rFonts w:cs="OpenSymbol"/>
    </w:rPr>
  </w:style>
  <w:style w:type="character" w:customStyle="1" w:styleId="ListLabel571">
    <w:name w:val="ListLabel 571"/>
    <w:qFormat/>
    <w:rPr>
      <w:rFonts w:cs="OpenSymbol"/>
    </w:rPr>
  </w:style>
  <w:style w:type="character" w:customStyle="1" w:styleId="ListLabel572">
    <w:name w:val="ListLabel 572"/>
    <w:qFormat/>
    <w:rPr>
      <w:rFonts w:cs="OpenSymbol"/>
    </w:rPr>
  </w:style>
  <w:style w:type="character" w:customStyle="1" w:styleId="ListLabel573">
    <w:name w:val="ListLabel 573"/>
    <w:qFormat/>
    <w:rPr>
      <w:rFonts w:cs="OpenSymbol"/>
    </w:rPr>
  </w:style>
  <w:style w:type="character" w:customStyle="1" w:styleId="ListLabel574">
    <w:name w:val="ListLabel 574"/>
    <w:qFormat/>
    <w:rPr>
      <w:rFonts w:cs="OpenSymbol"/>
    </w:rPr>
  </w:style>
  <w:style w:type="character" w:customStyle="1" w:styleId="ListLabel575">
    <w:name w:val="ListLabel 575"/>
    <w:qFormat/>
    <w:rPr>
      <w:rFonts w:cs="OpenSymbol"/>
    </w:rPr>
  </w:style>
  <w:style w:type="character" w:customStyle="1" w:styleId="ListLabel576">
    <w:name w:val="ListLabel 576"/>
    <w:qFormat/>
    <w:rPr>
      <w:rFonts w:cs="OpenSymbol"/>
    </w:rPr>
  </w:style>
  <w:style w:type="character" w:customStyle="1" w:styleId="ListLabel577">
    <w:name w:val="ListLabel 577"/>
    <w:qFormat/>
    <w:rPr>
      <w:rFonts w:cs="OpenSymbol"/>
    </w:rPr>
  </w:style>
  <w:style w:type="character" w:customStyle="1" w:styleId="ListLabel578">
    <w:name w:val="ListLabel 578"/>
    <w:qFormat/>
    <w:rPr>
      <w:rFonts w:cs="OpenSymbol"/>
    </w:rPr>
  </w:style>
  <w:style w:type="character" w:customStyle="1" w:styleId="ListLabel579">
    <w:name w:val="ListLabel 579"/>
    <w:qFormat/>
    <w:rPr>
      <w:rFonts w:cs="OpenSymbol"/>
    </w:rPr>
  </w:style>
  <w:style w:type="character" w:customStyle="1" w:styleId="ListLabel580">
    <w:name w:val="ListLabel 580"/>
    <w:qFormat/>
    <w:rPr>
      <w:rFonts w:cs="OpenSymbol"/>
    </w:rPr>
  </w:style>
  <w:style w:type="character" w:customStyle="1" w:styleId="ListLabel581">
    <w:name w:val="ListLabel 581"/>
    <w:qFormat/>
    <w:rPr>
      <w:rFonts w:cs="OpenSymbol"/>
    </w:rPr>
  </w:style>
  <w:style w:type="character" w:customStyle="1" w:styleId="ListLabel582">
    <w:name w:val="ListLabel 582"/>
    <w:qFormat/>
    <w:rPr>
      <w:rFonts w:cs="OpenSymbol"/>
    </w:rPr>
  </w:style>
  <w:style w:type="character" w:customStyle="1" w:styleId="ListLabel583">
    <w:name w:val="ListLabel 583"/>
    <w:qFormat/>
    <w:rPr>
      <w:rFonts w:cs="OpenSymbol"/>
    </w:rPr>
  </w:style>
  <w:style w:type="character" w:customStyle="1" w:styleId="ListLabel584">
    <w:name w:val="ListLabel 584"/>
    <w:qFormat/>
    <w:rPr>
      <w:rFonts w:cs="OpenSymbol"/>
    </w:rPr>
  </w:style>
  <w:style w:type="character" w:customStyle="1" w:styleId="ListLabel585">
    <w:name w:val="ListLabel 585"/>
    <w:qFormat/>
    <w:rPr>
      <w:rFonts w:cs="OpenSymbol"/>
    </w:rPr>
  </w:style>
  <w:style w:type="character" w:customStyle="1" w:styleId="ListLabel586">
    <w:name w:val="ListLabel 586"/>
    <w:qFormat/>
    <w:rPr>
      <w:rFonts w:cs="OpenSymbol"/>
    </w:rPr>
  </w:style>
  <w:style w:type="character" w:customStyle="1" w:styleId="ListLabel587">
    <w:name w:val="ListLabel 587"/>
    <w:qFormat/>
    <w:rPr>
      <w:rFonts w:cs="OpenSymbol"/>
    </w:rPr>
  </w:style>
  <w:style w:type="character" w:customStyle="1" w:styleId="ListLabel588">
    <w:name w:val="ListLabel 588"/>
    <w:qFormat/>
    <w:rPr>
      <w:rFonts w:cs="OpenSymbol"/>
    </w:rPr>
  </w:style>
  <w:style w:type="character" w:customStyle="1" w:styleId="ListLabel589">
    <w:name w:val="ListLabel 589"/>
    <w:qFormat/>
    <w:rPr>
      <w:rFonts w:cs="OpenSymbol"/>
    </w:rPr>
  </w:style>
  <w:style w:type="character" w:customStyle="1" w:styleId="ListLabel590">
    <w:name w:val="ListLabel 590"/>
    <w:qFormat/>
    <w:rPr>
      <w:rFonts w:cs="OpenSymbol"/>
    </w:rPr>
  </w:style>
  <w:style w:type="character" w:customStyle="1" w:styleId="ListLabel591">
    <w:name w:val="ListLabel 591"/>
    <w:qFormat/>
    <w:rPr>
      <w:rFonts w:cs="OpenSymbol"/>
    </w:rPr>
  </w:style>
  <w:style w:type="character" w:customStyle="1" w:styleId="ListLabel592">
    <w:name w:val="ListLabel 592"/>
    <w:qFormat/>
    <w:rPr>
      <w:rFonts w:cs="OpenSymbol"/>
    </w:rPr>
  </w:style>
  <w:style w:type="character" w:customStyle="1" w:styleId="ListLabel593">
    <w:name w:val="ListLabel 593"/>
    <w:qFormat/>
    <w:rPr>
      <w:rFonts w:cs="OpenSymbol"/>
      <w:b w:val="0"/>
    </w:rPr>
  </w:style>
  <w:style w:type="character" w:customStyle="1" w:styleId="ListLabel594">
    <w:name w:val="ListLabel 594"/>
    <w:qFormat/>
    <w:rPr>
      <w:rFonts w:cs="OpenSymbol"/>
    </w:rPr>
  </w:style>
  <w:style w:type="character" w:customStyle="1" w:styleId="ListLabel595">
    <w:name w:val="ListLabel 595"/>
    <w:qFormat/>
    <w:rPr>
      <w:rFonts w:cs="OpenSymbol"/>
    </w:rPr>
  </w:style>
  <w:style w:type="character" w:customStyle="1" w:styleId="ListLabel596">
    <w:name w:val="ListLabel 596"/>
    <w:qFormat/>
    <w:rPr>
      <w:rFonts w:cs="OpenSymbol"/>
    </w:rPr>
  </w:style>
  <w:style w:type="character" w:customStyle="1" w:styleId="ListLabel597">
    <w:name w:val="ListLabel 597"/>
    <w:qFormat/>
    <w:rPr>
      <w:rFonts w:cs="OpenSymbol"/>
    </w:rPr>
  </w:style>
  <w:style w:type="character" w:customStyle="1" w:styleId="ListLabel598">
    <w:name w:val="ListLabel 598"/>
    <w:qFormat/>
    <w:rPr>
      <w:rFonts w:cs="OpenSymbol"/>
    </w:rPr>
  </w:style>
  <w:style w:type="character" w:customStyle="1" w:styleId="ListLabel599">
    <w:name w:val="ListLabel 599"/>
    <w:qFormat/>
    <w:rPr>
      <w:rFonts w:cs="OpenSymbol"/>
    </w:rPr>
  </w:style>
  <w:style w:type="character" w:customStyle="1" w:styleId="ListLabel600">
    <w:name w:val="ListLabel 600"/>
    <w:qFormat/>
    <w:rPr>
      <w:rFonts w:cs="OpenSymbol"/>
    </w:rPr>
  </w:style>
  <w:style w:type="character" w:customStyle="1" w:styleId="ListLabel601">
    <w:name w:val="ListLabel 601"/>
    <w:qFormat/>
    <w:rPr>
      <w:rFonts w:cs="OpenSymbol"/>
    </w:rPr>
  </w:style>
  <w:style w:type="character" w:customStyle="1" w:styleId="ListLabel602">
    <w:name w:val="ListLabel 602"/>
    <w:qFormat/>
    <w:rPr>
      <w:rFonts w:cs="OpenSymbol"/>
    </w:rPr>
  </w:style>
  <w:style w:type="character" w:customStyle="1" w:styleId="ListLabel603">
    <w:name w:val="ListLabel 603"/>
    <w:qFormat/>
    <w:rPr>
      <w:rFonts w:cs="OpenSymbol"/>
    </w:rPr>
  </w:style>
  <w:style w:type="character" w:customStyle="1" w:styleId="ListLabel604">
    <w:name w:val="ListLabel 604"/>
    <w:qFormat/>
    <w:rPr>
      <w:rFonts w:cs="OpenSymbol"/>
    </w:rPr>
  </w:style>
  <w:style w:type="character" w:customStyle="1" w:styleId="ListLabel605">
    <w:name w:val="ListLabel 605"/>
    <w:qFormat/>
    <w:rPr>
      <w:rFonts w:cs="OpenSymbol"/>
    </w:rPr>
  </w:style>
  <w:style w:type="character" w:customStyle="1" w:styleId="ListLabel606">
    <w:name w:val="ListLabel 606"/>
    <w:qFormat/>
    <w:rPr>
      <w:rFonts w:cs="OpenSymbol"/>
    </w:rPr>
  </w:style>
  <w:style w:type="character" w:customStyle="1" w:styleId="ListLabel607">
    <w:name w:val="ListLabel 607"/>
    <w:qFormat/>
    <w:rPr>
      <w:rFonts w:cs="OpenSymbol"/>
    </w:rPr>
  </w:style>
  <w:style w:type="character" w:customStyle="1" w:styleId="ListLabel608">
    <w:name w:val="ListLabel 608"/>
    <w:qFormat/>
    <w:rPr>
      <w:rFonts w:cs="OpenSymbol"/>
      <w:b w:val="0"/>
    </w:rPr>
  </w:style>
  <w:style w:type="character" w:customStyle="1" w:styleId="ListLabel609">
    <w:name w:val="ListLabel 609"/>
    <w:qFormat/>
    <w:rPr>
      <w:rFonts w:cs="OpenSymbol"/>
    </w:rPr>
  </w:style>
  <w:style w:type="character" w:customStyle="1" w:styleId="ListLabel610">
    <w:name w:val="ListLabel 610"/>
    <w:qFormat/>
    <w:rPr>
      <w:rFonts w:cs="OpenSymbol"/>
    </w:rPr>
  </w:style>
  <w:style w:type="character" w:customStyle="1" w:styleId="ListLabel611">
    <w:name w:val="ListLabel 611"/>
    <w:qFormat/>
    <w:rPr>
      <w:rFonts w:cs="OpenSymbol"/>
    </w:rPr>
  </w:style>
  <w:style w:type="character" w:customStyle="1" w:styleId="ListLabel612">
    <w:name w:val="ListLabel 612"/>
    <w:qFormat/>
    <w:rPr>
      <w:rFonts w:cs="OpenSymbol"/>
    </w:rPr>
  </w:style>
  <w:style w:type="character" w:customStyle="1" w:styleId="ListLabel613">
    <w:name w:val="ListLabel 613"/>
    <w:qFormat/>
    <w:rPr>
      <w:rFonts w:cs="OpenSymbol"/>
    </w:rPr>
  </w:style>
  <w:style w:type="character" w:customStyle="1" w:styleId="ListLabel614">
    <w:name w:val="ListLabel 614"/>
    <w:qFormat/>
    <w:rPr>
      <w:rFonts w:cs="OpenSymbol"/>
    </w:rPr>
  </w:style>
  <w:style w:type="character" w:customStyle="1" w:styleId="ListLabel615">
    <w:name w:val="ListLabel 615"/>
    <w:qFormat/>
    <w:rPr>
      <w:rFonts w:cs="OpenSymbol"/>
    </w:rPr>
  </w:style>
  <w:style w:type="character" w:customStyle="1" w:styleId="ListLabel616">
    <w:name w:val="ListLabel 616"/>
    <w:qFormat/>
    <w:rPr>
      <w:rFonts w:cs="OpenSymbol"/>
    </w:rPr>
  </w:style>
  <w:style w:type="character" w:customStyle="1" w:styleId="ListLabel617">
    <w:name w:val="ListLabel 617"/>
    <w:qFormat/>
    <w:rPr>
      <w:rFonts w:cs="OpenSymbol"/>
    </w:rPr>
  </w:style>
  <w:style w:type="character" w:customStyle="1" w:styleId="ListLabel618">
    <w:name w:val="ListLabel 618"/>
    <w:qFormat/>
    <w:rPr>
      <w:rFonts w:cs="OpenSymbol"/>
    </w:rPr>
  </w:style>
  <w:style w:type="character" w:customStyle="1" w:styleId="ListLabel619">
    <w:name w:val="ListLabel 619"/>
    <w:qFormat/>
    <w:rPr>
      <w:rFonts w:cs="OpenSymbol"/>
    </w:rPr>
  </w:style>
  <w:style w:type="character" w:customStyle="1" w:styleId="ListLabel620">
    <w:name w:val="ListLabel 620"/>
    <w:qFormat/>
    <w:rPr>
      <w:rFonts w:cs="OpenSymbol"/>
    </w:rPr>
  </w:style>
  <w:style w:type="character" w:customStyle="1" w:styleId="ListLabel621">
    <w:name w:val="ListLabel 621"/>
    <w:qFormat/>
    <w:rPr>
      <w:rFonts w:cs="OpenSymbol"/>
    </w:rPr>
  </w:style>
  <w:style w:type="character" w:customStyle="1" w:styleId="ListLabel622">
    <w:name w:val="ListLabel 622"/>
    <w:qFormat/>
    <w:rPr>
      <w:rFonts w:cs="OpenSymbol"/>
    </w:rPr>
  </w:style>
  <w:style w:type="character" w:customStyle="1" w:styleId="ListLabel623">
    <w:name w:val="ListLabel 623"/>
    <w:qFormat/>
    <w:rPr>
      <w:rFonts w:cs="OpenSymbol"/>
    </w:rPr>
  </w:style>
  <w:style w:type="character" w:customStyle="1" w:styleId="ListLabel624">
    <w:name w:val="ListLabel 624"/>
    <w:qFormat/>
    <w:rPr>
      <w:rFonts w:cs="OpenSymbol"/>
    </w:rPr>
  </w:style>
  <w:style w:type="character" w:customStyle="1" w:styleId="ListLabel625">
    <w:name w:val="ListLabel 625"/>
    <w:qFormat/>
    <w:rPr>
      <w:rFonts w:cs="OpenSymbol"/>
    </w:rPr>
  </w:style>
  <w:style w:type="character" w:customStyle="1" w:styleId="ListLabel626">
    <w:name w:val="ListLabel 626"/>
    <w:qFormat/>
    <w:rPr>
      <w:rFonts w:cs="OpenSymbol"/>
      <w:b w:val="0"/>
    </w:rPr>
  </w:style>
  <w:style w:type="character" w:customStyle="1" w:styleId="ListLabel627">
    <w:name w:val="ListLabel 627"/>
    <w:qFormat/>
    <w:rPr>
      <w:rFonts w:cs="OpenSymbol"/>
    </w:rPr>
  </w:style>
  <w:style w:type="character" w:customStyle="1" w:styleId="ListLabel628">
    <w:name w:val="ListLabel 628"/>
    <w:qFormat/>
    <w:rPr>
      <w:rFonts w:cs="OpenSymbol"/>
    </w:rPr>
  </w:style>
  <w:style w:type="character" w:customStyle="1" w:styleId="ListLabel629">
    <w:name w:val="ListLabel 629"/>
    <w:qFormat/>
    <w:rPr>
      <w:rFonts w:cs="OpenSymbol"/>
    </w:rPr>
  </w:style>
  <w:style w:type="character" w:customStyle="1" w:styleId="ListLabel630">
    <w:name w:val="ListLabel 630"/>
    <w:qFormat/>
    <w:rPr>
      <w:rFonts w:cs="OpenSymbol"/>
    </w:rPr>
  </w:style>
  <w:style w:type="character" w:customStyle="1" w:styleId="ListLabel631">
    <w:name w:val="ListLabel 631"/>
    <w:qFormat/>
    <w:rPr>
      <w:rFonts w:cs="OpenSymbol"/>
    </w:rPr>
  </w:style>
  <w:style w:type="character" w:customStyle="1" w:styleId="ListLabel632">
    <w:name w:val="ListLabel 632"/>
    <w:qFormat/>
    <w:rPr>
      <w:rFonts w:cs="OpenSymbol"/>
    </w:rPr>
  </w:style>
  <w:style w:type="character" w:customStyle="1" w:styleId="ListLabel633">
    <w:name w:val="ListLabel 633"/>
    <w:qFormat/>
    <w:rPr>
      <w:rFonts w:cs="OpenSymbol"/>
    </w:rPr>
  </w:style>
  <w:style w:type="character" w:customStyle="1" w:styleId="ListLabel634">
    <w:name w:val="ListLabel 634"/>
    <w:qFormat/>
    <w:rPr>
      <w:rFonts w:cs="OpenSymbol"/>
    </w:rPr>
  </w:style>
  <w:style w:type="character" w:customStyle="1" w:styleId="ListLabel635">
    <w:name w:val="ListLabel 635"/>
    <w:qFormat/>
    <w:rPr>
      <w:rFonts w:cs="OpenSymbol"/>
    </w:rPr>
  </w:style>
  <w:style w:type="character" w:customStyle="1" w:styleId="ListLabel636">
    <w:name w:val="ListLabel 636"/>
    <w:qFormat/>
    <w:rPr>
      <w:rFonts w:ascii="Times New Roman" w:hAnsi="Times New Roman" w:cs="OpenSymbol"/>
      <w:b w:val="0"/>
    </w:rPr>
  </w:style>
  <w:style w:type="character" w:customStyle="1" w:styleId="ListLabel637">
    <w:name w:val="ListLabel 637"/>
    <w:qFormat/>
    <w:rPr>
      <w:rFonts w:cs="OpenSymbol"/>
    </w:rPr>
  </w:style>
  <w:style w:type="character" w:customStyle="1" w:styleId="ListLabel638">
    <w:name w:val="ListLabel 638"/>
    <w:qFormat/>
    <w:rPr>
      <w:rFonts w:cs="OpenSymbol"/>
    </w:rPr>
  </w:style>
  <w:style w:type="character" w:customStyle="1" w:styleId="ListLabel639">
    <w:name w:val="ListLabel 639"/>
    <w:qFormat/>
    <w:rPr>
      <w:rFonts w:cs="OpenSymbol"/>
    </w:rPr>
  </w:style>
  <w:style w:type="character" w:customStyle="1" w:styleId="ListLabel640">
    <w:name w:val="ListLabel 640"/>
    <w:qFormat/>
    <w:rPr>
      <w:rFonts w:cs="OpenSymbol"/>
    </w:rPr>
  </w:style>
  <w:style w:type="character" w:customStyle="1" w:styleId="ListLabel641">
    <w:name w:val="ListLabel 641"/>
    <w:qFormat/>
    <w:rPr>
      <w:rFonts w:cs="OpenSymbol"/>
    </w:rPr>
  </w:style>
  <w:style w:type="character" w:customStyle="1" w:styleId="ListLabel642">
    <w:name w:val="ListLabel 642"/>
    <w:qFormat/>
    <w:rPr>
      <w:rFonts w:cs="OpenSymbol"/>
    </w:rPr>
  </w:style>
  <w:style w:type="character" w:customStyle="1" w:styleId="ListLabel643">
    <w:name w:val="ListLabel 643"/>
    <w:qFormat/>
    <w:rPr>
      <w:rFonts w:cs="OpenSymbol"/>
    </w:rPr>
  </w:style>
  <w:style w:type="character" w:customStyle="1" w:styleId="ListLabel644">
    <w:name w:val="ListLabel 644"/>
    <w:qFormat/>
    <w:rPr>
      <w:rFonts w:ascii="Times New Roman" w:hAnsi="Times New Roman" w:cs="OpenSymbol"/>
    </w:rPr>
  </w:style>
  <w:style w:type="character" w:customStyle="1" w:styleId="ListLabel645">
    <w:name w:val="ListLabel 645"/>
    <w:qFormat/>
    <w:rPr>
      <w:rFonts w:ascii="Times New Roman" w:hAnsi="Times New Roman" w:cs="OpenSymbol"/>
      <w:b w:val="0"/>
    </w:rPr>
  </w:style>
  <w:style w:type="character" w:customStyle="1" w:styleId="ListLabel646">
    <w:name w:val="ListLabel 646"/>
    <w:qFormat/>
    <w:rPr>
      <w:rFonts w:cs="OpenSymbol"/>
    </w:rPr>
  </w:style>
  <w:style w:type="character" w:customStyle="1" w:styleId="ListLabel647">
    <w:name w:val="ListLabel 647"/>
    <w:qFormat/>
    <w:rPr>
      <w:rFonts w:cs="OpenSymbol"/>
    </w:rPr>
  </w:style>
  <w:style w:type="character" w:customStyle="1" w:styleId="ListLabel648">
    <w:name w:val="ListLabel 648"/>
    <w:qFormat/>
    <w:rPr>
      <w:rFonts w:cs="OpenSymbol"/>
    </w:rPr>
  </w:style>
  <w:style w:type="character" w:customStyle="1" w:styleId="ListLabel649">
    <w:name w:val="ListLabel 649"/>
    <w:qFormat/>
    <w:rPr>
      <w:rFonts w:cs="OpenSymbol"/>
    </w:rPr>
  </w:style>
  <w:style w:type="character" w:customStyle="1" w:styleId="ListLabel650">
    <w:name w:val="ListLabel 650"/>
    <w:qFormat/>
    <w:rPr>
      <w:rFonts w:cs="OpenSymbol"/>
    </w:rPr>
  </w:style>
  <w:style w:type="character" w:customStyle="1" w:styleId="ListLabel651">
    <w:name w:val="ListLabel 651"/>
    <w:qFormat/>
    <w:rPr>
      <w:rFonts w:cs="OpenSymbol"/>
    </w:rPr>
  </w:style>
  <w:style w:type="character" w:customStyle="1" w:styleId="ListLabel652">
    <w:name w:val="ListLabel 652"/>
    <w:qFormat/>
    <w:rPr>
      <w:rFonts w:cs="OpenSymbol"/>
    </w:rPr>
  </w:style>
  <w:style w:type="character" w:customStyle="1" w:styleId="ListLabel653">
    <w:name w:val="ListLabel 653"/>
    <w:qFormat/>
    <w:rPr>
      <w:rFonts w:cs="OpenSymbol"/>
    </w:rPr>
  </w:style>
  <w:style w:type="character" w:customStyle="1" w:styleId="ListLabel654">
    <w:name w:val="ListLabel 654"/>
    <w:qFormat/>
    <w:rPr>
      <w:rFonts w:cs="OpenSymbol"/>
    </w:rPr>
  </w:style>
  <w:style w:type="character" w:customStyle="1" w:styleId="ListLabel655">
    <w:name w:val="ListLabel 655"/>
    <w:qFormat/>
    <w:rPr>
      <w:rFonts w:cs="OpenSymbol"/>
    </w:rPr>
  </w:style>
  <w:style w:type="character" w:customStyle="1" w:styleId="ListLabel656">
    <w:name w:val="ListLabel 656"/>
    <w:qFormat/>
    <w:rPr>
      <w:rFonts w:cs="OpenSymbol"/>
    </w:rPr>
  </w:style>
  <w:style w:type="character" w:customStyle="1" w:styleId="ListLabel657">
    <w:name w:val="ListLabel 657"/>
    <w:qFormat/>
    <w:rPr>
      <w:rFonts w:cs="OpenSymbol"/>
    </w:rPr>
  </w:style>
  <w:style w:type="character" w:customStyle="1" w:styleId="ListLabel658">
    <w:name w:val="ListLabel 658"/>
    <w:qFormat/>
    <w:rPr>
      <w:rFonts w:cs="OpenSymbol"/>
    </w:rPr>
  </w:style>
  <w:style w:type="character" w:customStyle="1" w:styleId="ListLabel659">
    <w:name w:val="ListLabel 659"/>
    <w:qFormat/>
    <w:rPr>
      <w:rFonts w:cs="OpenSymbol"/>
    </w:rPr>
  </w:style>
  <w:style w:type="character" w:customStyle="1" w:styleId="ListLabel660">
    <w:name w:val="ListLabel 660"/>
    <w:qFormat/>
    <w:rPr>
      <w:rFonts w:cs="OpenSymbol"/>
    </w:rPr>
  </w:style>
  <w:style w:type="character" w:customStyle="1" w:styleId="ListLabel661">
    <w:name w:val="ListLabel 661"/>
    <w:qFormat/>
    <w:rPr>
      <w:rFonts w:cs="OpenSymbol"/>
    </w:rPr>
  </w:style>
  <w:style w:type="character" w:customStyle="1" w:styleId="ListLabel662">
    <w:name w:val="ListLabel 662"/>
    <w:qFormat/>
    <w:rPr>
      <w:rFonts w:ascii="Times New Roman" w:hAnsi="Times New Roman" w:cs="OpenSymbol"/>
      <w:b w:val="0"/>
    </w:rPr>
  </w:style>
  <w:style w:type="character" w:customStyle="1" w:styleId="ListLabel663">
    <w:name w:val="ListLabel 663"/>
    <w:qFormat/>
    <w:rPr>
      <w:rFonts w:cs="OpenSymbol"/>
    </w:rPr>
  </w:style>
  <w:style w:type="character" w:customStyle="1" w:styleId="ListLabel664">
    <w:name w:val="ListLabel 664"/>
    <w:qFormat/>
    <w:rPr>
      <w:rFonts w:cs="OpenSymbol"/>
    </w:rPr>
  </w:style>
  <w:style w:type="character" w:customStyle="1" w:styleId="ListLabel665">
    <w:name w:val="ListLabel 665"/>
    <w:qFormat/>
    <w:rPr>
      <w:rFonts w:cs="OpenSymbol"/>
    </w:rPr>
  </w:style>
  <w:style w:type="character" w:customStyle="1" w:styleId="ListLabel666">
    <w:name w:val="ListLabel 666"/>
    <w:qFormat/>
    <w:rPr>
      <w:rFonts w:cs="OpenSymbol"/>
    </w:rPr>
  </w:style>
  <w:style w:type="character" w:customStyle="1" w:styleId="ListLabel667">
    <w:name w:val="ListLabel 667"/>
    <w:qFormat/>
    <w:rPr>
      <w:rFonts w:cs="OpenSymbol"/>
    </w:rPr>
  </w:style>
  <w:style w:type="character" w:customStyle="1" w:styleId="ListLabel668">
    <w:name w:val="ListLabel 668"/>
    <w:qFormat/>
    <w:rPr>
      <w:rFonts w:cs="OpenSymbol"/>
    </w:rPr>
  </w:style>
  <w:style w:type="character" w:customStyle="1" w:styleId="ListLabel669">
    <w:name w:val="ListLabel 669"/>
    <w:qFormat/>
    <w:rPr>
      <w:rFonts w:cs="OpenSymbol"/>
    </w:rPr>
  </w:style>
  <w:style w:type="character" w:customStyle="1" w:styleId="ListLabel670">
    <w:name w:val="ListLabel 670"/>
    <w:qFormat/>
    <w:rPr>
      <w:rFonts w:cs="OpenSymbol"/>
    </w:rPr>
  </w:style>
  <w:style w:type="character" w:customStyle="1" w:styleId="ListLabel671">
    <w:name w:val="ListLabel 671"/>
    <w:qFormat/>
    <w:rPr>
      <w:rFonts w:ascii="Times New Roman" w:hAnsi="Times New Roman" w:cs="OpenSymbol"/>
      <w:b w:val="0"/>
    </w:rPr>
  </w:style>
  <w:style w:type="character" w:customStyle="1" w:styleId="ListLabel672">
    <w:name w:val="ListLabel 672"/>
    <w:qFormat/>
    <w:rPr>
      <w:rFonts w:cs="OpenSymbol"/>
    </w:rPr>
  </w:style>
  <w:style w:type="character" w:customStyle="1" w:styleId="ListLabel673">
    <w:name w:val="ListLabel 673"/>
    <w:qFormat/>
    <w:rPr>
      <w:rFonts w:cs="OpenSymbol"/>
    </w:rPr>
  </w:style>
  <w:style w:type="character" w:customStyle="1" w:styleId="ListLabel674">
    <w:name w:val="ListLabel 674"/>
    <w:qFormat/>
    <w:rPr>
      <w:rFonts w:cs="OpenSymbol"/>
    </w:rPr>
  </w:style>
  <w:style w:type="character" w:customStyle="1" w:styleId="ListLabel675">
    <w:name w:val="ListLabel 675"/>
    <w:qFormat/>
    <w:rPr>
      <w:rFonts w:cs="OpenSymbol"/>
    </w:rPr>
  </w:style>
  <w:style w:type="character" w:customStyle="1" w:styleId="ListLabel676">
    <w:name w:val="ListLabel 676"/>
    <w:qFormat/>
    <w:rPr>
      <w:rFonts w:cs="OpenSymbol"/>
    </w:rPr>
  </w:style>
  <w:style w:type="character" w:customStyle="1" w:styleId="ListLabel677">
    <w:name w:val="ListLabel 677"/>
    <w:qFormat/>
    <w:rPr>
      <w:rFonts w:cs="OpenSymbol"/>
    </w:rPr>
  </w:style>
  <w:style w:type="character" w:customStyle="1" w:styleId="ListLabel678">
    <w:name w:val="ListLabel 678"/>
    <w:qFormat/>
    <w:rPr>
      <w:rFonts w:cs="OpenSymbol"/>
    </w:rPr>
  </w:style>
  <w:style w:type="character" w:customStyle="1" w:styleId="ListLabel679">
    <w:name w:val="ListLabel 679"/>
    <w:qFormat/>
    <w:rPr>
      <w:rFonts w:cs="OpenSymbol"/>
    </w:rPr>
  </w:style>
  <w:style w:type="character" w:customStyle="1" w:styleId="ListLabel680">
    <w:name w:val="ListLabel 680"/>
    <w:qFormat/>
    <w:rPr>
      <w:rFonts w:cs="OpenSymbol"/>
    </w:rPr>
  </w:style>
  <w:style w:type="character" w:customStyle="1" w:styleId="ListLabel681">
    <w:name w:val="ListLabel 681"/>
    <w:qFormat/>
    <w:rPr>
      <w:rFonts w:cs="OpenSymbol"/>
    </w:rPr>
  </w:style>
  <w:style w:type="character" w:customStyle="1" w:styleId="ListLabel682">
    <w:name w:val="ListLabel 682"/>
    <w:qFormat/>
    <w:rPr>
      <w:rFonts w:cs="OpenSymbol"/>
    </w:rPr>
  </w:style>
  <w:style w:type="character" w:customStyle="1" w:styleId="ListLabel683">
    <w:name w:val="ListLabel 683"/>
    <w:qFormat/>
    <w:rPr>
      <w:rFonts w:cs="OpenSymbol"/>
    </w:rPr>
  </w:style>
  <w:style w:type="character" w:customStyle="1" w:styleId="ListLabel684">
    <w:name w:val="ListLabel 684"/>
    <w:qFormat/>
    <w:rPr>
      <w:rFonts w:cs="OpenSymbol"/>
    </w:rPr>
  </w:style>
  <w:style w:type="character" w:customStyle="1" w:styleId="ListLabel685">
    <w:name w:val="ListLabel 685"/>
    <w:qFormat/>
    <w:rPr>
      <w:rFonts w:cs="OpenSymbol"/>
    </w:rPr>
  </w:style>
  <w:style w:type="character" w:customStyle="1" w:styleId="ListLabel686">
    <w:name w:val="ListLabel 686"/>
    <w:qFormat/>
    <w:rPr>
      <w:rFonts w:cs="OpenSymbol"/>
    </w:rPr>
  </w:style>
  <w:style w:type="character" w:customStyle="1" w:styleId="ListLabel687">
    <w:name w:val="ListLabel 687"/>
    <w:qFormat/>
    <w:rPr>
      <w:rFonts w:cs="OpenSymbol"/>
    </w:rPr>
  </w:style>
  <w:style w:type="character" w:customStyle="1" w:styleId="ListLabel688">
    <w:name w:val="ListLabel 688"/>
    <w:qFormat/>
    <w:rPr>
      <w:rFonts w:cs="OpenSymbol"/>
    </w:rPr>
  </w:style>
  <w:style w:type="character" w:customStyle="1" w:styleId="ListLabel689">
    <w:name w:val="ListLabel 689"/>
    <w:qFormat/>
    <w:rPr>
      <w:rFonts w:cs="OpenSymbol"/>
      <w:b w:val="0"/>
      <w:sz w:val="21"/>
    </w:rPr>
  </w:style>
  <w:style w:type="character" w:customStyle="1" w:styleId="ListLabel690">
    <w:name w:val="ListLabel 690"/>
    <w:qFormat/>
    <w:rPr>
      <w:rFonts w:cs="OpenSymbol"/>
      <w:b w:val="0"/>
      <w:sz w:val="21"/>
    </w:rPr>
  </w:style>
  <w:style w:type="character" w:customStyle="1" w:styleId="ListLabel691">
    <w:name w:val="ListLabel 691"/>
    <w:qFormat/>
    <w:rPr>
      <w:rFonts w:cs="OpenSymbol"/>
    </w:rPr>
  </w:style>
  <w:style w:type="character" w:customStyle="1" w:styleId="ListLabel692">
    <w:name w:val="ListLabel 692"/>
    <w:qFormat/>
    <w:rPr>
      <w:rFonts w:cs="OpenSymbol"/>
    </w:rPr>
  </w:style>
  <w:style w:type="character" w:customStyle="1" w:styleId="ListLabel693">
    <w:name w:val="ListLabel 693"/>
    <w:qFormat/>
    <w:rPr>
      <w:rFonts w:cs="OpenSymbol"/>
    </w:rPr>
  </w:style>
  <w:style w:type="character" w:customStyle="1" w:styleId="ListLabel694">
    <w:name w:val="ListLabel 694"/>
    <w:qFormat/>
    <w:rPr>
      <w:rFonts w:cs="OpenSymbol"/>
    </w:rPr>
  </w:style>
  <w:style w:type="character" w:customStyle="1" w:styleId="ListLabel695">
    <w:name w:val="ListLabel 695"/>
    <w:qFormat/>
    <w:rPr>
      <w:rFonts w:cs="OpenSymbol"/>
    </w:rPr>
  </w:style>
  <w:style w:type="character" w:customStyle="1" w:styleId="ListLabel696">
    <w:name w:val="ListLabel 696"/>
    <w:qFormat/>
    <w:rPr>
      <w:rFonts w:cs="OpenSymbol"/>
    </w:rPr>
  </w:style>
  <w:style w:type="character" w:customStyle="1" w:styleId="ListLabel697">
    <w:name w:val="ListLabel 697"/>
    <w:qFormat/>
    <w:rPr>
      <w:rFonts w:cs="OpenSymbol"/>
    </w:rPr>
  </w:style>
  <w:style w:type="character" w:customStyle="1" w:styleId="ListLabel698">
    <w:name w:val="ListLabel 698"/>
    <w:qFormat/>
    <w:rPr>
      <w:rFonts w:cs="OpenSymbol"/>
    </w:rPr>
  </w:style>
  <w:style w:type="character" w:customStyle="1" w:styleId="ListLabel699">
    <w:name w:val="ListLabel 699"/>
    <w:qFormat/>
    <w:rPr>
      <w:rFonts w:cs="OpenSymbol"/>
      <w:b w:val="0"/>
      <w:sz w:val="21"/>
    </w:rPr>
  </w:style>
  <w:style w:type="character" w:customStyle="1" w:styleId="ListLabel700">
    <w:name w:val="ListLabel 700"/>
    <w:qFormat/>
    <w:rPr>
      <w:rFonts w:cs="OpenSymbol"/>
    </w:rPr>
  </w:style>
  <w:style w:type="character" w:customStyle="1" w:styleId="ListLabel701">
    <w:name w:val="ListLabel 701"/>
    <w:qFormat/>
    <w:rPr>
      <w:rFonts w:cs="OpenSymbol"/>
    </w:rPr>
  </w:style>
  <w:style w:type="character" w:customStyle="1" w:styleId="ListLabel702">
    <w:name w:val="ListLabel 702"/>
    <w:qFormat/>
    <w:rPr>
      <w:rFonts w:cs="OpenSymbol"/>
    </w:rPr>
  </w:style>
  <w:style w:type="character" w:customStyle="1" w:styleId="ListLabel703">
    <w:name w:val="ListLabel 703"/>
    <w:qFormat/>
    <w:rPr>
      <w:rFonts w:cs="OpenSymbol"/>
    </w:rPr>
  </w:style>
  <w:style w:type="character" w:customStyle="1" w:styleId="ListLabel704">
    <w:name w:val="ListLabel 704"/>
    <w:qFormat/>
    <w:rPr>
      <w:rFonts w:cs="OpenSymbol"/>
    </w:rPr>
  </w:style>
  <w:style w:type="character" w:customStyle="1" w:styleId="ListLabel705">
    <w:name w:val="ListLabel 705"/>
    <w:qFormat/>
    <w:rPr>
      <w:rFonts w:cs="OpenSymbol"/>
    </w:rPr>
  </w:style>
  <w:style w:type="character" w:customStyle="1" w:styleId="ListLabel706">
    <w:name w:val="ListLabel 706"/>
    <w:qFormat/>
    <w:rPr>
      <w:rFonts w:cs="OpenSymbol"/>
    </w:rPr>
  </w:style>
  <w:style w:type="character" w:customStyle="1" w:styleId="ListLabel707">
    <w:name w:val="ListLabel 707"/>
    <w:qFormat/>
    <w:rPr>
      <w:rFonts w:cs="OpenSymbol"/>
    </w:rPr>
  </w:style>
  <w:style w:type="character" w:customStyle="1" w:styleId="ListLabel708">
    <w:name w:val="ListLabel 708"/>
    <w:qFormat/>
    <w:rPr>
      <w:rFonts w:cs="OpenSymbol"/>
    </w:rPr>
  </w:style>
  <w:style w:type="character" w:customStyle="1" w:styleId="ListLabel709">
    <w:name w:val="ListLabel 709"/>
    <w:qFormat/>
    <w:rPr>
      <w:rFonts w:cs="OpenSymbol"/>
    </w:rPr>
  </w:style>
  <w:style w:type="character" w:customStyle="1" w:styleId="ListLabel710">
    <w:name w:val="ListLabel 710"/>
    <w:qFormat/>
    <w:rPr>
      <w:rFonts w:cs="OpenSymbol"/>
    </w:rPr>
  </w:style>
  <w:style w:type="character" w:customStyle="1" w:styleId="ListLabel711">
    <w:name w:val="ListLabel 711"/>
    <w:qFormat/>
    <w:rPr>
      <w:rFonts w:cs="OpenSymbol"/>
    </w:rPr>
  </w:style>
  <w:style w:type="character" w:customStyle="1" w:styleId="ListLabel712">
    <w:name w:val="ListLabel 712"/>
    <w:qFormat/>
    <w:rPr>
      <w:rFonts w:cs="OpenSymbol"/>
    </w:rPr>
  </w:style>
  <w:style w:type="character" w:customStyle="1" w:styleId="ListLabel713">
    <w:name w:val="ListLabel 713"/>
    <w:qFormat/>
    <w:rPr>
      <w:rFonts w:cs="OpenSymbol"/>
    </w:rPr>
  </w:style>
  <w:style w:type="character" w:customStyle="1" w:styleId="ListLabel714">
    <w:name w:val="ListLabel 714"/>
    <w:qFormat/>
    <w:rPr>
      <w:rFonts w:cs="OpenSymbol"/>
    </w:rPr>
  </w:style>
  <w:style w:type="character" w:customStyle="1" w:styleId="ListLabel715">
    <w:name w:val="ListLabel 715"/>
    <w:qFormat/>
    <w:rPr>
      <w:rFonts w:cs="OpenSymbol"/>
    </w:rPr>
  </w:style>
  <w:style w:type="character" w:customStyle="1" w:styleId="ListLabel716">
    <w:name w:val="ListLabel 716"/>
    <w:qFormat/>
    <w:rPr>
      <w:rFonts w:cs="OpenSymbol"/>
    </w:rPr>
  </w:style>
  <w:style w:type="character" w:customStyle="1" w:styleId="ListLabel717">
    <w:name w:val="ListLabel 717"/>
    <w:qFormat/>
    <w:rPr>
      <w:rFonts w:cs="OpenSymbol"/>
    </w:rPr>
  </w:style>
  <w:style w:type="character" w:customStyle="1" w:styleId="ListLabel718">
    <w:name w:val="ListLabel 718"/>
    <w:qFormat/>
    <w:rPr>
      <w:rFonts w:cs="OpenSymbol"/>
      <w:b w:val="0"/>
      <w:sz w:val="21"/>
    </w:rPr>
  </w:style>
  <w:style w:type="character" w:customStyle="1" w:styleId="ListLabel719">
    <w:name w:val="ListLabel 719"/>
    <w:qFormat/>
    <w:rPr>
      <w:rFonts w:cs="OpenSymbol"/>
    </w:rPr>
  </w:style>
  <w:style w:type="character" w:customStyle="1" w:styleId="ListLabel720">
    <w:name w:val="ListLabel 720"/>
    <w:qFormat/>
    <w:rPr>
      <w:rFonts w:cs="OpenSymbol"/>
    </w:rPr>
  </w:style>
  <w:style w:type="character" w:customStyle="1" w:styleId="ListLabel721">
    <w:name w:val="ListLabel 721"/>
    <w:qFormat/>
    <w:rPr>
      <w:rFonts w:cs="OpenSymbol"/>
    </w:rPr>
  </w:style>
  <w:style w:type="character" w:customStyle="1" w:styleId="ListLabel722">
    <w:name w:val="ListLabel 722"/>
    <w:qFormat/>
    <w:rPr>
      <w:rFonts w:cs="OpenSymbol"/>
    </w:rPr>
  </w:style>
  <w:style w:type="character" w:customStyle="1" w:styleId="ListLabel723">
    <w:name w:val="ListLabel 723"/>
    <w:qFormat/>
    <w:rPr>
      <w:rFonts w:cs="OpenSymbol"/>
    </w:rPr>
  </w:style>
  <w:style w:type="character" w:customStyle="1" w:styleId="ListLabel724">
    <w:name w:val="ListLabel 724"/>
    <w:qFormat/>
    <w:rPr>
      <w:rFonts w:cs="OpenSymbol"/>
    </w:rPr>
  </w:style>
  <w:style w:type="character" w:customStyle="1" w:styleId="ListLabel725">
    <w:name w:val="ListLabel 725"/>
    <w:qFormat/>
    <w:rPr>
      <w:rFonts w:cs="OpenSymbol"/>
    </w:rPr>
  </w:style>
  <w:style w:type="character" w:customStyle="1" w:styleId="ListLabel726">
    <w:name w:val="ListLabel 726"/>
    <w:qFormat/>
    <w:rPr>
      <w:rFonts w:cs="OpenSymbol"/>
    </w:rPr>
  </w:style>
  <w:style w:type="character" w:customStyle="1" w:styleId="ListLabel727">
    <w:name w:val="ListLabel 727"/>
    <w:qFormat/>
    <w:rPr>
      <w:rFonts w:cs="OpenSymbol"/>
    </w:rPr>
  </w:style>
  <w:style w:type="character" w:customStyle="1" w:styleId="ListLabel728">
    <w:name w:val="ListLabel 728"/>
    <w:qFormat/>
    <w:rPr>
      <w:rFonts w:cs="OpenSymbol"/>
    </w:rPr>
  </w:style>
  <w:style w:type="character" w:customStyle="1" w:styleId="ListLabel729">
    <w:name w:val="ListLabel 729"/>
    <w:qFormat/>
    <w:rPr>
      <w:rFonts w:cs="OpenSymbol"/>
    </w:rPr>
  </w:style>
  <w:style w:type="character" w:customStyle="1" w:styleId="ListLabel730">
    <w:name w:val="ListLabel 730"/>
    <w:qFormat/>
    <w:rPr>
      <w:rFonts w:cs="OpenSymbol"/>
    </w:rPr>
  </w:style>
  <w:style w:type="character" w:customStyle="1" w:styleId="ListLabel731">
    <w:name w:val="ListLabel 731"/>
    <w:qFormat/>
    <w:rPr>
      <w:rFonts w:cs="OpenSymbol"/>
    </w:rPr>
  </w:style>
  <w:style w:type="character" w:customStyle="1" w:styleId="ListLabel732">
    <w:name w:val="ListLabel 732"/>
    <w:qFormat/>
    <w:rPr>
      <w:rFonts w:cs="OpenSymbol"/>
    </w:rPr>
  </w:style>
  <w:style w:type="character" w:customStyle="1" w:styleId="ListLabel733">
    <w:name w:val="ListLabel 733"/>
    <w:qFormat/>
    <w:rPr>
      <w:rFonts w:cs="OpenSymbol"/>
    </w:rPr>
  </w:style>
  <w:style w:type="character" w:customStyle="1" w:styleId="ListLabel734">
    <w:name w:val="ListLabel 734"/>
    <w:qFormat/>
    <w:rPr>
      <w:rFonts w:cs="OpenSymbol"/>
    </w:rPr>
  </w:style>
  <w:style w:type="character" w:customStyle="1" w:styleId="ListLabel735">
    <w:name w:val="ListLabel 735"/>
    <w:qFormat/>
    <w:rPr>
      <w:rFonts w:cs="OpenSymbol"/>
    </w:rPr>
  </w:style>
  <w:style w:type="character" w:customStyle="1" w:styleId="ListLabel736">
    <w:name w:val="ListLabel 736"/>
    <w:qFormat/>
    <w:rPr>
      <w:rFonts w:cs="OpenSymbol"/>
    </w:rPr>
  </w:style>
  <w:style w:type="character" w:customStyle="1" w:styleId="ListLabel737">
    <w:name w:val="ListLabel 737"/>
    <w:qFormat/>
    <w:rPr>
      <w:rFonts w:cs="OpenSymbol"/>
    </w:rPr>
  </w:style>
  <w:style w:type="character" w:customStyle="1" w:styleId="ListLabel738">
    <w:name w:val="ListLabel 738"/>
    <w:qFormat/>
    <w:rPr>
      <w:rFonts w:cs="OpenSymbol"/>
    </w:rPr>
  </w:style>
  <w:style w:type="character" w:customStyle="1" w:styleId="ListLabel739">
    <w:name w:val="ListLabel 739"/>
    <w:qFormat/>
    <w:rPr>
      <w:rFonts w:cs="OpenSymbol"/>
    </w:rPr>
  </w:style>
  <w:style w:type="character" w:customStyle="1" w:styleId="ListLabel740">
    <w:name w:val="ListLabel 740"/>
    <w:qFormat/>
    <w:rPr>
      <w:rFonts w:cs="OpenSymbol"/>
    </w:rPr>
  </w:style>
  <w:style w:type="character" w:customStyle="1" w:styleId="ListLabel741">
    <w:name w:val="ListLabel 741"/>
    <w:qFormat/>
    <w:rPr>
      <w:rFonts w:cs="OpenSymbol"/>
    </w:rPr>
  </w:style>
  <w:style w:type="character" w:customStyle="1" w:styleId="ListLabel742">
    <w:name w:val="ListLabel 742"/>
    <w:qFormat/>
    <w:rPr>
      <w:rFonts w:cs="OpenSymbol"/>
    </w:rPr>
  </w:style>
  <w:style w:type="character" w:customStyle="1" w:styleId="ListLabel743">
    <w:name w:val="ListLabel 743"/>
    <w:qFormat/>
    <w:rPr>
      <w:rFonts w:cs="OpenSymbol"/>
    </w:rPr>
  </w:style>
  <w:style w:type="character" w:customStyle="1" w:styleId="ListLabel744">
    <w:name w:val="ListLabel 744"/>
    <w:qFormat/>
    <w:rPr>
      <w:rFonts w:cs="OpenSymbol"/>
    </w:rPr>
  </w:style>
  <w:style w:type="character" w:customStyle="1" w:styleId="ListLabel745">
    <w:name w:val="ListLabel 745"/>
    <w:qFormat/>
    <w:rPr>
      <w:rFonts w:cs="OpenSymbol"/>
    </w:rPr>
  </w:style>
  <w:style w:type="character" w:customStyle="1" w:styleId="ListLabel746">
    <w:name w:val="ListLabel 746"/>
    <w:qFormat/>
    <w:rPr>
      <w:rFonts w:cs="OpenSymbol"/>
    </w:rPr>
  </w:style>
  <w:style w:type="character" w:customStyle="1" w:styleId="ListLabel747">
    <w:name w:val="ListLabel 747"/>
    <w:qFormat/>
    <w:rPr>
      <w:rFonts w:cs="OpenSymbol"/>
    </w:rPr>
  </w:style>
  <w:style w:type="character" w:customStyle="1" w:styleId="ListLabel748">
    <w:name w:val="ListLabel 748"/>
    <w:qFormat/>
    <w:rPr>
      <w:rFonts w:cs="OpenSymbol"/>
    </w:rPr>
  </w:style>
  <w:style w:type="character" w:customStyle="1" w:styleId="ListLabel749">
    <w:name w:val="ListLabel 749"/>
    <w:qFormat/>
    <w:rPr>
      <w:rFonts w:cs="OpenSymbol"/>
    </w:rPr>
  </w:style>
  <w:style w:type="character" w:customStyle="1" w:styleId="ListLabel750">
    <w:name w:val="ListLabel 750"/>
    <w:qFormat/>
    <w:rPr>
      <w:rFonts w:cs="OpenSymbol"/>
    </w:rPr>
  </w:style>
  <w:style w:type="character" w:customStyle="1" w:styleId="ListLabel751">
    <w:name w:val="ListLabel 751"/>
    <w:qFormat/>
    <w:rPr>
      <w:rFonts w:cs="OpenSymbol"/>
    </w:rPr>
  </w:style>
  <w:style w:type="character" w:customStyle="1" w:styleId="ListLabel752">
    <w:name w:val="ListLabel 752"/>
    <w:qFormat/>
    <w:rPr>
      <w:rFonts w:cs="OpenSymbol"/>
    </w:rPr>
  </w:style>
  <w:style w:type="character" w:customStyle="1" w:styleId="ListLabel753">
    <w:name w:val="ListLabel 753"/>
    <w:qFormat/>
    <w:rPr>
      <w:rFonts w:cs="OpenSymbol"/>
    </w:rPr>
  </w:style>
  <w:style w:type="character" w:customStyle="1" w:styleId="ListLabel754">
    <w:name w:val="ListLabel 754"/>
    <w:qFormat/>
    <w:rPr>
      <w:rFonts w:cs="OpenSymbol"/>
    </w:rPr>
  </w:style>
  <w:style w:type="character" w:customStyle="1" w:styleId="ListLabel755">
    <w:name w:val="ListLabel 755"/>
    <w:qFormat/>
    <w:rPr>
      <w:rFonts w:cs="OpenSymbol"/>
    </w:rPr>
  </w:style>
  <w:style w:type="character" w:customStyle="1" w:styleId="ListLabel756">
    <w:name w:val="ListLabel 756"/>
    <w:qFormat/>
    <w:rPr>
      <w:rFonts w:cs="OpenSymbol"/>
    </w:rPr>
  </w:style>
  <w:style w:type="character" w:customStyle="1" w:styleId="ListLabel757">
    <w:name w:val="ListLabel 757"/>
    <w:qFormat/>
    <w:rPr>
      <w:rFonts w:cs="OpenSymbol"/>
    </w:rPr>
  </w:style>
  <w:style w:type="character" w:customStyle="1" w:styleId="ListLabel758">
    <w:name w:val="ListLabel 758"/>
    <w:qFormat/>
    <w:rPr>
      <w:rFonts w:cs="OpenSymbol"/>
    </w:rPr>
  </w:style>
  <w:style w:type="character" w:customStyle="1" w:styleId="ListLabel759">
    <w:name w:val="ListLabel 759"/>
    <w:qFormat/>
    <w:rPr>
      <w:rFonts w:cs="OpenSymbol"/>
    </w:rPr>
  </w:style>
  <w:style w:type="character" w:customStyle="1" w:styleId="ListLabel760">
    <w:name w:val="ListLabel 760"/>
    <w:qFormat/>
    <w:rPr>
      <w:rFonts w:cs="OpenSymbol"/>
    </w:rPr>
  </w:style>
  <w:style w:type="character" w:customStyle="1" w:styleId="ListLabel761">
    <w:name w:val="ListLabel 761"/>
    <w:qFormat/>
    <w:rPr>
      <w:rFonts w:cs="OpenSymbol"/>
    </w:rPr>
  </w:style>
  <w:style w:type="character" w:customStyle="1" w:styleId="ListLabel762">
    <w:name w:val="ListLabel 762"/>
    <w:qFormat/>
    <w:rPr>
      <w:rFonts w:cs="OpenSymbol"/>
    </w:rPr>
  </w:style>
  <w:style w:type="character" w:customStyle="1" w:styleId="ListLabel763">
    <w:name w:val="ListLabel 763"/>
    <w:qFormat/>
    <w:rPr>
      <w:rFonts w:cs="OpenSymbol"/>
    </w:rPr>
  </w:style>
  <w:style w:type="character" w:customStyle="1" w:styleId="ListLabel764">
    <w:name w:val="ListLabel 764"/>
    <w:qFormat/>
    <w:rPr>
      <w:rFonts w:cs="OpenSymbol"/>
    </w:rPr>
  </w:style>
  <w:style w:type="character" w:customStyle="1" w:styleId="ListLabel765">
    <w:name w:val="ListLabel 765"/>
    <w:qFormat/>
    <w:rPr>
      <w:rFonts w:cs="OpenSymbol"/>
    </w:rPr>
  </w:style>
  <w:style w:type="character" w:customStyle="1" w:styleId="ListLabel766">
    <w:name w:val="ListLabel 766"/>
    <w:qFormat/>
    <w:rPr>
      <w:rFonts w:cs="OpenSymbol"/>
    </w:rPr>
  </w:style>
  <w:style w:type="character" w:customStyle="1" w:styleId="ListLabel767">
    <w:name w:val="ListLabel 767"/>
    <w:qFormat/>
    <w:rPr>
      <w:rFonts w:cs="OpenSymbol"/>
    </w:rPr>
  </w:style>
  <w:style w:type="character" w:customStyle="1" w:styleId="ListLabel768">
    <w:name w:val="ListLabel 768"/>
    <w:qFormat/>
    <w:rPr>
      <w:rFonts w:cs="OpenSymbol"/>
    </w:rPr>
  </w:style>
  <w:style w:type="character" w:customStyle="1" w:styleId="ListLabel769">
    <w:name w:val="ListLabel 769"/>
    <w:qFormat/>
    <w:rPr>
      <w:rFonts w:cs="OpenSymbol"/>
    </w:rPr>
  </w:style>
  <w:style w:type="character" w:customStyle="1" w:styleId="ListLabel770">
    <w:name w:val="ListLabel 770"/>
    <w:qFormat/>
    <w:rPr>
      <w:rFonts w:cs="OpenSymbol"/>
    </w:rPr>
  </w:style>
  <w:style w:type="character" w:customStyle="1" w:styleId="ListLabel771">
    <w:name w:val="ListLabel 771"/>
    <w:qFormat/>
    <w:rPr>
      <w:rFonts w:cs="OpenSymbol"/>
    </w:rPr>
  </w:style>
  <w:style w:type="character" w:customStyle="1" w:styleId="ListLabel772">
    <w:name w:val="ListLabel 772"/>
    <w:qFormat/>
    <w:rPr>
      <w:rFonts w:cs="OpenSymbol"/>
    </w:rPr>
  </w:style>
  <w:style w:type="character" w:customStyle="1" w:styleId="ListLabel773">
    <w:name w:val="ListLabel 773"/>
    <w:qFormat/>
    <w:rPr>
      <w:rFonts w:cs="OpenSymbol"/>
    </w:rPr>
  </w:style>
  <w:style w:type="character" w:customStyle="1" w:styleId="ListLabel774">
    <w:name w:val="ListLabel 774"/>
    <w:qFormat/>
    <w:rPr>
      <w:rFonts w:cs="OpenSymbol"/>
    </w:rPr>
  </w:style>
  <w:style w:type="character" w:customStyle="1" w:styleId="ListLabel775">
    <w:name w:val="ListLabel 775"/>
    <w:qFormat/>
    <w:rPr>
      <w:rFonts w:cs="OpenSymbol"/>
    </w:rPr>
  </w:style>
  <w:style w:type="character" w:customStyle="1" w:styleId="ListLabel776">
    <w:name w:val="ListLabel 776"/>
    <w:qFormat/>
    <w:rPr>
      <w:rFonts w:cs="OpenSymbol"/>
    </w:rPr>
  </w:style>
  <w:style w:type="character" w:customStyle="1" w:styleId="ListLabel777">
    <w:name w:val="ListLabel 777"/>
    <w:qFormat/>
    <w:rPr>
      <w:rFonts w:cs="OpenSymbol"/>
    </w:rPr>
  </w:style>
  <w:style w:type="character" w:customStyle="1" w:styleId="ListLabel778">
    <w:name w:val="ListLabel 778"/>
    <w:qFormat/>
    <w:rPr>
      <w:rFonts w:cs="OpenSymbol"/>
    </w:rPr>
  </w:style>
  <w:style w:type="character" w:customStyle="1" w:styleId="ListLabel779">
    <w:name w:val="ListLabel 779"/>
    <w:qFormat/>
    <w:rPr>
      <w:rFonts w:cs="OpenSymbol"/>
    </w:rPr>
  </w:style>
  <w:style w:type="character" w:customStyle="1" w:styleId="ListLabel780">
    <w:name w:val="ListLabel 780"/>
    <w:qFormat/>
    <w:rPr>
      <w:rFonts w:cs="OpenSymbol"/>
    </w:rPr>
  </w:style>
  <w:style w:type="character" w:customStyle="1" w:styleId="ListLabel781">
    <w:name w:val="ListLabel 781"/>
    <w:qFormat/>
    <w:rPr>
      <w:rFonts w:cs="OpenSymbol"/>
    </w:rPr>
  </w:style>
  <w:style w:type="character" w:customStyle="1" w:styleId="ListLabel782">
    <w:name w:val="ListLabel 782"/>
    <w:qFormat/>
    <w:rPr>
      <w:rFonts w:cs="OpenSymbol"/>
    </w:rPr>
  </w:style>
  <w:style w:type="character" w:customStyle="1" w:styleId="ListLabel783">
    <w:name w:val="ListLabel 783"/>
    <w:qFormat/>
    <w:rPr>
      <w:rFonts w:cs="OpenSymbol"/>
    </w:rPr>
  </w:style>
  <w:style w:type="character" w:customStyle="1" w:styleId="ListLabel784">
    <w:name w:val="ListLabel 784"/>
    <w:qFormat/>
    <w:rPr>
      <w:rFonts w:cs="OpenSymbol"/>
    </w:rPr>
  </w:style>
  <w:style w:type="character" w:customStyle="1" w:styleId="ListLabel785">
    <w:name w:val="ListLabel 785"/>
    <w:qFormat/>
    <w:rPr>
      <w:rFonts w:cs="OpenSymbol"/>
    </w:rPr>
  </w:style>
  <w:style w:type="character" w:customStyle="1" w:styleId="ListLabel786">
    <w:name w:val="ListLabel 786"/>
    <w:qFormat/>
    <w:rPr>
      <w:rFonts w:cs="OpenSymbol"/>
    </w:rPr>
  </w:style>
  <w:style w:type="character" w:customStyle="1" w:styleId="ListLabel787">
    <w:name w:val="ListLabel 787"/>
    <w:qFormat/>
    <w:rPr>
      <w:rFonts w:cs="OpenSymbol"/>
    </w:rPr>
  </w:style>
  <w:style w:type="character" w:customStyle="1" w:styleId="ListLabel788">
    <w:name w:val="ListLabel 788"/>
    <w:qFormat/>
    <w:rPr>
      <w:rFonts w:cs="OpenSymbol"/>
    </w:rPr>
  </w:style>
  <w:style w:type="character" w:customStyle="1" w:styleId="ListLabel789">
    <w:name w:val="ListLabel 789"/>
    <w:qFormat/>
    <w:rPr>
      <w:rFonts w:cs="OpenSymbol"/>
    </w:rPr>
  </w:style>
  <w:style w:type="character" w:customStyle="1" w:styleId="ListLabel790">
    <w:name w:val="ListLabel 790"/>
    <w:qFormat/>
    <w:rPr>
      <w:rFonts w:cs="OpenSymbol"/>
    </w:rPr>
  </w:style>
  <w:style w:type="character" w:customStyle="1" w:styleId="ListLabel791">
    <w:name w:val="ListLabel 791"/>
    <w:qFormat/>
    <w:rPr>
      <w:rFonts w:cs="OpenSymbol"/>
    </w:rPr>
  </w:style>
  <w:style w:type="character" w:customStyle="1" w:styleId="ListLabel792">
    <w:name w:val="ListLabel 792"/>
    <w:qFormat/>
    <w:rPr>
      <w:rFonts w:cs="OpenSymbol"/>
    </w:rPr>
  </w:style>
  <w:style w:type="character" w:customStyle="1" w:styleId="ListLabel793">
    <w:name w:val="ListLabel 793"/>
    <w:qFormat/>
    <w:rPr>
      <w:rFonts w:cs="OpenSymbol"/>
    </w:rPr>
  </w:style>
  <w:style w:type="character" w:customStyle="1" w:styleId="ListLabel794">
    <w:name w:val="ListLabel 794"/>
    <w:qFormat/>
    <w:rPr>
      <w:rFonts w:cs="OpenSymbol"/>
    </w:rPr>
  </w:style>
  <w:style w:type="character" w:customStyle="1" w:styleId="ListLabel795">
    <w:name w:val="ListLabel 795"/>
    <w:qFormat/>
    <w:rPr>
      <w:rFonts w:cs="OpenSymbol"/>
    </w:rPr>
  </w:style>
  <w:style w:type="character" w:customStyle="1" w:styleId="ListLabel796">
    <w:name w:val="ListLabel 796"/>
    <w:qFormat/>
    <w:rPr>
      <w:rFonts w:cs="OpenSymbol"/>
    </w:rPr>
  </w:style>
  <w:style w:type="character" w:customStyle="1" w:styleId="ListLabel797">
    <w:name w:val="ListLabel 797"/>
    <w:qFormat/>
    <w:rPr>
      <w:rFonts w:cs="OpenSymbol"/>
    </w:rPr>
  </w:style>
  <w:style w:type="character" w:customStyle="1" w:styleId="ListLabel798">
    <w:name w:val="ListLabel 798"/>
    <w:qFormat/>
    <w:rPr>
      <w:rFonts w:cs="OpenSymbol"/>
    </w:rPr>
  </w:style>
  <w:style w:type="character" w:customStyle="1" w:styleId="ListLabel799">
    <w:name w:val="ListLabel 799"/>
    <w:qFormat/>
    <w:rPr>
      <w:rFonts w:cs="OpenSymbol"/>
    </w:rPr>
  </w:style>
  <w:style w:type="character" w:customStyle="1" w:styleId="ListLabel800">
    <w:name w:val="ListLabel 800"/>
    <w:qFormat/>
    <w:rPr>
      <w:rFonts w:cs="OpenSymbol"/>
    </w:rPr>
  </w:style>
  <w:style w:type="character" w:customStyle="1" w:styleId="ListLabel801">
    <w:name w:val="ListLabel 801"/>
    <w:qFormat/>
    <w:rPr>
      <w:rFonts w:cs="OpenSymbol"/>
    </w:rPr>
  </w:style>
  <w:style w:type="character" w:customStyle="1" w:styleId="ListLabel802">
    <w:name w:val="ListLabel 802"/>
    <w:qFormat/>
    <w:rPr>
      <w:rFonts w:cs="OpenSymbol"/>
    </w:rPr>
  </w:style>
  <w:style w:type="character" w:customStyle="1" w:styleId="ListLabel803">
    <w:name w:val="ListLabel 803"/>
    <w:qFormat/>
    <w:rPr>
      <w:rFonts w:cs="OpenSymbol"/>
    </w:rPr>
  </w:style>
  <w:style w:type="character" w:customStyle="1" w:styleId="ListLabel804">
    <w:name w:val="ListLabel 804"/>
    <w:qFormat/>
    <w:rPr>
      <w:rFonts w:cs="OpenSymbol"/>
    </w:rPr>
  </w:style>
  <w:style w:type="character" w:customStyle="1" w:styleId="ListLabel805">
    <w:name w:val="ListLabel 805"/>
    <w:qFormat/>
    <w:rPr>
      <w:rFonts w:cs="OpenSymbol"/>
    </w:rPr>
  </w:style>
  <w:style w:type="character" w:customStyle="1" w:styleId="ListLabel806">
    <w:name w:val="ListLabel 806"/>
    <w:qFormat/>
    <w:rPr>
      <w:rFonts w:cs="OpenSymbol"/>
    </w:rPr>
  </w:style>
  <w:style w:type="character" w:customStyle="1" w:styleId="ListLabel807">
    <w:name w:val="ListLabel 807"/>
    <w:qFormat/>
    <w:rPr>
      <w:rFonts w:cs="OpenSymbol"/>
    </w:rPr>
  </w:style>
  <w:style w:type="character" w:customStyle="1" w:styleId="ListLabel808">
    <w:name w:val="ListLabel 808"/>
    <w:qFormat/>
    <w:rPr>
      <w:rFonts w:cs="OpenSymbol"/>
    </w:rPr>
  </w:style>
  <w:style w:type="character" w:customStyle="1" w:styleId="ListLabel809">
    <w:name w:val="ListLabel 809"/>
    <w:qFormat/>
    <w:rPr>
      <w:rFonts w:cs="OpenSymbol"/>
    </w:rPr>
  </w:style>
  <w:style w:type="character" w:customStyle="1" w:styleId="ListLabel810">
    <w:name w:val="ListLabel 810"/>
    <w:qFormat/>
    <w:rPr>
      <w:rFonts w:cs="OpenSymbol"/>
    </w:rPr>
  </w:style>
  <w:style w:type="character" w:customStyle="1" w:styleId="ListLabel811">
    <w:name w:val="ListLabel 811"/>
    <w:qFormat/>
    <w:rPr>
      <w:rFonts w:cs="OpenSymbol"/>
    </w:rPr>
  </w:style>
  <w:style w:type="character" w:customStyle="1" w:styleId="ListLabel812">
    <w:name w:val="ListLabel 812"/>
    <w:qFormat/>
    <w:rPr>
      <w:rFonts w:cs="OpenSymbol"/>
    </w:rPr>
  </w:style>
  <w:style w:type="character" w:customStyle="1" w:styleId="ListLabel813">
    <w:name w:val="ListLabel 813"/>
    <w:qFormat/>
    <w:rPr>
      <w:rFonts w:cs="OpenSymbol"/>
    </w:rPr>
  </w:style>
  <w:style w:type="character" w:customStyle="1" w:styleId="ListLabel814">
    <w:name w:val="ListLabel 814"/>
    <w:qFormat/>
    <w:rPr>
      <w:rFonts w:cs="OpenSymbol"/>
    </w:rPr>
  </w:style>
  <w:style w:type="character" w:customStyle="1" w:styleId="ListLabel815">
    <w:name w:val="ListLabel 815"/>
    <w:qFormat/>
    <w:rPr>
      <w:rFonts w:cs="OpenSymbol"/>
    </w:rPr>
  </w:style>
  <w:style w:type="character" w:customStyle="1" w:styleId="ListLabel816">
    <w:name w:val="ListLabel 816"/>
    <w:qFormat/>
    <w:rPr>
      <w:rFonts w:cs="OpenSymbol"/>
    </w:rPr>
  </w:style>
  <w:style w:type="character" w:customStyle="1" w:styleId="ListLabel817">
    <w:name w:val="ListLabel 817"/>
    <w:qFormat/>
    <w:rPr>
      <w:rFonts w:cs="OpenSymbol"/>
    </w:rPr>
  </w:style>
  <w:style w:type="character" w:customStyle="1" w:styleId="ListLabel818">
    <w:name w:val="ListLabel 818"/>
    <w:qFormat/>
    <w:rPr>
      <w:rFonts w:cs="OpenSymbol"/>
    </w:rPr>
  </w:style>
  <w:style w:type="character" w:customStyle="1" w:styleId="ListLabel819">
    <w:name w:val="ListLabel 819"/>
    <w:qFormat/>
    <w:rPr>
      <w:rFonts w:cs="OpenSymbol"/>
    </w:rPr>
  </w:style>
  <w:style w:type="character" w:customStyle="1" w:styleId="ListLabel820">
    <w:name w:val="ListLabel 820"/>
    <w:qFormat/>
    <w:rPr>
      <w:rFonts w:cs="OpenSymbol"/>
    </w:rPr>
  </w:style>
  <w:style w:type="character" w:customStyle="1" w:styleId="ListLabel821">
    <w:name w:val="ListLabel 821"/>
    <w:qFormat/>
    <w:rPr>
      <w:rFonts w:cs="OpenSymbol"/>
    </w:rPr>
  </w:style>
  <w:style w:type="character" w:customStyle="1" w:styleId="ListLabel822">
    <w:name w:val="ListLabel 822"/>
    <w:qFormat/>
    <w:rPr>
      <w:rFonts w:cs="OpenSymbol"/>
    </w:rPr>
  </w:style>
  <w:style w:type="character" w:customStyle="1" w:styleId="ListLabel823">
    <w:name w:val="ListLabel 823"/>
    <w:qFormat/>
    <w:rPr>
      <w:rFonts w:cs="OpenSymbol"/>
    </w:rPr>
  </w:style>
  <w:style w:type="character" w:customStyle="1" w:styleId="ListLabel824">
    <w:name w:val="ListLabel 824"/>
    <w:qFormat/>
    <w:rPr>
      <w:rFonts w:cs="OpenSymbol"/>
    </w:rPr>
  </w:style>
  <w:style w:type="character" w:customStyle="1" w:styleId="ListLabel825">
    <w:name w:val="ListLabel 825"/>
    <w:qFormat/>
    <w:rPr>
      <w:rFonts w:cs="OpenSymbol"/>
    </w:rPr>
  </w:style>
  <w:style w:type="character" w:customStyle="1" w:styleId="ListLabel826">
    <w:name w:val="ListLabel 826"/>
    <w:qFormat/>
    <w:rPr>
      <w:rFonts w:cs="OpenSymbol"/>
    </w:rPr>
  </w:style>
  <w:style w:type="character" w:customStyle="1" w:styleId="ListLabel827">
    <w:name w:val="ListLabel 827"/>
    <w:qFormat/>
    <w:rPr>
      <w:rFonts w:cs="OpenSymbol"/>
    </w:rPr>
  </w:style>
  <w:style w:type="character" w:customStyle="1" w:styleId="ListLabel828">
    <w:name w:val="ListLabel 828"/>
    <w:qFormat/>
    <w:rPr>
      <w:rFonts w:cs="OpenSymbol"/>
    </w:rPr>
  </w:style>
  <w:style w:type="character" w:customStyle="1" w:styleId="ListLabel829">
    <w:name w:val="ListLabel 829"/>
    <w:qFormat/>
    <w:rPr>
      <w:rFonts w:cs="OpenSymbol"/>
      <w:b w:val="0"/>
    </w:rPr>
  </w:style>
  <w:style w:type="character" w:customStyle="1" w:styleId="ListLabel830">
    <w:name w:val="ListLabel 830"/>
    <w:qFormat/>
    <w:rPr>
      <w:rFonts w:cs="OpenSymbol"/>
    </w:rPr>
  </w:style>
  <w:style w:type="character" w:customStyle="1" w:styleId="ListLabel831">
    <w:name w:val="ListLabel 831"/>
    <w:qFormat/>
    <w:rPr>
      <w:rFonts w:cs="OpenSymbol"/>
    </w:rPr>
  </w:style>
  <w:style w:type="character" w:customStyle="1" w:styleId="ListLabel832">
    <w:name w:val="ListLabel 832"/>
    <w:qFormat/>
    <w:rPr>
      <w:rFonts w:cs="OpenSymbol"/>
    </w:rPr>
  </w:style>
  <w:style w:type="character" w:customStyle="1" w:styleId="ListLabel833">
    <w:name w:val="ListLabel 833"/>
    <w:qFormat/>
    <w:rPr>
      <w:rFonts w:cs="OpenSymbol"/>
    </w:rPr>
  </w:style>
  <w:style w:type="character" w:customStyle="1" w:styleId="ListLabel834">
    <w:name w:val="ListLabel 834"/>
    <w:qFormat/>
    <w:rPr>
      <w:rFonts w:cs="OpenSymbol"/>
    </w:rPr>
  </w:style>
  <w:style w:type="character" w:customStyle="1" w:styleId="ListLabel835">
    <w:name w:val="ListLabel 835"/>
    <w:qFormat/>
    <w:rPr>
      <w:rFonts w:cs="OpenSymbol"/>
    </w:rPr>
  </w:style>
  <w:style w:type="character" w:customStyle="1" w:styleId="ListLabel836">
    <w:name w:val="ListLabel 836"/>
    <w:qFormat/>
    <w:rPr>
      <w:rFonts w:cs="OpenSymbol"/>
    </w:rPr>
  </w:style>
  <w:style w:type="character" w:customStyle="1" w:styleId="ListLabel837">
    <w:name w:val="ListLabel 837"/>
    <w:qFormat/>
    <w:rPr>
      <w:rFonts w:cs="OpenSymbol"/>
    </w:rPr>
  </w:style>
  <w:style w:type="character" w:customStyle="1" w:styleId="ListLabel838">
    <w:name w:val="ListLabel 838"/>
    <w:qFormat/>
    <w:rPr>
      <w:rFonts w:cs="OpenSymbol"/>
    </w:rPr>
  </w:style>
  <w:style w:type="character" w:customStyle="1" w:styleId="ListLabel839">
    <w:name w:val="ListLabel 839"/>
    <w:qFormat/>
    <w:rPr>
      <w:rFonts w:cs="OpenSymbol"/>
    </w:rPr>
  </w:style>
  <w:style w:type="character" w:customStyle="1" w:styleId="ListLabel840">
    <w:name w:val="ListLabel 840"/>
    <w:qFormat/>
    <w:rPr>
      <w:rFonts w:cs="OpenSymbol"/>
    </w:rPr>
  </w:style>
  <w:style w:type="character" w:customStyle="1" w:styleId="ListLabel841">
    <w:name w:val="ListLabel 841"/>
    <w:qFormat/>
    <w:rPr>
      <w:rFonts w:cs="OpenSymbol"/>
    </w:rPr>
  </w:style>
  <w:style w:type="character" w:customStyle="1" w:styleId="ListLabel842">
    <w:name w:val="ListLabel 842"/>
    <w:qFormat/>
    <w:rPr>
      <w:rFonts w:cs="OpenSymbol"/>
    </w:rPr>
  </w:style>
  <w:style w:type="character" w:customStyle="1" w:styleId="ListLabel843">
    <w:name w:val="ListLabel 843"/>
    <w:qFormat/>
    <w:rPr>
      <w:rFonts w:cs="OpenSymbol"/>
    </w:rPr>
  </w:style>
  <w:style w:type="character" w:customStyle="1" w:styleId="ListLabel844">
    <w:name w:val="ListLabel 844"/>
    <w:qFormat/>
    <w:rPr>
      <w:rFonts w:cs="OpenSymbol"/>
      <w:b w:val="0"/>
    </w:rPr>
  </w:style>
  <w:style w:type="character" w:customStyle="1" w:styleId="ListLabel845">
    <w:name w:val="ListLabel 845"/>
    <w:qFormat/>
    <w:rPr>
      <w:rFonts w:cs="OpenSymbol"/>
    </w:rPr>
  </w:style>
  <w:style w:type="character" w:customStyle="1" w:styleId="ListLabel846">
    <w:name w:val="ListLabel 846"/>
    <w:qFormat/>
    <w:rPr>
      <w:rFonts w:cs="OpenSymbol"/>
    </w:rPr>
  </w:style>
  <w:style w:type="character" w:customStyle="1" w:styleId="ListLabel847">
    <w:name w:val="ListLabel 847"/>
    <w:qFormat/>
    <w:rPr>
      <w:rFonts w:cs="OpenSymbol"/>
    </w:rPr>
  </w:style>
  <w:style w:type="character" w:customStyle="1" w:styleId="ListLabel848">
    <w:name w:val="ListLabel 848"/>
    <w:qFormat/>
    <w:rPr>
      <w:rFonts w:cs="OpenSymbol"/>
    </w:rPr>
  </w:style>
  <w:style w:type="character" w:customStyle="1" w:styleId="ListLabel849">
    <w:name w:val="ListLabel 849"/>
    <w:qFormat/>
    <w:rPr>
      <w:rFonts w:cs="OpenSymbol"/>
    </w:rPr>
  </w:style>
  <w:style w:type="character" w:customStyle="1" w:styleId="ListLabel850">
    <w:name w:val="ListLabel 850"/>
    <w:qFormat/>
    <w:rPr>
      <w:rFonts w:cs="OpenSymbol"/>
    </w:rPr>
  </w:style>
  <w:style w:type="character" w:customStyle="1" w:styleId="ListLabel851">
    <w:name w:val="ListLabel 851"/>
    <w:qFormat/>
    <w:rPr>
      <w:rFonts w:cs="OpenSymbol"/>
    </w:rPr>
  </w:style>
  <w:style w:type="character" w:customStyle="1" w:styleId="ListLabel852">
    <w:name w:val="ListLabel 852"/>
    <w:qFormat/>
    <w:rPr>
      <w:rFonts w:cs="OpenSymbol"/>
    </w:rPr>
  </w:style>
  <w:style w:type="character" w:customStyle="1" w:styleId="ListLabel853">
    <w:name w:val="ListLabel 853"/>
    <w:qFormat/>
    <w:rPr>
      <w:rFonts w:cs="OpenSymbol"/>
    </w:rPr>
  </w:style>
  <w:style w:type="character" w:customStyle="1" w:styleId="ListLabel854">
    <w:name w:val="ListLabel 854"/>
    <w:qFormat/>
    <w:rPr>
      <w:rFonts w:cs="OpenSymbol"/>
    </w:rPr>
  </w:style>
  <w:style w:type="character" w:customStyle="1" w:styleId="ListLabel855">
    <w:name w:val="ListLabel 855"/>
    <w:qFormat/>
    <w:rPr>
      <w:rFonts w:cs="OpenSymbol"/>
    </w:rPr>
  </w:style>
  <w:style w:type="character" w:customStyle="1" w:styleId="ListLabel856">
    <w:name w:val="ListLabel 856"/>
    <w:qFormat/>
    <w:rPr>
      <w:rFonts w:cs="OpenSymbol"/>
    </w:rPr>
  </w:style>
  <w:style w:type="character" w:customStyle="1" w:styleId="ListLabel857">
    <w:name w:val="ListLabel 857"/>
    <w:qFormat/>
    <w:rPr>
      <w:rFonts w:cs="OpenSymbol"/>
    </w:rPr>
  </w:style>
  <w:style w:type="character" w:customStyle="1" w:styleId="ListLabel858">
    <w:name w:val="ListLabel 858"/>
    <w:qFormat/>
    <w:rPr>
      <w:rFonts w:cs="OpenSymbol"/>
    </w:rPr>
  </w:style>
  <w:style w:type="character" w:customStyle="1" w:styleId="ListLabel859">
    <w:name w:val="ListLabel 859"/>
    <w:qFormat/>
    <w:rPr>
      <w:rFonts w:cs="OpenSymbol"/>
    </w:rPr>
  </w:style>
  <w:style w:type="character" w:customStyle="1" w:styleId="ListLabel860">
    <w:name w:val="ListLabel 860"/>
    <w:qFormat/>
    <w:rPr>
      <w:rFonts w:cs="OpenSymbol"/>
    </w:rPr>
  </w:style>
  <w:style w:type="character" w:customStyle="1" w:styleId="ListLabel861">
    <w:name w:val="ListLabel 861"/>
    <w:qFormat/>
    <w:rPr>
      <w:rFonts w:cs="OpenSymbol"/>
    </w:rPr>
  </w:style>
  <w:style w:type="character" w:customStyle="1" w:styleId="ListLabel862">
    <w:name w:val="ListLabel 862"/>
    <w:qFormat/>
    <w:rPr>
      <w:rFonts w:cs="OpenSymbol"/>
      <w:b w:val="0"/>
    </w:rPr>
  </w:style>
  <w:style w:type="character" w:customStyle="1" w:styleId="ListLabel863">
    <w:name w:val="ListLabel 863"/>
    <w:qFormat/>
    <w:rPr>
      <w:rFonts w:cs="OpenSymbol"/>
    </w:rPr>
  </w:style>
  <w:style w:type="character" w:customStyle="1" w:styleId="ListLabel864">
    <w:name w:val="ListLabel 864"/>
    <w:qFormat/>
    <w:rPr>
      <w:rFonts w:cs="OpenSymbol"/>
    </w:rPr>
  </w:style>
  <w:style w:type="character" w:customStyle="1" w:styleId="ListLabel865">
    <w:name w:val="ListLabel 865"/>
    <w:qFormat/>
    <w:rPr>
      <w:rFonts w:cs="OpenSymbol"/>
    </w:rPr>
  </w:style>
  <w:style w:type="character" w:customStyle="1" w:styleId="ListLabel866">
    <w:name w:val="ListLabel 866"/>
    <w:qFormat/>
    <w:rPr>
      <w:rFonts w:cs="OpenSymbol"/>
    </w:rPr>
  </w:style>
  <w:style w:type="character" w:customStyle="1" w:styleId="ListLabel867">
    <w:name w:val="ListLabel 867"/>
    <w:qFormat/>
    <w:rPr>
      <w:rFonts w:cs="OpenSymbol"/>
    </w:rPr>
  </w:style>
  <w:style w:type="character" w:customStyle="1" w:styleId="ListLabel868">
    <w:name w:val="ListLabel 868"/>
    <w:qFormat/>
    <w:rPr>
      <w:rFonts w:cs="OpenSymbol"/>
    </w:rPr>
  </w:style>
  <w:style w:type="character" w:customStyle="1" w:styleId="ListLabel869">
    <w:name w:val="ListLabel 869"/>
    <w:qFormat/>
    <w:rPr>
      <w:rFonts w:cs="OpenSymbol"/>
    </w:rPr>
  </w:style>
  <w:style w:type="character" w:customStyle="1" w:styleId="ListLabel870">
    <w:name w:val="ListLabel 870"/>
    <w:qFormat/>
    <w:rPr>
      <w:rFonts w:cs="OpenSymbol"/>
    </w:rPr>
  </w:style>
  <w:style w:type="character" w:customStyle="1" w:styleId="ListLabel871">
    <w:name w:val="ListLabel 871"/>
    <w:qFormat/>
    <w:rPr>
      <w:rFonts w:cs="OpenSymbol"/>
    </w:rPr>
  </w:style>
  <w:style w:type="character" w:customStyle="1" w:styleId="ListLabel872">
    <w:name w:val="ListLabel 872"/>
    <w:qFormat/>
    <w:rPr>
      <w:rFonts w:ascii="Times New Roman" w:hAnsi="Times New Roman" w:cs="OpenSymbol"/>
      <w:b w:val="0"/>
    </w:rPr>
  </w:style>
  <w:style w:type="character" w:customStyle="1" w:styleId="ListLabel873">
    <w:name w:val="ListLabel 873"/>
    <w:qFormat/>
    <w:rPr>
      <w:rFonts w:cs="OpenSymbol"/>
    </w:rPr>
  </w:style>
  <w:style w:type="character" w:customStyle="1" w:styleId="ListLabel874">
    <w:name w:val="ListLabel 874"/>
    <w:qFormat/>
    <w:rPr>
      <w:rFonts w:cs="OpenSymbol"/>
    </w:rPr>
  </w:style>
  <w:style w:type="character" w:customStyle="1" w:styleId="ListLabel875">
    <w:name w:val="ListLabel 875"/>
    <w:qFormat/>
    <w:rPr>
      <w:rFonts w:cs="OpenSymbol"/>
    </w:rPr>
  </w:style>
  <w:style w:type="character" w:customStyle="1" w:styleId="ListLabel876">
    <w:name w:val="ListLabel 876"/>
    <w:qFormat/>
    <w:rPr>
      <w:rFonts w:cs="OpenSymbol"/>
    </w:rPr>
  </w:style>
  <w:style w:type="character" w:customStyle="1" w:styleId="ListLabel877">
    <w:name w:val="ListLabel 877"/>
    <w:qFormat/>
    <w:rPr>
      <w:rFonts w:cs="OpenSymbol"/>
    </w:rPr>
  </w:style>
  <w:style w:type="character" w:customStyle="1" w:styleId="ListLabel878">
    <w:name w:val="ListLabel 878"/>
    <w:qFormat/>
    <w:rPr>
      <w:rFonts w:cs="OpenSymbol"/>
    </w:rPr>
  </w:style>
  <w:style w:type="character" w:customStyle="1" w:styleId="ListLabel879">
    <w:name w:val="ListLabel 879"/>
    <w:qFormat/>
    <w:rPr>
      <w:rFonts w:cs="OpenSymbol"/>
    </w:rPr>
  </w:style>
  <w:style w:type="character" w:customStyle="1" w:styleId="ListLabel880">
    <w:name w:val="ListLabel 880"/>
    <w:qFormat/>
    <w:rPr>
      <w:rFonts w:ascii="Times New Roman" w:hAnsi="Times New Roman" w:cs="OpenSymbol"/>
    </w:rPr>
  </w:style>
  <w:style w:type="character" w:customStyle="1" w:styleId="ListLabel881">
    <w:name w:val="ListLabel 881"/>
    <w:qFormat/>
    <w:rPr>
      <w:rFonts w:ascii="Times New Roman" w:hAnsi="Times New Roman" w:cs="OpenSymbol"/>
      <w:b w:val="0"/>
    </w:rPr>
  </w:style>
  <w:style w:type="character" w:customStyle="1" w:styleId="ListLabel882">
    <w:name w:val="ListLabel 882"/>
    <w:qFormat/>
    <w:rPr>
      <w:rFonts w:cs="OpenSymbol"/>
    </w:rPr>
  </w:style>
  <w:style w:type="character" w:customStyle="1" w:styleId="ListLabel883">
    <w:name w:val="ListLabel 883"/>
    <w:qFormat/>
    <w:rPr>
      <w:rFonts w:cs="OpenSymbol"/>
    </w:rPr>
  </w:style>
  <w:style w:type="character" w:customStyle="1" w:styleId="ListLabel884">
    <w:name w:val="ListLabel 884"/>
    <w:qFormat/>
    <w:rPr>
      <w:rFonts w:cs="OpenSymbol"/>
    </w:rPr>
  </w:style>
  <w:style w:type="character" w:customStyle="1" w:styleId="ListLabel885">
    <w:name w:val="ListLabel 885"/>
    <w:qFormat/>
    <w:rPr>
      <w:rFonts w:cs="OpenSymbol"/>
    </w:rPr>
  </w:style>
  <w:style w:type="character" w:customStyle="1" w:styleId="ListLabel886">
    <w:name w:val="ListLabel 886"/>
    <w:qFormat/>
    <w:rPr>
      <w:rFonts w:cs="OpenSymbol"/>
    </w:rPr>
  </w:style>
  <w:style w:type="character" w:customStyle="1" w:styleId="ListLabel887">
    <w:name w:val="ListLabel 887"/>
    <w:qFormat/>
    <w:rPr>
      <w:rFonts w:cs="OpenSymbol"/>
    </w:rPr>
  </w:style>
  <w:style w:type="character" w:customStyle="1" w:styleId="ListLabel888">
    <w:name w:val="ListLabel 888"/>
    <w:qFormat/>
    <w:rPr>
      <w:rFonts w:cs="OpenSymbol"/>
    </w:rPr>
  </w:style>
  <w:style w:type="character" w:customStyle="1" w:styleId="ListLabel889">
    <w:name w:val="ListLabel 889"/>
    <w:qFormat/>
    <w:rPr>
      <w:rFonts w:cs="OpenSymbol"/>
    </w:rPr>
  </w:style>
  <w:style w:type="character" w:customStyle="1" w:styleId="ListLabel890">
    <w:name w:val="ListLabel 890"/>
    <w:qFormat/>
    <w:rPr>
      <w:rFonts w:cs="OpenSymbol"/>
    </w:rPr>
  </w:style>
  <w:style w:type="character" w:customStyle="1" w:styleId="ListLabel891">
    <w:name w:val="ListLabel 891"/>
    <w:qFormat/>
    <w:rPr>
      <w:rFonts w:cs="OpenSymbol"/>
    </w:rPr>
  </w:style>
  <w:style w:type="character" w:customStyle="1" w:styleId="ListLabel892">
    <w:name w:val="ListLabel 892"/>
    <w:qFormat/>
    <w:rPr>
      <w:rFonts w:cs="OpenSymbol"/>
    </w:rPr>
  </w:style>
  <w:style w:type="character" w:customStyle="1" w:styleId="ListLabel893">
    <w:name w:val="ListLabel 893"/>
    <w:qFormat/>
    <w:rPr>
      <w:rFonts w:cs="OpenSymbol"/>
    </w:rPr>
  </w:style>
  <w:style w:type="character" w:customStyle="1" w:styleId="ListLabel894">
    <w:name w:val="ListLabel 894"/>
    <w:qFormat/>
    <w:rPr>
      <w:rFonts w:cs="OpenSymbol"/>
    </w:rPr>
  </w:style>
  <w:style w:type="character" w:customStyle="1" w:styleId="ListLabel895">
    <w:name w:val="ListLabel 895"/>
    <w:qFormat/>
    <w:rPr>
      <w:rFonts w:cs="OpenSymbol"/>
    </w:rPr>
  </w:style>
  <w:style w:type="character" w:customStyle="1" w:styleId="ListLabel896">
    <w:name w:val="ListLabel 896"/>
    <w:qFormat/>
    <w:rPr>
      <w:rFonts w:cs="OpenSymbol"/>
    </w:rPr>
  </w:style>
  <w:style w:type="character" w:customStyle="1" w:styleId="ListLabel897">
    <w:name w:val="ListLabel 897"/>
    <w:qFormat/>
    <w:rPr>
      <w:rFonts w:cs="OpenSymbol"/>
    </w:rPr>
  </w:style>
  <w:style w:type="character" w:customStyle="1" w:styleId="ListLabel898">
    <w:name w:val="ListLabel 898"/>
    <w:qFormat/>
    <w:rPr>
      <w:rFonts w:ascii="Times New Roman" w:hAnsi="Times New Roman" w:cs="OpenSymbol"/>
      <w:b w:val="0"/>
    </w:rPr>
  </w:style>
  <w:style w:type="character" w:customStyle="1" w:styleId="ListLabel899">
    <w:name w:val="ListLabel 899"/>
    <w:qFormat/>
    <w:rPr>
      <w:rFonts w:cs="OpenSymbol"/>
    </w:rPr>
  </w:style>
  <w:style w:type="character" w:customStyle="1" w:styleId="ListLabel900">
    <w:name w:val="ListLabel 900"/>
    <w:qFormat/>
    <w:rPr>
      <w:rFonts w:cs="OpenSymbol"/>
    </w:rPr>
  </w:style>
  <w:style w:type="character" w:customStyle="1" w:styleId="ListLabel901">
    <w:name w:val="ListLabel 901"/>
    <w:qFormat/>
    <w:rPr>
      <w:rFonts w:cs="OpenSymbol"/>
    </w:rPr>
  </w:style>
  <w:style w:type="character" w:customStyle="1" w:styleId="ListLabel902">
    <w:name w:val="ListLabel 902"/>
    <w:qFormat/>
    <w:rPr>
      <w:rFonts w:cs="OpenSymbol"/>
    </w:rPr>
  </w:style>
  <w:style w:type="character" w:customStyle="1" w:styleId="ListLabel903">
    <w:name w:val="ListLabel 903"/>
    <w:qFormat/>
    <w:rPr>
      <w:rFonts w:cs="OpenSymbol"/>
    </w:rPr>
  </w:style>
  <w:style w:type="character" w:customStyle="1" w:styleId="ListLabel904">
    <w:name w:val="ListLabel 904"/>
    <w:qFormat/>
    <w:rPr>
      <w:rFonts w:cs="OpenSymbol"/>
    </w:rPr>
  </w:style>
  <w:style w:type="character" w:customStyle="1" w:styleId="ListLabel905">
    <w:name w:val="ListLabel 905"/>
    <w:qFormat/>
    <w:rPr>
      <w:rFonts w:cs="OpenSymbol"/>
    </w:rPr>
  </w:style>
  <w:style w:type="character" w:customStyle="1" w:styleId="ListLabel906">
    <w:name w:val="ListLabel 906"/>
    <w:qFormat/>
    <w:rPr>
      <w:rFonts w:cs="OpenSymbol"/>
    </w:rPr>
  </w:style>
  <w:style w:type="character" w:customStyle="1" w:styleId="ListLabel907">
    <w:name w:val="ListLabel 907"/>
    <w:qFormat/>
    <w:rPr>
      <w:rFonts w:ascii="Times New Roman" w:hAnsi="Times New Roman" w:cs="OpenSymbol"/>
      <w:b w:val="0"/>
    </w:rPr>
  </w:style>
  <w:style w:type="character" w:customStyle="1" w:styleId="ListLabel908">
    <w:name w:val="ListLabel 908"/>
    <w:qFormat/>
    <w:rPr>
      <w:rFonts w:cs="OpenSymbol"/>
    </w:rPr>
  </w:style>
  <w:style w:type="character" w:customStyle="1" w:styleId="ListLabel909">
    <w:name w:val="ListLabel 909"/>
    <w:qFormat/>
    <w:rPr>
      <w:rFonts w:cs="OpenSymbol"/>
    </w:rPr>
  </w:style>
  <w:style w:type="character" w:customStyle="1" w:styleId="ListLabel910">
    <w:name w:val="ListLabel 910"/>
    <w:qFormat/>
    <w:rPr>
      <w:rFonts w:cs="OpenSymbol"/>
    </w:rPr>
  </w:style>
  <w:style w:type="character" w:customStyle="1" w:styleId="ListLabel911">
    <w:name w:val="ListLabel 911"/>
    <w:qFormat/>
    <w:rPr>
      <w:rFonts w:cs="OpenSymbol"/>
    </w:rPr>
  </w:style>
  <w:style w:type="character" w:customStyle="1" w:styleId="ListLabel912">
    <w:name w:val="ListLabel 912"/>
    <w:qFormat/>
    <w:rPr>
      <w:rFonts w:cs="OpenSymbol"/>
    </w:rPr>
  </w:style>
  <w:style w:type="character" w:customStyle="1" w:styleId="ListLabel913">
    <w:name w:val="ListLabel 913"/>
    <w:qFormat/>
    <w:rPr>
      <w:rFonts w:cs="OpenSymbol"/>
    </w:rPr>
  </w:style>
  <w:style w:type="character" w:customStyle="1" w:styleId="ListLabel914">
    <w:name w:val="ListLabel 914"/>
    <w:qFormat/>
    <w:rPr>
      <w:rFonts w:cs="OpenSymbol"/>
    </w:rPr>
  </w:style>
  <w:style w:type="character" w:customStyle="1" w:styleId="ListLabel915">
    <w:name w:val="ListLabel 915"/>
    <w:qFormat/>
    <w:rPr>
      <w:rFonts w:cs="OpenSymbol"/>
    </w:rPr>
  </w:style>
  <w:style w:type="character" w:customStyle="1" w:styleId="ListLabel916">
    <w:name w:val="ListLabel 916"/>
    <w:qFormat/>
    <w:rPr>
      <w:rFonts w:cs="OpenSymbol"/>
    </w:rPr>
  </w:style>
  <w:style w:type="character" w:customStyle="1" w:styleId="ListLabel917">
    <w:name w:val="ListLabel 917"/>
    <w:qFormat/>
    <w:rPr>
      <w:rFonts w:cs="OpenSymbol"/>
    </w:rPr>
  </w:style>
  <w:style w:type="character" w:customStyle="1" w:styleId="ListLabel918">
    <w:name w:val="ListLabel 918"/>
    <w:qFormat/>
    <w:rPr>
      <w:rFonts w:cs="OpenSymbol"/>
    </w:rPr>
  </w:style>
  <w:style w:type="character" w:customStyle="1" w:styleId="ListLabel919">
    <w:name w:val="ListLabel 919"/>
    <w:qFormat/>
    <w:rPr>
      <w:rFonts w:cs="OpenSymbol"/>
    </w:rPr>
  </w:style>
  <w:style w:type="character" w:customStyle="1" w:styleId="ListLabel920">
    <w:name w:val="ListLabel 920"/>
    <w:qFormat/>
    <w:rPr>
      <w:rFonts w:cs="OpenSymbol"/>
    </w:rPr>
  </w:style>
  <w:style w:type="character" w:customStyle="1" w:styleId="ListLabel921">
    <w:name w:val="ListLabel 921"/>
    <w:qFormat/>
    <w:rPr>
      <w:rFonts w:cs="OpenSymbol"/>
    </w:rPr>
  </w:style>
  <w:style w:type="character" w:customStyle="1" w:styleId="ListLabel922">
    <w:name w:val="ListLabel 922"/>
    <w:qFormat/>
    <w:rPr>
      <w:rFonts w:cs="OpenSymbol"/>
    </w:rPr>
  </w:style>
  <w:style w:type="character" w:customStyle="1" w:styleId="ListLabel923">
    <w:name w:val="ListLabel 923"/>
    <w:qFormat/>
    <w:rPr>
      <w:rFonts w:cs="OpenSymbol"/>
    </w:rPr>
  </w:style>
  <w:style w:type="character" w:customStyle="1" w:styleId="ListLabel924">
    <w:name w:val="ListLabel 924"/>
    <w:qFormat/>
    <w:rPr>
      <w:rFonts w:cs="OpenSymbol"/>
    </w:rPr>
  </w:style>
  <w:style w:type="character" w:customStyle="1" w:styleId="ListLabel925">
    <w:name w:val="ListLabel 925"/>
    <w:qFormat/>
    <w:rPr>
      <w:rFonts w:cs="OpenSymbol"/>
      <w:b w:val="0"/>
      <w:sz w:val="21"/>
    </w:rPr>
  </w:style>
  <w:style w:type="character" w:customStyle="1" w:styleId="ListLabel926">
    <w:name w:val="ListLabel 926"/>
    <w:qFormat/>
    <w:rPr>
      <w:rFonts w:cs="OpenSymbol"/>
      <w:b w:val="0"/>
      <w:sz w:val="21"/>
    </w:rPr>
  </w:style>
  <w:style w:type="character" w:customStyle="1" w:styleId="ListLabel927">
    <w:name w:val="ListLabel 927"/>
    <w:qFormat/>
    <w:rPr>
      <w:rFonts w:cs="OpenSymbol"/>
    </w:rPr>
  </w:style>
  <w:style w:type="character" w:customStyle="1" w:styleId="ListLabel928">
    <w:name w:val="ListLabel 928"/>
    <w:qFormat/>
    <w:rPr>
      <w:rFonts w:cs="OpenSymbol"/>
    </w:rPr>
  </w:style>
  <w:style w:type="character" w:customStyle="1" w:styleId="ListLabel929">
    <w:name w:val="ListLabel 929"/>
    <w:qFormat/>
    <w:rPr>
      <w:rFonts w:cs="OpenSymbol"/>
    </w:rPr>
  </w:style>
  <w:style w:type="character" w:customStyle="1" w:styleId="ListLabel930">
    <w:name w:val="ListLabel 930"/>
    <w:qFormat/>
    <w:rPr>
      <w:rFonts w:cs="OpenSymbol"/>
    </w:rPr>
  </w:style>
  <w:style w:type="character" w:customStyle="1" w:styleId="ListLabel931">
    <w:name w:val="ListLabel 931"/>
    <w:qFormat/>
    <w:rPr>
      <w:rFonts w:cs="OpenSymbol"/>
    </w:rPr>
  </w:style>
  <w:style w:type="character" w:customStyle="1" w:styleId="ListLabel932">
    <w:name w:val="ListLabel 932"/>
    <w:qFormat/>
    <w:rPr>
      <w:rFonts w:cs="OpenSymbol"/>
    </w:rPr>
  </w:style>
  <w:style w:type="character" w:customStyle="1" w:styleId="ListLabel933">
    <w:name w:val="ListLabel 933"/>
    <w:qFormat/>
    <w:rPr>
      <w:rFonts w:cs="OpenSymbol"/>
    </w:rPr>
  </w:style>
  <w:style w:type="character" w:customStyle="1" w:styleId="ListLabel934">
    <w:name w:val="ListLabel 934"/>
    <w:qFormat/>
    <w:rPr>
      <w:rFonts w:cs="OpenSymbol"/>
    </w:rPr>
  </w:style>
  <w:style w:type="character" w:customStyle="1" w:styleId="ListLabel935">
    <w:name w:val="ListLabel 935"/>
    <w:qFormat/>
    <w:rPr>
      <w:rFonts w:cs="OpenSymbol"/>
      <w:b w:val="0"/>
      <w:sz w:val="21"/>
    </w:rPr>
  </w:style>
  <w:style w:type="character" w:customStyle="1" w:styleId="ListLabel936">
    <w:name w:val="ListLabel 936"/>
    <w:qFormat/>
    <w:rPr>
      <w:rFonts w:cs="OpenSymbol"/>
    </w:rPr>
  </w:style>
  <w:style w:type="character" w:customStyle="1" w:styleId="ListLabel937">
    <w:name w:val="ListLabel 937"/>
    <w:qFormat/>
    <w:rPr>
      <w:rFonts w:cs="OpenSymbol"/>
    </w:rPr>
  </w:style>
  <w:style w:type="character" w:customStyle="1" w:styleId="ListLabel938">
    <w:name w:val="ListLabel 938"/>
    <w:qFormat/>
    <w:rPr>
      <w:rFonts w:cs="OpenSymbol"/>
    </w:rPr>
  </w:style>
  <w:style w:type="character" w:customStyle="1" w:styleId="ListLabel939">
    <w:name w:val="ListLabel 939"/>
    <w:qFormat/>
    <w:rPr>
      <w:rFonts w:cs="OpenSymbol"/>
    </w:rPr>
  </w:style>
  <w:style w:type="character" w:customStyle="1" w:styleId="ListLabel940">
    <w:name w:val="ListLabel 940"/>
    <w:qFormat/>
    <w:rPr>
      <w:rFonts w:cs="OpenSymbol"/>
    </w:rPr>
  </w:style>
  <w:style w:type="character" w:customStyle="1" w:styleId="ListLabel941">
    <w:name w:val="ListLabel 941"/>
    <w:qFormat/>
    <w:rPr>
      <w:rFonts w:cs="OpenSymbol"/>
    </w:rPr>
  </w:style>
  <w:style w:type="character" w:customStyle="1" w:styleId="ListLabel942">
    <w:name w:val="ListLabel 942"/>
    <w:qFormat/>
    <w:rPr>
      <w:rFonts w:cs="OpenSymbol"/>
    </w:rPr>
  </w:style>
  <w:style w:type="character" w:customStyle="1" w:styleId="ListLabel943">
    <w:name w:val="ListLabel 943"/>
    <w:qFormat/>
    <w:rPr>
      <w:rFonts w:cs="OpenSymbol"/>
    </w:rPr>
  </w:style>
  <w:style w:type="character" w:customStyle="1" w:styleId="ListLabel944">
    <w:name w:val="ListLabel 944"/>
    <w:qFormat/>
    <w:rPr>
      <w:rFonts w:cs="OpenSymbol"/>
    </w:rPr>
  </w:style>
  <w:style w:type="character" w:customStyle="1" w:styleId="ListLabel945">
    <w:name w:val="ListLabel 945"/>
    <w:qFormat/>
    <w:rPr>
      <w:rFonts w:cs="OpenSymbol"/>
    </w:rPr>
  </w:style>
  <w:style w:type="character" w:customStyle="1" w:styleId="ListLabel946">
    <w:name w:val="ListLabel 946"/>
    <w:qFormat/>
    <w:rPr>
      <w:rFonts w:cs="OpenSymbol"/>
    </w:rPr>
  </w:style>
  <w:style w:type="character" w:customStyle="1" w:styleId="ListLabel947">
    <w:name w:val="ListLabel 947"/>
    <w:qFormat/>
    <w:rPr>
      <w:rFonts w:cs="OpenSymbol"/>
    </w:rPr>
  </w:style>
  <w:style w:type="character" w:customStyle="1" w:styleId="ListLabel948">
    <w:name w:val="ListLabel 948"/>
    <w:qFormat/>
    <w:rPr>
      <w:rFonts w:cs="OpenSymbol"/>
    </w:rPr>
  </w:style>
  <w:style w:type="character" w:customStyle="1" w:styleId="ListLabel949">
    <w:name w:val="ListLabel 949"/>
    <w:qFormat/>
    <w:rPr>
      <w:rFonts w:cs="OpenSymbol"/>
    </w:rPr>
  </w:style>
  <w:style w:type="character" w:customStyle="1" w:styleId="ListLabel950">
    <w:name w:val="ListLabel 950"/>
    <w:qFormat/>
    <w:rPr>
      <w:rFonts w:cs="OpenSymbol"/>
    </w:rPr>
  </w:style>
  <w:style w:type="character" w:customStyle="1" w:styleId="ListLabel951">
    <w:name w:val="ListLabel 951"/>
    <w:qFormat/>
    <w:rPr>
      <w:rFonts w:cs="OpenSymbol"/>
    </w:rPr>
  </w:style>
  <w:style w:type="character" w:customStyle="1" w:styleId="ListLabel952">
    <w:name w:val="ListLabel 952"/>
    <w:qFormat/>
    <w:rPr>
      <w:rFonts w:cs="OpenSymbol"/>
    </w:rPr>
  </w:style>
  <w:style w:type="character" w:customStyle="1" w:styleId="ListLabel953">
    <w:name w:val="ListLabel 953"/>
    <w:qFormat/>
    <w:rPr>
      <w:rFonts w:cs="OpenSymbol"/>
    </w:rPr>
  </w:style>
  <w:style w:type="character" w:customStyle="1" w:styleId="ListLabel954">
    <w:name w:val="ListLabel 954"/>
    <w:qFormat/>
    <w:rPr>
      <w:rFonts w:cs="OpenSymbol"/>
      <w:b w:val="0"/>
      <w:sz w:val="21"/>
    </w:rPr>
  </w:style>
  <w:style w:type="character" w:customStyle="1" w:styleId="ListLabel955">
    <w:name w:val="ListLabel 955"/>
    <w:qFormat/>
    <w:rPr>
      <w:rFonts w:cs="OpenSymbol"/>
    </w:rPr>
  </w:style>
  <w:style w:type="character" w:customStyle="1" w:styleId="ListLabel956">
    <w:name w:val="ListLabel 956"/>
    <w:qFormat/>
    <w:rPr>
      <w:rFonts w:cs="OpenSymbol"/>
    </w:rPr>
  </w:style>
  <w:style w:type="character" w:customStyle="1" w:styleId="ListLabel957">
    <w:name w:val="ListLabel 957"/>
    <w:qFormat/>
    <w:rPr>
      <w:rFonts w:cs="OpenSymbol"/>
    </w:rPr>
  </w:style>
  <w:style w:type="character" w:customStyle="1" w:styleId="ListLabel958">
    <w:name w:val="ListLabel 958"/>
    <w:qFormat/>
    <w:rPr>
      <w:rFonts w:cs="OpenSymbol"/>
    </w:rPr>
  </w:style>
  <w:style w:type="character" w:customStyle="1" w:styleId="ListLabel959">
    <w:name w:val="ListLabel 959"/>
    <w:qFormat/>
    <w:rPr>
      <w:rFonts w:cs="OpenSymbol"/>
    </w:rPr>
  </w:style>
  <w:style w:type="character" w:customStyle="1" w:styleId="ListLabel960">
    <w:name w:val="ListLabel 960"/>
    <w:qFormat/>
    <w:rPr>
      <w:rFonts w:cs="OpenSymbol"/>
    </w:rPr>
  </w:style>
  <w:style w:type="character" w:customStyle="1" w:styleId="ListLabel961">
    <w:name w:val="ListLabel 961"/>
    <w:qFormat/>
    <w:rPr>
      <w:rFonts w:cs="OpenSymbol"/>
    </w:rPr>
  </w:style>
  <w:style w:type="character" w:customStyle="1" w:styleId="ListLabel962">
    <w:name w:val="ListLabel 962"/>
    <w:qFormat/>
    <w:rPr>
      <w:rFonts w:cs="OpenSymbol"/>
    </w:rPr>
  </w:style>
  <w:style w:type="character" w:customStyle="1" w:styleId="ListLabel963">
    <w:name w:val="ListLabel 963"/>
    <w:qFormat/>
    <w:rPr>
      <w:rFonts w:cs="OpenSymbol"/>
    </w:rPr>
  </w:style>
  <w:style w:type="character" w:customStyle="1" w:styleId="ListLabel964">
    <w:name w:val="ListLabel 964"/>
    <w:qFormat/>
    <w:rPr>
      <w:rFonts w:cs="OpenSymbol"/>
    </w:rPr>
  </w:style>
  <w:style w:type="character" w:customStyle="1" w:styleId="ListLabel965">
    <w:name w:val="ListLabel 965"/>
    <w:qFormat/>
    <w:rPr>
      <w:rFonts w:cs="OpenSymbol"/>
    </w:rPr>
  </w:style>
  <w:style w:type="character" w:customStyle="1" w:styleId="ListLabel966">
    <w:name w:val="ListLabel 966"/>
    <w:qFormat/>
    <w:rPr>
      <w:rFonts w:cs="OpenSymbol"/>
    </w:rPr>
  </w:style>
  <w:style w:type="character" w:customStyle="1" w:styleId="ListLabel967">
    <w:name w:val="ListLabel 967"/>
    <w:qFormat/>
    <w:rPr>
      <w:rFonts w:cs="OpenSymbol"/>
    </w:rPr>
  </w:style>
  <w:style w:type="character" w:customStyle="1" w:styleId="ListLabel968">
    <w:name w:val="ListLabel 968"/>
    <w:qFormat/>
    <w:rPr>
      <w:rFonts w:cs="OpenSymbol"/>
    </w:rPr>
  </w:style>
  <w:style w:type="character" w:customStyle="1" w:styleId="ListLabel969">
    <w:name w:val="ListLabel 969"/>
    <w:qFormat/>
    <w:rPr>
      <w:rFonts w:cs="OpenSymbol"/>
    </w:rPr>
  </w:style>
  <w:style w:type="character" w:customStyle="1" w:styleId="ListLabel970">
    <w:name w:val="ListLabel 970"/>
    <w:qFormat/>
    <w:rPr>
      <w:rFonts w:cs="OpenSymbol"/>
    </w:rPr>
  </w:style>
  <w:style w:type="character" w:customStyle="1" w:styleId="ListLabel971">
    <w:name w:val="ListLabel 971"/>
    <w:qFormat/>
    <w:rPr>
      <w:rFonts w:cs="OpenSymbol"/>
    </w:rPr>
  </w:style>
  <w:style w:type="character" w:customStyle="1" w:styleId="ListLabel972">
    <w:name w:val="ListLabel 972"/>
    <w:qFormat/>
    <w:rPr>
      <w:rFonts w:cs="OpenSymbol"/>
    </w:rPr>
  </w:style>
  <w:style w:type="character" w:customStyle="1" w:styleId="ListLabel973">
    <w:name w:val="ListLabel 973"/>
    <w:qFormat/>
    <w:rPr>
      <w:rFonts w:cs="OpenSymbol"/>
    </w:rPr>
  </w:style>
  <w:style w:type="character" w:customStyle="1" w:styleId="ListLabel974">
    <w:name w:val="ListLabel 974"/>
    <w:qFormat/>
    <w:rPr>
      <w:rFonts w:cs="OpenSymbol"/>
    </w:rPr>
  </w:style>
  <w:style w:type="character" w:customStyle="1" w:styleId="ListLabel975">
    <w:name w:val="ListLabel 975"/>
    <w:qFormat/>
    <w:rPr>
      <w:rFonts w:cs="OpenSymbol"/>
    </w:rPr>
  </w:style>
  <w:style w:type="character" w:customStyle="1" w:styleId="ListLabel976">
    <w:name w:val="ListLabel 976"/>
    <w:qFormat/>
    <w:rPr>
      <w:rFonts w:cs="OpenSymbol"/>
    </w:rPr>
  </w:style>
  <w:style w:type="character" w:customStyle="1" w:styleId="ListLabel977">
    <w:name w:val="ListLabel 977"/>
    <w:qFormat/>
    <w:rPr>
      <w:rFonts w:cs="OpenSymbol"/>
    </w:rPr>
  </w:style>
  <w:style w:type="character" w:customStyle="1" w:styleId="ListLabel978">
    <w:name w:val="ListLabel 978"/>
    <w:qFormat/>
    <w:rPr>
      <w:rFonts w:cs="OpenSymbol"/>
    </w:rPr>
  </w:style>
  <w:style w:type="character" w:customStyle="1" w:styleId="ListLabel979">
    <w:name w:val="ListLabel 979"/>
    <w:qFormat/>
    <w:rPr>
      <w:rFonts w:cs="OpenSymbol"/>
    </w:rPr>
  </w:style>
  <w:style w:type="character" w:customStyle="1" w:styleId="ListLabel980">
    <w:name w:val="ListLabel 980"/>
    <w:qFormat/>
    <w:rPr>
      <w:rFonts w:cs="OpenSymbol"/>
    </w:rPr>
  </w:style>
  <w:style w:type="character" w:customStyle="1" w:styleId="ListLabel981">
    <w:name w:val="ListLabel 981"/>
    <w:qFormat/>
    <w:rPr>
      <w:rFonts w:cs="OpenSymbol"/>
    </w:rPr>
  </w:style>
  <w:style w:type="character" w:customStyle="1" w:styleId="ListLabel982">
    <w:name w:val="ListLabel 982"/>
    <w:qFormat/>
    <w:rPr>
      <w:rFonts w:cs="OpenSymbol"/>
    </w:rPr>
  </w:style>
  <w:style w:type="character" w:customStyle="1" w:styleId="ListLabel983">
    <w:name w:val="ListLabel 983"/>
    <w:qFormat/>
    <w:rPr>
      <w:rFonts w:cs="OpenSymbol"/>
    </w:rPr>
  </w:style>
  <w:style w:type="character" w:customStyle="1" w:styleId="ListLabel984">
    <w:name w:val="ListLabel 984"/>
    <w:qFormat/>
    <w:rPr>
      <w:rFonts w:cs="OpenSymbol"/>
    </w:rPr>
  </w:style>
  <w:style w:type="character" w:customStyle="1" w:styleId="ListLabel985">
    <w:name w:val="ListLabel 985"/>
    <w:qFormat/>
    <w:rPr>
      <w:rFonts w:cs="OpenSymbol"/>
    </w:rPr>
  </w:style>
  <w:style w:type="character" w:customStyle="1" w:styleId="ListLabel986">
    <w:name w:val="ListLabel 986"/>
    <w:qFormat/>
    <w:rPr>
      <w:rFonts w:cs="OpenSymbol"/>
    </w:rPr>
  </w:style>
  <w:style w:type="character" w:customStyle="1" w:styleId="ListLabel987">
    <w:name w:val="ListLabel 987"/>
    <w:qFormat/>
    <w:rPr>
      <w:rFonts w:cs="OpenSymbol"/>
    </w:rPr>
  </w:style>
  <w:style w:type="character" w:customStyle="1" w:styleId="ListLabel988">
    <w:name w:val="ListLabel 988"/>
    <w:qFormat/>
    <w:rPr>
      <w:rFonts w:cs="OpenSymbol"/>
    </w:rPr>
  </w:style>
  <w:style w:type="character" w:customStyle="1" w:styleId="ListLabel989">
    <w:name w:val="ListLabel 989"/>
    <w:qFormat/>
    <w:rPr>
      <w:rFonts w:cs="OpenSymbol"/>
    </w:rPr>
  </w:style>
  <w:style w:type="character" w:customStyle="1" w:styleId="ListLabel990">
    <w:name w:val="ListLabel 990"/>
    <w:qFormat/>
    <w:rPr>
      <w:rFonts w:cs="OpenSymbol"/>
    </w:rPr>
  </w:style>
  <w:style w:type="character" w:customStyle="1" w:styleId="ListLabel991">
    <w:name w:val="ListLabel 991"/>
    <w:qFormat/>
    <w:rPr>
      <w:rFonts w:cs="OpenSymbol"/>
    </w:rPr>
  </w:style>
  <w:style w:type="character" w:customStyle="1" w:styleId="ListLabel992">
    <w:name w:val="ListLabel 992"/>
    <w:qFormat/>
    <w:rPr>
      <w:rFonts w:cs="OpenSymbol"/>
    </w:rPr>
  </w:style>
  <w:style w:type="character" w:customStyle="1" w:styleId="ListLabel993">
    <w:name w:val="ListLabel 993"/>
    <w:qFormat/>
    <w:rPr>
      <w:rFonts w:cs="OpenSymbol"/>
    </w:rPr>
  </w:style>
  <w:style w:type="character" w:customStyle="1" w:styleId="ListLabel994">
    <w:name w:val="ListLabel 994"/>
    <w:qFormat/>
    <w:rPr>
      <w:rFonts w:cs="OpenSymbol"/>
    </w:rPr>
  </w:style>
  <w:style w:type="character" w:customStyle="1" w:styleId="ListLabel995">
    <w:name w:val="ListLabel 995"/>
    <w:qFormat/>
    <w:rPr>
      <w:rFonts w:cs="OpenSymbol"/>
    </w:rPr>
  </w:style>
  <w:style w:type="character" w:customStyle="1" w:styleId="ListLabel996">
    <w:name w:val="ListLabel 996"/>
    <w:qFormat/>
    <w:rPr>
      <w:rFonts w:cs="OpenSymbol"/>
    </w:rPr>
  </w:style>
  <w:style w:type="character" w:customStyle="1" w:styleId="ListLabel997">
    <w:name w:val="ListLabel 997"/>
    <w:qFormat/>
    <w:rPr>
      <w:rFonts w:cs="OpenSymbol"/>
    </w:rPr>
  </w:style>
  <w:style w:type="character" w:customStyle="1" w:styleId="ListLabel998">
    <w:name w:val="ListLabel 998"/>
    <w:qFormat/>
    <w:rPr>
      <w:rFonts w:cs="OpenSymbol"/>
    </w:rPr>
  </w:style>
  <w:style w:type="character" w:customStyle="1" w:styleId="ListLabel999">
    <w:name w:val="ListLabel 999"/>
    <w:qFormat/>
    <w:rPr>
      <w:rFonts w:cs="OpenSymbol"/>
    </w:rPr>
  </w:style>
  <w:style w:type="character" w:customStyle="1" w:styleId="ListLabel1000">
    <w:name w:val="ListLabel 1000"/>
    <w:qFormat/>
    <w:rPr>
      <w:rFonts w:cs="OpenSymbol"/>
    </w:rPr>
  </w:style>
  <w:style w:type="character" w:customStyle="1" w:styleId="ListLabel1001">
    <w:name w:val="ListLabel 1001"/>
    <w:qFormat/>
    <w:rPr>
      <w:rFonts w:cs="OpenSymbol"/>
    </w:rPr>
  </w:style>
  <w:style w:type="character" w:customStyle="1" w:styleId="ListLabel1002">
    <w:name w:val="ListLabel 1002"/>
    <w:qFormat/>
    <w:rPr>
      <w:rFonts w:cs="OpenSymbol"/>
    </w:rPr>
  </w:style>
  <w:style w:type="character" w:customStyle="1" w:styleId="ListLabel1003">
    <w:name w:val="ListLabel 1003"/>
    <w:qFormat/>
    <w:rPr>
      <w:rFonts w:cs="OpenSymbol"/>
    </w:rPr>
  </w:style>
  <w:style w:type="character" w:customStyle="1" w:styleId="ListLabel1004">
    <w:name w:val="ListLabel 1004"/>
    <w:qFormat/>
    <w:rPr>
      <w:rFonts w:cs="OpenSymbol"/>
    </w:rPr>
  </w:style>
  <w:style w:type="character" w:customStyle="1" w:styleId="ListLabel1005">
    <w:name w:val="ListLabel 1005"/>
    <w:qFormat/>
    <w:rPr>
      <w:rFonts w:cs="OpenSymbol"/>
    </w:rPr>
  </w:style>
  <w:style w:type="character" w:customStyle="1" w:styleId="ListLabel1006">
    <w:name w:val="ListLabel 1006"/>
    <w:qFormat/>
    <w:rPr>
      <w:rFonts w:cs="OpenSymbol"/>
    </w:rPr>
  </w:style>
  <w:style w:type="character" w:customStyle="1" w:styleId="ListLabel1007">
    <w:name w:val="ListLabel 1007"/>
    <w:qFormat/>
    <w:rPr>
      <w:rFonts w:cs="OpenSymbol"/>
    </w:rPr>
  </w:style>
  <w:style w:type="character" w:customStyle="1" w:styleId="ListLabel1008">
    <w:name w:val="ListLabel 1008"/>
    <w:qFormat/>
    <w:rPr>
      <w:rFonts w:cs="OpenSymbol"/>
    </w:rPr>
  </w:style>
  <w:style w:type="character" w:customStyle="1" w:styleId="ListLabel1009">
    <w:name w:val="ListLabel 1009"/>
    <w:qFormat/>
    <w:rPr>
      <w:rFonts w:cs="OpenSymbol"/>
    </w:rPr>
  </w:style>
  <w:style w:type="character" w:customStyle="1" w:styleId="ListLabel1010">
    <w:name w:val="ListLabel 1010"/>
    <w:qFormat/>
    <w:rPr>
      <w:rFonts w:cs="OpenSymbol"/>
    </w:rPr>
  </w:style>
  <w:style w:type="character" w:customStyle="1" w:styleId="ListLabel1011">
    <w:name w:val="ListLabel 1011"/>
    <w:qFormat/>
    <w:rPr>
      <w:rFonts w:cs="OpenSymbol"/>
    </w:rPr>
  </w:style>
  <w:style w:type="character" w:customStyle="1" w:styleId="ListLabel1012">
    <w:name w:val="ListLabel 1012"/>
    <w:qFormat/>
    <w:rPr>
      <w:rFonts w:cs="OpenSymbol"/>
    </w:rPr>
  </w:style>
  <w:style w:type="character" w:customStyle="1" w:styleId="ListLabel1013">
    <w:name w:val="ListLabel 1013"/>
    <w:qFormat/>
    <w:rPr>
      <w:rFonts w:cs="OpenSymbol"/>
    </w:rPr>
  </w:style>
  <w:style w:type="character" w:customStyle="1" w:styleId="ListLabel1014">
    <w:name w:val="ListLabel 1014"/>
    <w:qFormat/>
    <w:rPr>
      <w:rFonts w:cs="OpenSymbol"/>
    </w:rPr>
  </w:style>
  <w:style w:type="character" w:customStyle="1" w:styleId="ListLabel1015">
    <w:name w:val="ListLabel 1015"/>
    <w:qFormat/>
    <w:rPr>
      <w:rFonts w:cs="OpenSymbol"/>
    </w:rPr>
  </w:style>
  <w:style w:type="character" w:customStyle="1" w:styleId="ListLabel1016">
    <w:name w:val="ListLabel 1016"/>
    <w:qFormat/>
    <w:rPr>
      <w:rFonts w:cs="OpenSymbol"/>
    </w:rPr>
  </w:style>
  <w:style w:type="character" w:customStyle="1" w:styleId="ListLabel1017">
    <w:name w:val="ListLabel 1017"/>
    <w:qFormat/>
    <w:rPr>
      <w:rFonts w:cs="OpenSymbol"/>
    </w:rPr>
  </w:style>
  <w:style w:type="character" w:customStyle="1" w:styleId="ListLabel1018">
    <w:name w:val="ListLabel 1018"/>
    <w:qFormat/>
    <w:rPr>
      <w:rFonts w:cs="OpenSymbol"/>
    </w:rPr>
  </w:style>
  <w:style w:type="character" w:customStyle="1" w:styleId="ListLabel1019">
    <w:name w:val="ListLabel 1019"/>
    <w:qFormat/>
    <w:rPr>
      <w:rFonts w:cs="OpenSymbol"/>
    </w:rPr>
  </w:style>
  <w:style w:type="character" w:customStyle="1" w:styleId="ListLabel1020">
    <w:name w:val="ListLabel 1020"/>
    <w:qFormat/>
    <w:rPr>
      <w:rFonts w:cs="OpenSymbol"/>
    </w:rPr>
  </w:style>
  <w:style w:type="character" w:customStyle="1" w:styleId="ListLabel1021">
    <w:name w:val="ListLabel 1021"/>
    <w:qFormat/>
    <w:rPr>
      <w:rFonts w:cs="OpenSymbol"/>
    </w:rPr>
  </w:style>
  <w:style w:type="character" w:customStyle="1" w:styleId="ListLabel1022">
    <w:name w:val="ListLabel 1022"/>
    <w:qFormat/>
    <w:rPr>
      <w:rFonts w:cs="OpenSymbol"/>
    </w:rPr>
  </w:style>
  <w:style w:type="character" w:customStyle="1" w:styleId="ListLabel1023">
    <w:name w:val="ListLabel 1023"/>
    <w:qFormat/>
    <w:rPr>
      <w:rFonts w:cs="OpenSymbol"/>
    </w:rPr>
  </w:style>
  <w:style w:type="character" w:customStyle="1" w:styleId="ListLabel1024">
    <w:name w:val="ListLabel 1024"/>
    <w:qFormat/>
    <w:rPr>
      <w:rFonts w:cs="OpenSymbol"/>
    </w:rPr>
  </w:style>
  <w:style w:type="character" w:customStyle="1" w:styleId="ListLabel1025">
    <w:name w:val="ListLabel 1025"/>
    <w:qFormat/>
    <w:rPr>
      <w:rFonts w:cs="OpenSymbol"/>
    </w:rPr>
  </w:style>
  <w:style w:type="character" w:customStyle="1" w:styleId="ListLabel1026">
    <w:name w:val="ListLabel 1026"/>
    <w:qFormat/>
    <w:rPr>
      <w:rFonts w:cs="OpenSymbol"/>
    </w:rPr>
  </w:style>
  <w:style w:type="character" w:customStyle="1" w:styleId="ListLabel1027">
    <w:name w:val="ListLabel 1027"/>
    <w:qFormat/>
    <w:rPr>
      <w:rFonts w:cs="OpenSymbol"/>
    </w:rPr>
  </w:style>
  <w:style w:type="character" w:customStyle="1" w:styleId="ListLabel1028">
    <w:name w:val="ListLabel 1028"/>
    <w:qFormat/>
    <w:rPr>
      <w:rFonts w:cs="OpenSymbol"/>
    </w:rPr>
  </w:style>
  <w:style w:type="character" w:customStyle="1" w:styleId="ListLabel1029">
    <w:name w:val="ListLabel 1029"/>
    <w:qFormat/>
    <w:rPr>
      <w:rFonts w:cs="OpenSymbol"/>
    </w:rPr>
  </w:style>
  <w:style w:type="character" w:customStyle="1" w:styleId="ListLabel1030">
    <w:name w:val="ListLabel 1030"/>
    <w:qFormat/>
    <w:rPr>
      <w:rFonts w:cs="OpenSymbol"/>
    </w:rPr>
  </w:style>
  <w:style w:type="character" w:customStyle="1" w:styleId="ListLabel1031">
    <w:name w:val="ListLabel 1031"/>
    <w:qFormat/>
    <w:rPr>
      <w:rFonts w:cs="OpenSymbol"/>
    </w:rPr>
  </w:style>
  <w:style w:type="character" w:customStyle="1" w:styleId="ListLabel1032">
    <w:name w:val="ListLabel 1032"/>
    <w:qFormat/>
    <w:rPr>
      <w:rFonts w:cs="OpenSymbol"/>
    </w:rPr>
  </w:style>
  <w:style w:type="character" w:customStyle="1" w:styleId="ListLabel1033">
    <w:name w:val="ListLabel 1033"/>
    <w:qFormat/>
    <w:rPr>
      <w:rFonts w:cs="OpenSymbol"/>
    </w:rPr>
  </w:style>
  <w:style w:type="character" w:customStyle="1" w:styleId="ListLabel1034">
    <w:name w:val="ListLabel 1034"/>
    <w:qFormat/>
    <w:rPr>
      <w:rFonts w:cs="OpenSymbol"/>
    </w:rPr>
  </w:style>
  <w:style w:type="character" w:customStyle="1" w:styleId="ListLabel1035">
    <w:name w:val="ListLabel 1035"/>
    <w:qFormat/>
    <w:rPr>
      <w:rFonts w:cs="OpenSymbol"/>
    </w:rPr>
  </w:style>
  <w:style w:type="character" w:customStyle="1" w:styleId="ListLabel1036">
    <w:name w:val="ListLabel 1036"/>
    <w:qFormat/>
    <w:rPr>
      <w:rFonts w:cs="OpenSymbol"/>
    </w:rPr>
  </w:style>
  <w:style w:type="character" w:customStyle="1" w:styleId="ListLabel1037">
    <w:name w:val="ListLabel 1037"/>
    <w:qFormat/>
    <w:rPr>
      <w:rFonts w:cs="OpenSymbol"/>
    </w:rPr>
  </w:style>
  <w:style w:type="character" w:customStyle="1" w:styleId="ListLabel1038">
    <w:name w:val="ListLabel 1038"/>
    <w:qFormat/>
    <w:rPr>
      <w:rFonts w:cs="OpenSymbol"/>
    </w:rPr>
  </w:style>
  <w:style w:type="character" w:customStyle="1" w:styleId="ListLabel1039">
    <w:name w:val="ListLabel 1039"/>
    <w:qFormat/>
    <w:rPr>
      <w:rFonts w:cs="OpenSymbol"/>
    </w:rPr>
  </w:style>
  <w:style w:type="character" w:customStyle="1" w:styleId="ListLabel1040">
    <w:name w:val="ListLabel 1040"/>
    <w:qFormat/>
    <w:rPr>
      <w:rFonts w:cs="OpenSymbol"/>
    </w:rPr>
  </w:style>
  <w:style w:type="character" w:customStyle="1" w:styleId="ListLabel1041">
    <w:name w:val="ListLabel 1041"/>
    <w:qFormat/>
    <w:rPr>
      <w:rFonts w:cs="OpenSymbol"/>
    </w:rPr>
  </w:style>
  <w:style w:type="character" w:customStyle="1" w:styleId="ListLabel1042">
    <w:name w:val="ListLabel 1042"/>
    <w:qFormat/>
    <w:rPr>
      <w:rFonts w:cs="OpenSymbol"/>
    </w:rPr>
  </w:style>
  <w:style w:type="character" w:customStyle="1" w:styleId="ListLabel1043">
    <w:name w:val="ListLabel 1043"/>
    <w:qFormat/>
    <w:rPr>
      <w:rFonts w:cs="OpenSymbol"/>
    </w:rPr>
  </w:style>
  <w:style w:type="character" w:customStyle="1" w:styleId="ListLabel1044">
    <w:name w:val="ListLabel 1044"/>
    <w:qFormat/>
    <w:rPr>
      <w:rFonts w:cs="OpenSymbol"/>
    </w:rPr>
  </w:style>
  <w:style w:type="character" w:customStyle="1" w:styleId="ListLabel1045">
    <w:name w:val="ListLabel 1045"/>
    <w:qFormat/>
    <w:rPr>
      <w:rFonts w:cs="OpenSymbol"/>
    </w:rPr>
  </w:style>
  <w:style w:type="character" w:customStyle="1" w:styleId="ListLabel1046">
    <w:name w:val="ListLabel 1046"/>
    <w:qFormat/>
    <w:rPr>
      <w:rFonts w:cs="OpenSymbol"/>
    </w:rPr>
  </w:style>
  <w:style w:type="character" w:customStyle="1" w:styleId="ListLabel1047">
    <w:name w:val="ListLabel 1047"/>
    <w:qFormat/>
    <w:rPr>
      <w:rFonts w:cs="OpenSymbol"/>
    </w:rPr>
  </w:style>
  <w:style w:type="character" w:customStyle="1" w:styleId="ListLabel1048">
    <w:name w:val="ListLabel 1048"/>
    <w:qFormat/>
    <w:rPr>
      <w:rFonts w:cs="OpenSymbol"/>
    </w:rPr>
  </w:style>
  <w:style w:type="character" w:customStyle="1" w:styleId="ListLabel1049">
    <w:name w:val="ListLabel 1049"/>
    <w:qFormat/>
    <w:rPr>
      <w:rFonts w:cs="OpenSymbol"/>
    </w:rPr>
  </w:style>
  <w:style w:type="character" w:customStyle="1" w:styleId="ListLabel1050">
    <w:name w:val="ListLabel 1050"/>
    <w:qFormat/>
    <w:rPr>
      <w:rFonts w:cs="OpenSymbol"/>
    </w:rPr>
  </w:style>
  <w:style w:type="character" w:customStyle="1" w:styleId="ListLabel1051">
    <w:name w:val="ListLabel 1051"/>
    <w:qFormat/>
    <w:rPr>
      <w:rFonts w:cs="OpenSymbol"/>
    </w:rPr>
  </w:style>
  <w:style w:type="character" w:customStyle="1" w:styleId="ListLabel1052">
    <w:name w:val="ListLabel 1052"/>
    <w:qFormat/>
    <w:rPr>
      <w:rFonts w:cs="OpenSymbol"/>
    </w:rPr>
  </w:style>
  <w:style w:type="character" w:customStyle="1" w:styleId="ListLabel1053">
    <w:name w:val="ListLabel 1053"/>
    <w:qFormat/>
    <w:rPr>
      <w:rFonts w:cs="OpenSymbol"/>
    </w:rPr>
  </w:style>
  <w:style w:type="character" w:customStyle="1" w:styleId="ListLabel1054">
    <w:name w:val="ListLabel 1054"/>
    <w:qFormat/>
    <w:rPr>
      <w:rFonts w:cs="OpenSymbol"/>
    </w:rPr>
  </w:style>
  <w:style w:type="character" w:customStyle="1" w:styleId="ListLabel1055">
    <w:name w:val="ListLabel 1055"/>
    <w:qFormat/>
    <w:rPr>
      <w:rFonts w:cs="OpenSymbol"/>
    </w:rPr>
  </w:style>
  <w:style w:type="character" w:customStyle="1" w:styleId="ListLabel1056">
    <w:name w:val="ListLabel 1056"/>
    <w:qFormat/>
    <w:rPr>
      <w:rFonts w:cs="OpenSymbol"/>
    </w:rPr>
  </w:style>
  <w:style w:type="character" w:customStyle="1" w:styleId="ListLabel1057">
    <w:name w:val="ListLabel 1057"/>
    <w:qFormat/>
    <w:rPr>
      <w:rFonts w:cs="OpenSymbol"/>
    </w:rPr>
  </w:style>
  <w:style w:type="character" w:customStyle="1" w:styleId="ListLabel1058">
    <w:name w:val="ListLabel 1058"/>
    <w:qFormat/>
    <w:rPr>
      <w:rFonts w:cs="OpenSymbol"/>
    </w:rPr>
  </w:style>
  <w:style w:type="character" w:customStyle="1" w:styleId="ListLabel1059">
    <w:name w:val="ListLabel 1059"/>
    <w:qFormat/>
    <w:rPr>
      <w:rFonts w:cs="OpenSymbol"/>
    </w:rPr>
  </w:style>
  <w:style w:type="character" w:customStyle="1" w:styleId="ListLabel1060">
    <w:name w:val="ListLabel 1060"/>
    <w:qFormat/>
    <w:rPr>
      <w:rFonts w:cs="OpenSymbol"/>
    </w:rPr>
  </w:style>
  <w:style w:type="character" w:customStyle="1" w:styleId="ListLabel1061">
    <w:name w:val="ListLabel 1061"/>
    <w:qFormat/>
    <w:rPr>
      <w:rFonts w:cs="OpenSymbol"/>
    </w:rPr>
  </w:style>
  <w:style w:type="character" w:customStyle="1" w:styleId="ListLabel1062">
    <w:name w:val="ListLabel 1062"/>
    <w:qFormat/>
    <w:rPr>
      <w:rFonts w:cs="OpenSymbol"/>
    </w:rPr>
  </w:style>
  <w:style w:type="character" w:customStyle="1" w:styleId="ListLabel1063">
    <w:name w:val="ListLabel 1063"/>
    <w:qFormat/>
    <w:rPr>
      <w:rFonts w:cs="OpenSymbol"/>
    </w:rPr>
  </w:style>
  <w:style w:type="character" w:customStyle="1" w:styleId="ListLabel1064">
    <w:name w:val="ListLabel 1064"/>
    <w:qFormat/>
    <w:rPr>
      <w:rFonts w:cs="OpenSymbol"/>
    </w:rPr>
  </w:style>
  <w:style w:type="character" w:customStyle="1" w:styleId="ListLabel1065">
    <w:name w:val="ListLabel 1065"/>
    <w:qFormat/>
    <w:rPr>
      <w:rFonts w:cs="OpenSymbol"/>
      <w:b w:val="0"/>
    </w:rPr>
  </w:style>
  <w:style w:type="character" w:customStyle="1" w:styleId="ListLabel1066">
    <w:name w:val="ListLabel 1066"/>
    <w:qFormat/>
    <w:rPr>
      <w:rFonts w:cs="OpenSymbol"/>
    </w:rPr>
  </w:style>
  <w:style w:type="character" w:customStyle="1" w:styleId="ListLabel1067">
    <w:name w:val="ListLabel 1067"/>
    <w:qFormat/>
    <w:rPr>
      <w:rFonts w:cs="OpenSymbol"/>
    </w:rPr>
  </w:style>
  <w:style w:type="character" w:customStyle="1" w:styleId="ListLabel1068">
    <w:name w:val="ListLabel 1068"/>
    <w:qFormat/>
    <w:rPr>
      <w:rFonts w:cs="OpenSymbol"/>
    </w:rPr>
  </w:style>
  <w:style w:type="character" w:customStyle="1" w:styleId="ListLabel1069">
    <w:name w:val="ListLabel 1069"/>
    <w:qFormat/>
    <w:rPr>
      <w:rFonts w:cs="OpenSymbol"/>
    </w:rPr>
  </w:style>
  <w:style w:type="character" w:customStyle="1" w:styleId="ListLabel1070">
    <w:name w:val="ListLabel 1070"/>
    <w:qFormat/>
    <w:rPr>
      <w:rFonts w:cs="OpenSymbol"/>
    </w:rPr>
  </w:style>
  <w:style w:type="character" w:customStyle="1" w:styleId="ListLabel1071">
    <w:name w:val="ListLabel 1071"/>
    <w:qFormat/>
    <w:rPr>
      <w:rFonts w:cs="OpenSymbol"/>
    </w:rPr>
  </w:style>
  <w:style w:type="character" w:customStyle="1" w:styleId="ListLabel1072">
    <w:name w:val="ListLabel 1072"/>
    <w:qFormat/>
    <w:rPr>
      <w:rFonts w:cs="OpenSymbol"/>
    </w:rPr>
  </w:style>
  <w:style w:type="character" w:customStyle="1" w:styleId="ListLabel1073">
    <w:name w:val="ListLabel 1073"/>
    <w:qFormat/>
    <w:rPr>
      <w:rFonts w:cs="OpenSymbol"/>
    </w:rPr>
  </w:style>
  <w:style w:type="character" w:customStyle="1" w:styleId="ListLabel1074">
    <w:name w:val="ListLabel 1074"/>
    <w:qFormat/>
    <w:rPr>
      <w:rFonts w:cs="OpenSymbol"/>
    </w:rPr>
  </w:style>
  <w:style w:type="character" w:customStyle="1" w:styleId="ListLabel1075">
    <w:name w:val="ListLabel 1075"/>
    <w:qFormat/>
    <w:rPr>
      <w:rFonts w:cs="OpenSymbol"/>
    </w:rPr>
  </w:style>
  <w:style w:type="character" w:customStyle="1" w:styleId="ListLabel1076">
    <w:name w:val="ListLabel 1076"/>
    <w:qFormat/>
    <w:rPr>
      <w:rFonts w:cs="OpenSymbol"/>
    </w:rPr>
  </w:style>
  <w:style w:type="character" w:customStyle="1" w:styleId="ListLabel1077">
    <w:name w:val="ListLabel 1077"/>
    <w:qFormat/>
    <w:rPr>
      <w:rFonts w:cs="OpenSymbol"/>
    </w:rPr>
  </w:style>
  <w:style w:type="character" w:customStyle="1" w:styleId="ListLabel1078">
    <w:name w:val="ListLabel 1078"/>
    <w:qFormat/>
    <w:rPr>
      <w:rFonts w:cs="OpenSymbol"/>
    </w:rPr>
  </w:style>
  <w:style w:type="character" w:customStyle="1" w:styleId="ListLabel1079">
    <w:name w:val="ListLabel 1079"/>
    <w:qFormat/>
    <w:rPr>
      <w:rFonts w:cs="OpenSymbol"/>
    </w:rPr>
  </w:style>
  <w:style w:type="character" w:customStyle="1" w:styleId="ListLabel1080">
    <w:name w:val="ListLabel 1080"/>
    <w:qFormat/>
    <w:rPr>
      <w:rFonts w:cs="OpenSymbol"/>
      <w:b w:val="0"/>
      <w:sz w:val="21"/>
    </w:rPr>
  </w:style>
  <w:style w:type="character" w:customStyle="1" w:styleId="ListLabel1081">
    <w:name w:val="ListLabel 1081"/>
    <w:qFormat/>
    <w:rPr>
      <w:rFonts w:cs="OpenSymbol"/>
    </w:rPr>
  </w:style>
  <w:style w:type="character" w:customStyle="1" w:styleId="ListLabel1082">
    <w:name w:val="ListLabel 1082"/>
    <w:qFormat/>
    <w:rPr>
      <w:rFonts w:cs="OpenSymbol"/>
    </w:rPr>
  </w:style>
  <w:style w:type="character" w:customStyle="1" w:styleId="ListLabel1083">
    <w:name w:val="ListLabel 1083"/>
    <w:qFormat/>
    <w:rPr>
      <w:rFonts w:cs="OpenSymbol"/>
    </w:rPr>
  </w:style>
  <w:style w:type="character" w:customStyle="1" w:styleId="ListLabel1084">
    <w:name w:val="ListLabel 1084"/>
    <w:qFormat/>
    <w:rPr>
      <w:rFonts w:cs="OpenSymbol"/>
    </w:rPr>
  </w:style>
  <w:style w:type="character" w:customStyle="1" w:styleId="ListLabel1085">
    <w:name w:val="ListLabel 1085"/>
    <w:qFormat/>
    <w:rPr>
      <w:rFonts w:cs="OpenSymbol"/>
    </w:rPr>
  </w:style>
  <w:style w:type="character" w:customStyle="1" w:styleId="ListLabel1086">
    <w:name w:val="ListLabel 1086"/>
    <w:qFormat/>
    <w:rPr>
      <w:rFonts w:cs="OpenSymbol"/>
    </w:rPr>
  </w:style>
  <w:style w:type="character" w:customStyle="1" w:styleId="ListLabel1087">
    <w:name w:val="ListLabel 1087"/>
    <w:qFormat/>
    <w:rPr>
      <w:rFonts w:cs="OpenSymbol"/>
    </w:rPr>
  </w:style>
  <w:style w:type="character" w:customStyle="1" w:styleId="ListLabel1088">
    <w:name w:val="ListLabel 1088"/>
    <w:qFormat/>
    <w:rPr>
      <w:rFonts w:cs="OpenSymbol"/>
    </w:rPr>
  </w:style>
  <w:style w:type="character" w:customStyle="1" w:styleId="ListLabel1089">
    <w:name w:val="ListLabel 1089"/>
    <w:qFormat/>
    <w:rPr>
      <w:rFonts w:cs="OpenSymbol"/>
    </w:rPr>
  </w:style>
  <w:style w:type="character" w:customStyle="1" w:styleId="ListLabel1090">
    <w:name w:val="ListLabel 1090"/>
    <w:qFormat/>
    <w:rPr>
      <w:rFonts w:cs="OpenSymbol"/>
    </w:rPr>
  </w:style>
  <w:style w:type="character" w:customStyle="1" w:styleId="ListLabel1091">
    <w:name w:val="ListLabel 1091"/>
    <w:qFormat/>
    <w:rPr>
      <w:rFonts w:cs="OpenSymbol"/>
    </w:rPr>
  </w:style>
  <w:style w:type="character" w:customStyle="1" w:styleId="ListLabel1092">
    <w:name w:val="ListLabel 1092"/>
    <w:qFormat/>
    <w:rPr>
      <w:rFonts w:cs="OpenSymbol"/>
    </w:rPr>
  </w:style>
  <w:style w:type="character" w:customStyle="1" w:styleId="ListLabel1093">
    <w:name w:val="ListLabel 1093"/>
    <w:qFormat/>
    <w:rPr>
      <w:rFonts w:cs="OpenSymbol"/>
    </w:rPr>
  </w:style>
  <w:style w:type="character" w:customStyle="1" w:styleId="ListLabel1094">
    <w:name w:val="ListLabel 1094"/>
    <w:qFormat/>
    <w:rPr>
      <w:rFonts w:cs="OpenSymbol"/>
    </w:rPr>
  </w:style>
  <w:style w:type="character" w:customStyle="1" w:styleId="ListLabel1095">
    <w:name w:val="ListLabel 1095"/>
    <w:qFormat/>
    <w:rPr>
      <w:rFonts w:cs="OpenSymbol"/>
    </w:rPr>
  </w:style>
  <w:style w:type="character" w:customStyle="1" w:styleId="ListLabel1096">
    <w:name w:val="ListLabel 1096"/>
    <w:qFormat/>
    <w:rPr>
      <w:rFonts w:cs="OpenSymbol"/>
    </w:rPr>
  </w:style>
  <w:style w:type="character" w:customStyle="1" w:styleId="ListLabel1097">
    <w:name w:val="ListLabel 1097"/>
    <w:qFormat/>
    <w:rPr>
      <w:rFonts w:cs="OpenSymbol"/>
    </w:rPr>
  </w:style>
  <w:style w:type="character" w:customStyle="1" w:styleId="ListLabel1098">
    <w:name w:val="ListLabel 1098"/>
    <w:qFormat/>
    <w:rPr>
      <w:rFonts w:cs="OpenSymbol"/>
      <w:b w:val="0"/>
    </w:rPr>
  </w:style>
  <w:style w:type="character" w:customStyle="1" w:styleId="ListLabel1099">
    <w:name w:val="ListLabel 1099"/>
    <w:qFormat/>
    <w:rPr>
      <w:rFonts w:cs="OpenSymbol"/>
    </w:rPr>
  </w:style>
  <w:style w:type="character" w:customStyle="1" w:styleId="ListLabel1100">
    <w:name w:val="ListLabel 1100"/>
    <w:qFormat/>
    <w:rPr>
      <w:rFonts w:cs="OpenSymbol"/>
    </w:rPr>
  </w:style>
  <w:style w:type="character" w:customStyle="1" w:styleId="ListLabel1101">
    <w:name w:val="ListLabel 1101"/>
    <w:qFormat/>
    <w:rPr>
      <w:rFonts w:cs="OpenSymbol"/>
    </w:rPr>
  </w:style>
  <w:style w:type="character" w:customStyle="1" w:styleId="ListLabel1102">
    <w:name w:val="ListLabel 1102"/>
    <w:qFormat/>
    <w:rPr>
      <w:rFonts w:cs="OpenSymbol"/>
    </w:rPr>
  </w:style>
  <w:style w:type="character" w:customStyle="1" w:styleId="ListLabel1103">
    <w:name w:val="ListLabel 1103"/>
    <w:qFormat/>
    <w:rPr>
      <w:rFonts w:cs="OpenSymbol"/>
    </w:rPr>
  </w:style>
  <w:style w:type="character" w:customStyle="1" w:styleId="ListLabel1104">
    <w:name w:val="ListLabel 1104"/>
    <w:qFormat/>
    <w:rPr>
      <w:rFonts w:cs="OpenSymbol"/>
    </w:rPr>
  </w:style>
  <w:style w:type="character" w:customStyle="1" w:styleId="ListLabel1105">
    <w:name w:val="ListLabel 1105"/>
    <w:qFormat/>
    <w:rPr>
      <w:rFonts w:cs="OpenSymbol"/>
    </w:rPr>
  </w:style>
  <w:style w:type="character" w:customStyle="1" w:styleId="ListLabel1106">
    <w:name w:val="ListLabel 1106"/>
    <w:qFormat/>
    <w:rPr>
      <w:rFonts w:cs="OpenSymbol"/>
    </w:rPr>
  </w:style>
  <w:style w:type="character" w:customStyle="1" w:styleId="ListLabel1107">
    <w:name w:val="ListLabel 1107"/>
    <w:qFormat/>
    <w:rPr>
      <w:rFonts w:cs="OpenSymbol"/>
    </w:rPr>
  </w:style>
  <w:style w:type="character" w:customStyle="1" w:styleId="ListLabel1108">
    <w:name w:val="ListLabel 1108"/>
    <w:qFormat/>
    <w:rPr>
      <w:rFonts w:ascii="Times New Roman" w:hAnsi="Times New Roman" w:cs="OpenSymbol"/>
      <w:b w:val="0"/>
    </w:rPr>
  </w:style>
  <w:style w:type="character" w:customStyle="1" w:styleId="ListLabel1109">
    <w:name w:val="ListLabel 1109"/>
    <w:qFormat/>
    <w:rPr>
      <w:rFonts w:cs="OpenSymbol"/>
    </w:rPr>
  </w:style>
  <w:style w:type="character" w:customStyle="1" w:styleId="ListLabel1110">
    <w:name w:val="ListLabel 1110"/>
    <w:qFormat/>
    <w:rPr>
      <w:rFonts w:cs="OpenSymbol"/>
    </w:rPr>
  </w:style>
  <w:style w:type="character" w:customStyle="1" w:styleId="ListLabel1111">
    <w:name w:val="ListLabel 1111"/>
    <w:qFormat/>
    <w:rPr>
      <w:rFonts w:cs="OpenSymbol"/>
    </w:rPr>
  </w:style>
  <w:style w:type="character" w:customStyle="1" w:styleId="ListLabel1112">
    <w:name w:val="ListLabel 1112"/>
    <w:qFormat/>
    <w:rPr>
      <w:rFonts w:cs="OpenSymbol"/>
    </w:rPr>
  </w:style>
  <w:style w:type="character" w:customStyle="1" w:styleId="ListLabel1113">
    <w:name w:val="ListLabel 1113"/>
    <w:qFormat/>
    <w:rPr>
      <w:rFonts w:cs="OpenSymbol"/>
    </w:rPr>
  </w:style>
  <w:style w:type="character" w:customStyle="1" w:styleId="ListLabel1114">
    <w:name w:val="ListLabel 1114"/>
    <w:qFormat/>
    <w:rPr>
      <w:rFonts w:cs="OpenSymbol"/>
    </w:rPr>
  </w:style>
  <w:style w:type="character" w:customStyle="1" w:styleId="ListLabel1115">
    <w:name w:val="ListLabel 1115"/>
    <w:qFormat/>
    <w:rPr>
      <w:rFonts w:cs="OpenSymbol"/>
    </w:rPr>
  </w:style>
  <w:style w:type="character" w:customStyle="1" w:styleId="ListLabel1116">
    <w:name w:val="ListLabel 1116"/>
    <w:qFormat/>
    <w:rPr>
      <w:rFonts w:ascii="Times New Roman" w:hAnsi="Times New Roman" w:cs="OpenSymbol"/>
    </w:rPr>
  </w:style>
  <w:style w:type="character" w:customStyle="1" w:styleId="ListLabel1117">
    <w:name w:val="ListLabel 1117"/>
    <w:qFormat/>
    <w:rPr>
      <w:rFonts w:ascii="Times New Roman" w:hAnsi="Times New Roman" w:cs="OpenSymbol"/>
      <w:b w:val="0"/>
    </w:rPr>
  </w:style>
  <w:style w:type="character" w:customStyle="1" w:styleId="ListLabel1118">
    <w:name w:val="ListLabel 1118"/>
    <w:qFormat/>
    <w:rPr>
      <w:rFonts w:cs="OpenSymbol"/>
    </w:rPr>
  </w:style>
  <w:style w:type="character" w:customStyle="1" w:styleId="ListLabel1119">
    <w:name w:val="ListLabel 1119"/>
    <w:qFormat/>
    <w:rPr>
      <w:rFonts w:cs="OpenSymbol"/>
    </w:rPr>
  </w:style>
  <w:style w:type="character" w:customStyle="1" w:styleId="ListLabel1120">
    <w:name w:val="ListLabel 1120"/>
    <w:qFormat/>
    <w:rPr>
      <w:rFonts w:cs="OpenSymbol"/>
    </w:rPr>
  </w:style>
  <w:style w:type="character" w:customStyle="1" w:styleId="ListLabel1121">
    <w:name w:val="ListLabel 1121"/>
    <w:qFormat/>
    <w:rPr>
      <w:rFonts w:cs="OpenSymbol"/>
    </w:rPr>
  </w:style>
  <w:style w:type="character" w:customStyle="1" w:styleId="ListLabel1122">
    <w:name w:val="ListLabel 1122"/>
    <w:qFormat/>
    <w:rPr>
      <w:rFonts w:cs="OpenSymbol"/>
    </w:rPr>
  </w:style>
  <w:style w:type="character" w:customStyle="1" w:styleId="ListLabel1123">
    <w:name w:val="ListLabel 1123"/>
    <w:qFormat/>
    <w:rPr>
      <w:rFonts w:cs="OpenSymbol"/>
    </w:rPr>
  </w:style>
  <w:style w:type="character" w:customStyle="1" w:styleId="ListLabel1124">
    <w:name w:val="ListLabel 1124"/>
    <w:qFormat/>
    <w:rPr>
      <w:rFonts w:cs="OpenSymbol"/>
    </w:rPr>
  </w:style>
  <w:style w:type="character" w:customStyle="1" w:styleId="ListLabel1125">
    <w:name w:val="ListLabel 1125"/>
    <w:qFormat/>
    <w:rPr>
      <w:rFonts w:cs="OpenSymbol"/>
    </w:rPr>
  </w:style>
  <w:style w:type="character" w:customStyle="1" w:styleId="ListLabel1126">
    <w:name w:val="ListLabel 1126"/>
    <w:qFormat/>
    <w:rPr>
      <w:rFonts w:cs="OpenSymbol"/>
    </w:rPr>
  </w:style>
  <w:style w:type="character" w:customStyle="1" w:styleId="ListLabel1127">
    <w:name w:val="ListLabel 1127"/>
    <w:qFormat/>
    <w:rPr>
      <w:rFonts w:cs="OpenSymbol"/>
    </w:rPr>
  </w:style>
  <w:style w:type="character" w:customStyle="1" w:styleId="ListLabel1128">
    <w:name w:val="ListLabel 1128"/>
    <w:qFormat/>
    <w:rPr>
      <w:rFonts w:cs="OpenSymbol"/>
    </w:rPr>
  </w:style>
  <w:style w:type="character" w:customStyle="1" w:styleId="ListLabel1129">
    <w:name w:val="ListLabel 1129"/>
    <w:qFormat/>
    <w:rPr>
      <w:rFonts w:cs="OpenSymbol"/>
    </w:rPr>
  </w:style>
  <w:style w:type="character" w:customStyle="1" w:styleId="ListLabel1130">
    <w:name w:val="ListLabel 1130"/>
    <w:qFormat/>
    <w:rPr>
      <w:rFonts w:cs="OpenSymbol"/>
    </w:rPr>
  </w:style>
  <w:style w:type="character" w:customStyle="1" w:styleId="ListLabel1131">
    <w:name w:val="ListLabel 1131"/>
    <w:qFormat/>
    <w:rPr>
      <w:rFonts w:cs="OpenSymbol"/>
    </w:rPr>
  </w:style>
  <w:style w:type="character" w:customStyle="1" w:styleId="ListLabel1132">
    <w:name w:val="ListLabel 1132"/>
    <w:qFormat/>
    <w:rPr>
      <w:rFonts w:cs="OpenSymbol"/>
    </w:rPr>
  </w:style>
  <w:style w:type="character" w:customStyle="1" w:styleId="ListLabel1133">
    <w:name w:val="ListLabel 1133"/>
    <w:qFormat/>
    <w:rPr>
      <w:rFonts w:cs="OpenSymbol"/>
    </w:rPr>
  </w:style>
  <w:style w:type="character" w:customStyle="1" w:styleId="ListLabel1134">
    <w:name w:val="ListLabel 1134"/>
    <w:qFormat/>
    <w:rPr>
      <w:rFonts w:ascii="Times New Roman" w:hAnsi="Times New Roman" w:cs="OpenSymbol"/>
      <w:b w:val="0"/>
    </w:rPr>
  </w:style>
  <w:style w:type="character" w:customStyle="1" w:styleId="ListLabel1135">
    <w:name w:val="ListLabel 1135"/>
    <w:qFormat/>
    <w:rPr>
      <w:rFonts w:cs="OpenSymbol"/>
    </w:rPr>
  </w:style>
  <w:style w:type="character" w:customStyle="1" w:styleId="ListLabel1136">
    <w:name w:val="ListLabel 1136"/>
    <w:qFormat/>
    <w:rPr>
      <w:rFonts w:cs="OpenSymbol"/>
    </w:rPr>
  </w:style>
  <w:style w:type="character" w:customStyle="1" w:styleId="ListLabel1137">
    <w:name w:val="ListLabel 1137"/>
    <w:qFormat/>
    <w:rPr>
      <w:rFonts w:cs="OpenSymbol"/>
    </w:rPr>
  </w:style>
  <w:style w:type="character" w:customStyle="1" w:styleId="ListLabel1138">
    <w:name w:val="ListLabel 1138"/>
    <w:qFormat/>
    <w:rPr>
      <w:rFonts w:cs="OpenSymbol"/>
    </w:rPr>
  </w:style>
  <w:style w:type="character" w:customStyle="1" w:styleId="ListLabel1139">
    <w:name w:val="ListLabel 1139"/>
    <w:qFormat/>
    <w:rPr>
      <w:rFonts w:cs="OpenSymbol"/>
    </w:rPr>
  </w:style>
  <w:style w:type="character" w:customStyle="1" w:styleId="ListLabel1140">
    <w:name w:val="ListLabel 1140"/>
    <w:qFormat/>
    <w:rPr>
      <w:rFonts w:cs="OpenSymbol"/>
    </w:rPr>
  </w:style>
  <w:style w:type="character" w:customStyle="1" w:styleId="ListLabel1141">
    <w:name w:val="ListLabel 1141"/>
    <w:qFormat/>
    <w:rPr>
      <w:rFonts w:cs="OpenSymbol"/>
    </w:rPr>
  </w:style>
  <w:style w:type="character" w:customStyle="1" w:styleId="ListLabel1142">
    <w:name w:val="ListLabel 1142"/>
    <w:qFormat/>
    <w:rPr>
      <w:rFonts w:cs="OpenSymbol"/>
    </w:rPr>
  </w:style>
  <w:style w:type="character" w:customStyle="1" w:styleId="ListLabel1143">
    <w:name w:val="ListLabel 1143"/>
    <w:qFormat/>
    <w:rPr>
      <w:rFonts w:ascii="Times New Roman" w:hAnsi="Times New Roman" w:cs="OpenSymbol"/>
      <w:b w:val="0"/>
    </w:rPr>
  </w:style>
  <w:style w:type="character" w:customStyle="1" w:styleId="ListLabel1144">
    <w:name w:val="ListLabel 1144"/>
    <w:qFormat/>
    <w:rPr>
      <w:rFonts w:cs="OpenSymbol"/>
    </w:rPr>
  </w:style>
  <w:style w:type="character" w:customStyle="1" w:styleId="ListLabel1145">
    <w:name w:val="ListLabel 1145"/>
    <w:qFormat/>
    <w:rPr>
      <w:rFonts w:cs="OpenSymbol"/>
    </w:rPr>
  </w:style>
  <w:style w:type="character" w:customStyle="1" w:styleId="ListLabel1146">
    <w:name w:val="ListLabel 1146"/>
    <w:qFormat/>
    <w:rPr>
      <w:rFonts w:cs="OpenSymbol"/>
    </w:rPr>
  </w:style>
  <w:style w:type="character" w:customStyle="1" w:styleId="ListLabel1147">
    <w:name w:val="ListLabel 1147"/>
    <w:qFormat/>
    <w:rPr>
      <w:rFonts w:cs="OpenSymbol"/>
    </w:rPr>
  </w:style>
  <w:style w:type="character" w:customStyle="1" w:styleId="ListLabel1148">
    <w:name w:val="ListLabel 1148"/>
    <w:qFormat/>
    <w:rPr>
      <w:rFonts w:cs="OpenSymbol"/>
    </w:rPr>
  </w:style>
  <w:style w:type="character" w:customStyle="1" w:styleId="ListLabel1149">
    <w:name w:val="ListLabel 1149"/>
    <w:qFormat/>
    <w:rPr>
      <w:rFonts w:cs="OpenSymbol"/>
    </w:rPr>
  </w:style>
  <w:style w:type="character" w:customStyle="1" w:styleId="ListLabel1150">
    <w:name w:val="ListLabel 1150"/>
    <w:qFormat/>
    <w:rPr>
      <w:rFonts w:cs="OpenSymbol"/>
    </w:rPr>
  </w:style>
  <w:style w:type="character" w:customStyle="1" w:styleId="ListLabel1151">
    <w:name w:val="ListLabel 1151"/>
    <w:qFormat/>
    <w:rPr>
      <w:rFonts w:cs="OpenSymbol"/>
    </w:rPr>
  </w:style>
  <w:style w:type="character" w:customStyle="1" w:styleId="ListLabel1152">
    <w:name w:val="ListLabel 1152"/>
    <w:qFormat/>
    <w:rPr>
      <w:rFonts w:cs="OpenSymbol"/>
    </w:rPr>
  </w:style>
  <w:style w:type="character" w:customStyle="1" w:styleId="ListLabel1153">
    <w:name w:val="ListLabel 1153"/>
    <w:qFormat/>
    <w:rPr>
      <w:rFonts w:cs="OpenSymbol"/>
    </w:rPr>
  </w:style>
  <w:style w:type="character" w:customStyle="1" w:styleId="ListLabel1154">
    <w:name w:val="ListLabel 1154"/>
    <w:qFormat/>
    <w:rPr>
      <w:rFonts w:cs="OpenSymbol"/>
    </w:rPr>
  </w:style>
  <w:style w:type="character" w:customStyle="1" w:styleId="ListLabel1155">
    <w:name w:val="ListLabel 1155"/>
    <w:qFormat/>
    <w:rPr>
      <w:rFonts w:cs="OpenSymbol"/>
    </w:rPr>
  </w:style>
  <w:style w:type="character" w:customStyle="1" w:styleId="ListLabel1156">
    <w:name w:val="ListLabel 1156"/>
    <w:qFormat/>
    <w:rPr>
      <w:rFonts w:cs="OpenSymbol"/>
    </w:rPr>
  </w:style>
  <w:style w:type="character" w:customStyle="1" w:styleId="ListLabel1157">
    <w:name w:val="ListLabel 1157"/>
    <w:qFormat/>
    <w:rPr>
      <w:rFonts w:cs="OpenSymbol"/>
    </w:rPr>
  </w:style>
  <w:style w:type="character" w:customStyle="1" w:styleId="ListLabel1158">
    <w:name w:val="ListLabel 1158"/>
    <w:qFormat/>
    <w:rPr>
      <w:rFonts w:cs="OpenSymbol"/>
    </w:rPr>
  </w:style>
  <w:style w:type="character" w:customStyle="1" w:styleId="ListLabel1159">
    <w:name w:val="ListLabel 1159"/>
    <w:qFormat/>
    <w:rPr>
      <w:rFonts w:cs="OpenSymbol"/>
    </w:rPr>
  </w:style>
  <w:style w:type="character" w:customStyle="1" w:styleId="ListLabel1160">
    <w:name w:val="ListLabel 1160"/>
    <w:qFormat/>
    <w:rPr>
      <w:rFonts w:cs="OpenSymbol"/>
    </w:rPr>
  </w:style>
  <w:style w:type="character" w:customStyle="1" w:styleId="ListLabel1161">
    <w:name w:val="ListLabel 1161"/>
    <w:qFormat/>
    <w:rPr>
      <w:rFonts w:cs="OpenSymbol"/>
    </w:rPr>
  </w:style>
  <w:style w:type="character" w:customStyle="1" w:styleId="ListLabel1162">
    <w:name w:val="ListLabel 1162"/>
    <w:qFormat/>
    <w:rPr>
      <w:rFonts w:cs="OpenSymbol"/>
    </w:rPr>
  </w:style>
  <w:style w:type="character" w:customStyle="1" w:styleId="ListLabel1163">
    <w:name w:val="ListLabel 1163"/>
    <w:qFormat/>
    <w:rPr>
      <w:rFonts w:cs="OpenSymbol"/>
    </w:rPr>
  </w:style>
  <w:style w:type="character" w:customStyle="1" w:styleId="ListLabel1164">
    <w:name w:val="ListLabel 1164"/>
    <w:qFormat/>
    <w:rPr>
      <w:rFonts w:cs="OpenSymbol"/>
    </w:rPr>
  </w:style>
  <w:style w:type="character" w:customStyle="1" w:styleId="ListLabel1165">
    <w:name w:val="ListLabel 1165"/>
    <w:qFormat/>
    <w:rPr>
      <w:rFonts w:cs="OpenSymbol"/>
    </w:rPr>
  </w:style>
  <w:style w:type="character" w:customStyle="1" w:styleId="ListLabel1166">
    <w:name w:val="ListLabel 1166"/>
    <w:qFormat/>
    <w:rPr>
      <w:rFonts w:cs="OpenSymbol"/>
    </w:rPr>
  </w:style>
  <w:style w:type="character" w:customStyle="1" w:styleId="ListLabel1167">
    <w:name w:val="ListLabel 1167"/>
    <w:qFormat/>
    <w:rPr>
      <w:rFonts w:cs="OpenSymbol"/>
    </w:rPr>
  </w:style>
  <w:style w:type="character" w:customStyle="1" w:styleId="ListLabel1168">
    <w:name w:val="ListLabel 1168"/>
    <w:qFormat/>
    <w:rPr>
      <w:rFonts w:cs="OpenSymbol"/>
    </w:rPr>
  </w:style>
  <w:style w:type="character" w:customStyle="1" w:styleId="ListLabel1169">
    <w:name w:val="ListLabel 1169"/>
    <w:qFormat/>
    <w:rPr>
      <w:rFonts w:cs="OpenSymbol"/>
    </w:rPr>
  </w:style>
  <w:style w:type="character" w:customStyle="1" w:styleId="ListLabel1170">
    <w:name w:val="ListLabel 1170"/>
    <w:qFormat/>
    <w:rPr>
      <w:rFonts w:cs="OpenSymbol"/>
      <w:b w:val="0"/>
      <w:sz w:val="20"/>
    </w:rPr>
  </w:style>
  <w:style w:type="character" w:customStyle="1" w:styleId="ListLabel1171">
    <w:name w:val="ListLabel 1171"/>
    <w:qFormat/>
    <w:rPr>
      <w:rFonts w:cs="OpenSymbol"/>
    </w:rPr>
  </w:style>
  <w:style w:type="character" w:customStyle="1" w:styleId="ListLabel1172">
    <w:name w:val="ListLabel 1172"/>
    <w:qFormat/>
    <w:rPr>
      <w:rFonts w:cs="OpenSymbol"/>
    </w:rPr>
  </w:style>
  <w:style w:type="character" w:customStyle="1" w:styleId="ListLabel1173">
    <w:name w:val="ListLabel 1173"/>
    <w:qFormat/>
    <w:rPr>
      <w:rFonts w:cs="OpenSymbol"/>
    </w:rPr>
  </w:style>
  <w:style w:type="character" w:customStyle="1" w:styleId="ListLabel1174">
    <w:name w:val="ListLabel 1174"/>
    <w:qFormat/>
    <w:rPr>
      <w:rFonts w:cs="OpenSymbol"/>
    </w:rPr>
  </w:style>
  <w:style w:type="character" w:customStyle="1" w:styleId="ListLabel1175">
    <w:name w:val="ListLabel 1175"/>
    <w:qFormat/>
    <w:rPr>
      <w:rFonts w:cs="OpenSymbol"/>
    </w:rPr>
  </w:style>
  <w:style w:type="character" w:customStyle="1" w:styleId="ListLabel1176">
    <w:name w:val="ListLabel 1176"/>
    <w:qFormat/>
    <w:rPr>
      <w:rFonts w:cs="OpenSymbol"/>
    </w:rPr>
  </w:style>
  <w:style w:type="character" w:customStyle="1" w:styleId="ListLabel1177">
    <w:name w:val="ListLabel 1177"/>
    <w:qFormat/>
    <w:rPr>
      <w:rFonts w:cs="OpenSymbol"/>
    </w:rPr>
  </w:style>
  <w:style w:type="character" w:customStyle="1" w:styleId="ListLabel1178">
    <w:name w:val="ListLabel 1178"/>
    <w:qFormat/>
    <w:rPr>
      <w:rFonts w:cs="OpenSymbol"/>
    </w:rPr>
  </w:style>
  <w:style w:type="character" w:customStyle="1" w:styleId="ListLabel1179">
    <w:name w:val="ListLabel 1179"/>
    <w:qFormat/>
    <w:rPr>
      <w:rFonts w:cs="OpenSymbol"/>
    </w:rPr>
  </w:style>
  <w:style w:type="character" w:customStyle="1" w:styleId="ListLabel1180">
    <w:name w:val="ListLabel 1180"/>
    <w:qFormat/>
    <w:rPr>
      <w:rFonts w:cs="OpenSymbol"/>
    </w:rPr>
  </w:style>
  <w:style w:type="character" w:customStyle="1" w:styleId="ListLabel1181">
    <w:name w:val="ListLabel 1181"/>
    <w:qFormat/>
    <w:rPr>
      <w:rFonts w:cs="OpenSymbol"/>
    </w:rPr>
  </w:style>
  <w:style w:type="character" w:customStyle="1" w:styleId="ListLabel1182">
    <w:name w:val="ListLabel 1182"/>
    <w:qFormat/>
    <w:rPr>
      <w:rFonts w:cs="OpenSymbol"/>
    </w:rPr>
  </w:style>
  <w:style w:type="character" w:customStyle="1" w:styleId="ListLabel1183">
    <w:name w:val="ListLabel 1183"/>
    <w:qFormat/>
    <w:rPr>
      <w:rFonts w:cs="OpenSymbol"/>
    </w:rPr>
  </w:style>
  <w:style w:type="character" w:customStyle="1" w:styleId="ListLabel1184">
    <w:name w:val="ListLabel 1184"/>
    <w:qFormat/>
    <w:rPr>
      <w:rFonts w:cs="OpenSymbol"/>
    </w:rPr>
  </w:style>
  <w:style w:type="character" w:customStyle="1" w:styleId="ListLabel1185">
    <w:name w:val="ListLabel 1185"/>
    <w:qFormat/>
    <w:rPr>
      <w:rFonts w:cs="OpenSymbol"/>
    </w:rPr>
  </w:style>
  <w:style w:type="character" w:customStyle="1" w:styleId="ListLabel1186">
    <w:name w:val="ListLabel 1186"/>
    <w:qFormat/>
    <w:rPr>
      <w:rFonts w:cs="OpenSymbol"/>
    </w:rPr>
  </w:style>
  <w:style w:type="character" w:customStyle="1" w:styleId="ListLabel1187">
    <w:name w:val="ListLabel 1187"/>
    <w:qFormat/>
    <w:rPr>
      <w:rFonts w:cs="OpenSymbol"/>
    </w:rPr>
  </w:style>
  <w:style w:type="character" w:customStyle="1" w:styleId="ListLabel1188">
    <w:name w:val="ListLabel 1188"/>
    <w:qFormat/>
    <w:rPr>
      <w:rFonts w:cs="OpenSymbol"/>
    </w:rPr>
  </w:style>
  <w:style w:type="character" w:customStyle="1" w:styleId="ListLabel1189">
    <w:name w:val="ListLabel 1189"/>
    <w:qFormat/>
    <w:rPr>
      <w:rFonts w:cs="OpenSymbol"/>
    </w:rPr>
  </w:style>
  <w:style w:type="character" w:customStyle="1" w:styleId="ListLabel1190">
    <w:name w:val="ListLabel 1190"/>
    <w:qFormat/>
    <w:rPr>
      <w:rFonts w:cs="OpenSymbol"/>
    </w:rPr>
  </w:style>
  <w:style w:type="character" w:customStyle="1" w:styleId="ListLabel1191">
    <w:name w:val="ListLabel 1191"/>
    <w:qFormat/>
    <w:rPr>
      <w:rFonts w:cs="OpenSymbol"/>
    </w:rPr>
  </w:style>
  <w:style w:type="character" w:customStyle="1" w:styleId="ListLabel1192">
    <w:name w:val="ListLabel 1192"/>
    <w:qFormat/>
    <w:rPr>
      <w:rFonts w:cs="OpenSymbol"/>
    </w:rPr>
  </w:style>
  <w:style w:type="character" w:customStyle="1" w:styleId="ListLabel1193">
    <w:name w:val="ListLabel 1193"/>
    <w:qFormat/>
    <w:rPr>
      <w:rFonts w:cs="OpenSymbol"/>
    </w:rPr>
  </w:style>
  <w:style w:type="character" w:customStyle="1" w:styleId="ListLabel1194">
    <w:name w:val="ListLabel 1194"/>
    <w:qFormat/>
    <w:rPr>
      <w:rFonts w:cs="OpenSymbol"/>
      <w:b w:val="0"/>
      <w:sz w:val="21"/>
    </w:rPr>
  </w:style>
  <w:style w:type="character" w:customStyle="1" w:styleId="ListLabel1195">
    <w:name w:val="ListLabel 1195"/>
    <w:qFormat/>
    <w:rPr>
      <w:rFonts w:cs="OpenSymbol"/>
      <w:b w:val="0"/>
      <w:sz w:val="21"/>
    </w:rPr>
  </w:style>
  <w:style w:type="character" w:customStyle="1" w:styleId="ListLabel1196">
    <w:name w:val="ListLabel 1196"/>
    <w:qFormat/>
    <w:rPr>
      <w:rFonts w:cs="OpenSymbol"/>
    </w:rPr>
  </w:style>
  <w:style w:type="character" w:customStyle="1" w:styleId="ListLabel1197">
    <w:name w:val="ListLabel 1197"/>
    <w:qFormat/>
    <w:rPr>
      <w:rFonts w:cs="OpenSymbol"/>
    </w:rPr>
  </w:style>
  <w:style w:type="character" w:customStyle="1" w:styleId="ListLabel1198">
    <w:name w:val="ListLabel 1198"/>
    <w:qFormat/>
    <w:rPr>
      <w:rFonts w:cs="OpenSymbol"/>
    </w:rPr>
  </w:style>
  <w:style w:type="character" w:customStyle="1" w:styleId="ListLabel1199">
    <w:name w:val="ListLabel 1199"/>
    <w:qFormat/>
    <w:rPr>
      <w:rFonts w:cs="OpenSymbol"/>
    </w:rPr>
  </w:style>
  <w:style w:type="character" w:customStyle="1" w:styleId="ListLabel1200">
    <w:name w:val="ListLabel 1200"/>
    <w:qFormat/>
    <w:rPr>
      <w:rFonts w:cs="OpenSymbol"/>
    </w:rPr>
  </w:style>
  <w:style w:type="character" w:customStyle="1" w:styleId="ListLabel1201">
    <w:name w:val="ListLabel 1201"/>
    <w:qFormat/>
    <w:rPr>
      <w:rFonts w:cs="OpenSymbol"/>
    </w:rPr>
  </w:style>
  <w:style w:type="character" w:customStyle="1" w:styleId="ListLabel1202">
    <w:name w:val="ListLabel 1202"/>
    <w:qFormat/>
    <w:rPr>
      <w:rFonts w:cs="OpenSymbol"/>
    </w:rPr>
  </w:style>
  <w:style w:type="character" w:customStyle="1" w:styleId="ListLabel1203">
    <w:name w:val="ListLabel 1203"/>
    <w:qFormat/>
    <w:rPr>
      <w:rFonts w:cs="OpenSymbol"/>
    </w:rPr>
  </w:style>
  <w:style w:type="character" w:customStyle="1" w:styleId="ListLabel1204">
    <w:name w:val="ListLabel 1204"/>
    <w:qFormat/>
    <w:rPr>
      <w:rFonts w:cs="OpenSymbol"/>
      <w:b w:val="0"/>
      <w:sz w:val="21"/>
    </w:rPr>
  </w:style>
  <w:style w:type="character" w:customStyle="1" w:styleId="ListLabel1205">
    <w:name w:val="ListLabel 1205"/>
    <w:qFormat/>
    <w:rPr>
      <w:rFonts w:cs="OpenSymbol"/>
    </w:rPr>
  </w:style>
  <w:style w:type="character" w:customStyle="1" w:styleId="ListLabel1206">
    <w:name w:val="ListLabel 1206"/>
    <w:qFormat/>
    <w:rPr>
      <w:rFonts w:cs="OpenSymbol"/>
    </w:rPr>
  </w:style>
  <w:style w:type="character" w:customStyle="1" w:styleId="ListLabel1207">
    <w:name w:val="ListLabel 1207"/>
    <w:qFormat/>
    <w:rPr>
      <w:rFonts w:cs="OpenSymbol"/>
    </w:rPr>
  </w:style>
  <w:style w:type="character" w:customStyle="1" w:styleId="ListLabel1208">
    <w:name w:val="ListLabel 1208"/>
    <w:qFormat/>
    <w:rPr>
      <w:rFonts w:cs="OpenSymbol"/>
    </w:rPr>
  </w:style>
  <w:style w:type="character" w:customStyle="1" w:styleId="ListLabel1209">
    <w:name w:val="ListLabel 1209"/>
    <w:qFormat/>
    <w:rPr>
      <w:rFonts w:cs="OpenSymbol"/>
    </w:rPr>
  </w:style>
  <w:style w:type="character" w:customStyle="1" w:styleId="ListLabel1210">
    <w:name w:val="ListLabel 1210"/>
    <w:qFormat/>
    <w:rPr>
      <w:rFonts w:cs="OpenSymbol"/>
    </w:rPr>
  </w:style>
  <w:style w:type="character" w:customStyle="1" w:styleId="ListLabel1211">
    <w:name w:val="ListLabel 1211"/>
    <w:qFormat/>
    <w:rPr>
      <w:rFonts w:cs="OpenSymbol"/>
    </w:rPr>
  </w:style>
  <w:style w:type="character" w:customStyle="1" w:styleId="ListLabel1212">
    <w:name w:val="ListLabel 1212"/>
    <w:qFormat/>
    <w:rPr>
      <w:rFonts w:cs="OpenSymbol"/>
    </w:rPr>
  </w:style>
  <w:style w:type="character" w:customStyle="1" w:styleId="ListLabel1213">
    <w:name w:val="ListLabel 1213"/>
    <w:qFormat/>
    <w:rPr>
      <w:rFonts w:cs="OpenSymbol"/>
    </w:rPr>
  </w:style>
  <w:style w:type="character" w:customStyle="1" w:styleId="ListLabel1214">
    <w:name w:val="ListLabel 1214"/>
    <w:qFormat/>
    <w:rPr>
      <w:rFonts w:cs="OpenSymbol"/>
    </w:rPr>
  </w:style>
  <w:style w:type="character" w:customStyle="1" w:styleId="ListLabel1215">
    <w:name w:val="ListLabel 1215"/>
    <w:qFormat/>
    <w:rPr>
      <w:rFonts w:cs="OpenSymbol"/>
    </w:rPr>
  </w:style>
  <w:style w:type="character" w:customStyle="1" w:styleId="ListLabel1216">
    <w:name w:val="ListLabel 1216"/>
    <w:qFormat/>
    <w:rPr>
      <w:rFonts w:cs="OpenSymbol"/>
    </w:rPr>
  </w:style>
  <w:style w:type="character" w:customStyle="1" w:styleId="ListLabel1217">
    <w:name w:val="ListLabel 1217"/>
    <w:qFormat/>
    <w:rPr>
      <w:rFonts w:cs="OpenSymbol"/>
    </w:rPr>
  </w:style>
  <w:style w:type="character" w:customStyle="1" w:styleId="ListLabel1218">
    <w:name w:val="ListLabel 1218"/>
    <w:qFormat/>
    <w:rPr>
      <w:rFonts w:cs="OpenSymbol"/>
    </w:rPr>
  </w:style>
  <w:style w:type="character" w:customStyle="1" w:styleId="ListLabel1219">
    <w:name w:val="ListLabel 1219"/>
    <w:qFormat/>
    <w:rPr>
      <w:rFonts w:cs="OpenSymbol"/>
    </w:rPr>
  </w:style>
  <w:style w:type="character" w:customStyle="1" w:styleId="ListLabel1220">
    <w:name w:val="ListLabel 1220"/>
    <w:qFormat/>
    <w:rPr>
      <w:rFonts w:cs="OpenSymbol"/>
    </w:rPr>
  </w:style>
  <w:style w:type="character" w:customStyle="1" w:styleId="ListLabel1221">
    <w:name w:val="ListLabel 1221"/>
    <w:qFormat/>
    <w:rPr>
      <w:rFonts w:cs="OpenSymbol"/>
    </w:rPr>
  </w:style>
  <w:style w:type="character" w:customStyle="1" w:styleId="ListLabel1222">
    <w:name w:val="ListLabel 1222"/>
    <w:qFormat/>
    <w:rPr>
      <w:rFonts w:cs="OpenSymbol"/>
    </w:rPr>
  </w:style>
  <w:style w:type="character" w:customStyle="1" w:styleId="ListLabel1223">
    <w:name w:val="ListLabel 1223"/>
    <w:qFormat/>
    <w:rPr>
      <w:rFonts w:cs="OpenSymbol"/>
      <w:b w:val="0"/>
      <w:sz w:val="21"/>
    </w:rPr>
  </w:style>
  <w:style w:type="character" w:customStyle="1" w:styleId="ListLabel1224">
    <w:name w:val="ListLabel 1224"/>
    <w:qFormat/>
    <w:rPr>
      <w:rFonts w:cs="OpenSymbol"/>
    </w:rPr>
  </w:style>
  <w:style w:type="character" w:customStyle="1" w:styleId="ListLabel1225">
    <w:name w:val="ListLabel 1225"/>
    <w:qFormat/>
    <w:rPr>
      <w:rFonts w:cs="OpenSymbol"/>
    </w:rPr>
  </w:style>
  <w:style w:type="character" w:customStyle="1" w:styleId="ListLabel1226">
    <w:name w:val="ListLabel 1226"/>
    <w:qFormat/>
    <w:rPr>
      <w:rFonts w:cs="OpenSymbol"/>
    </w:rPr>
  </w:style>
  <w:style w:type="character" w:customStyle="1" w:styleId="ListLabel1227">
    <w:name w:val="ListLabel 1227"/>
    <w:qFormat/>
    <w:rPr>
      <w:rFonts w:cs="OpenSymbol"/>
    </w:rPr>
  </w:style>
  <w:style w:type="character" w:customStyle="1" w:styleId="ListLabel1228">
    <w:name w:val="ListLabel 1228"/>
    <w:qFormat/>
    <w:rPr>
      <w:rFonts w:cs="OpenSymbol"/>
    </w:rPr>
  </w:style>
  <w:style w:type="character" w:customStyle="1" w:styleId="ListLabel1229">
    <w:name w:val="ListLabel 1229"/>
    <w:qFormat/>
    <w:rPr>
      <w:rFonts w:cs="OpenSymbol"/>
    </w:rPr>
  </w:style>
  <w:style w:type="character" w:customStyle="1" w:styleId="ListLabel1230">
    <w:name w:val="ListLabel 1230"/>
    <w:qFormat/>
    <w:rPr>
      <w:rFonts w:cs="OpenSymbol"/>
    </w:rPr>
  </w:style>
  <w:style w:type="character" w:customStyle="1" w:styleId="ListLabel1231">
    <w:name w:val="ListLabel 1231"/>
    <w:qFormat/>
    <w:rPr>
      <w:rFonts w:cs="OpenSymbol"/>
    </w:rPr>
  </w:style>
  <w:style w:type="character" w:customStyle="1" w:styleId="ListLabel1232">
    <w:name w:val="ListLabel 1232"/>
    <w:qFormat/>
    <w:rPr>
      <w:rFonts w:cs="OpenSymbol"/>
    </w:rPr>
  </w:style>
  <w:style w:type="character" w:customStyle="1" w:styleId="ListLabel1233">
    <w:name w:val="ListLabel 1233"/>
    <w:qFormat/>
    <w:rPr>
      <w:rFonts w:cs="OpenSymbol"/>
    </w:rPr>
  </w:style>
  <w:style w:type="character" w:customStyle="1" w:styleId="ListLabel1234">
    <w:name w:val="ListLabel 1234"/>
    <w:qFormat/>
    <w:rPr>
      <w:rFonts w:cs="OpenSymbol"/>
    </w:rPr>
  </w:style>
  <w:style w:type="character" w:customStyle="1" w:styleId="ListLabel1235">
    <w:name w:val="ListLabel 1235"/>
    <w:qFormat/>
    <w:rPr>
      <w:rFonts w:cs="OpenSymbol"/>
    </w:rPr>
  </w:style>
  <w:style w:type="character" w:customStyle="1" w:styleId="ListLabel1236">
    <w:name w:val="ListLabel 1236"/>
    <w:qFormat/>
    <w:rPr>
      <w:rFonts w:cs="OpenSymbol"/>
    </w:rPr>
  </w:style>
  <w:style w:type="character" w:customStyle="1" w:styleId="ListLabel1237">
    <w:name w:val="ListLabel 1237"/>
    <w:qFormat/>
    <w:rPr>
      <w:rFonts w:cs="OpenSymbol"/>
    </w:rPr>
  </w:style>
  <w:style w:type="character" w:customStyle="1" w:styleId="ListLabel1238">
    <w:name w:val="ListLabel 1238"/>
    <w:qFormat/>
    <w:rPr>
      <w:rFonts w:cs="OpenSymbol"/>
    </w:rPr>
  </w:style>
  <w:style w:type="character" w:customStyle="1" w:styleId="ListLabel1239">
    <w:name w:val="ListLabel 1239"/>
    <w:qFormat/>
    <w:rPr>
      <w:rFonts w:cs="OpenSymbol"/>
    </w:rPr>
  </w:style>
  <w:style w:type="character" w:customStyle="1" w:styleId="ListLabel1240">
    <w:name w:val="ListLabel 1240"/>
    <w:qFormat/>
    <w:rPr>
      <w:rFonts w:cs="OpenSymbol"/>
    </w:rPr>
  </w:style>
  <w:style w:type="character" w:customStyle="1" w:styleId="ListLabel1241">
    <w:name w:val="ListLabel 1241"/>
    <w:qFormat/>
    <w:rPr>
      <w:rFonts w:cs="OpenSymbol"/>
    </w:rPr>
  </w:style>
  <w:style w:type="character" w:customStyle="1" w:styleId="ListLabel1242">
    <w:name w:val="ListLabel 1242"/>
    <w:qFormat/>
    <w:rPr>
      <w:rFonts w:cs="OpenSymbol"/>
    </w:rPr>
  </w:style>
  <w:style w:type="character" w:customStyle="1" w:styleId="ListLabel1243">
    <w:name w:val="ListLabel 1243"/>
    <w:qFormat/>
    <w:rPr>
      <w:rFonts w:cs="OpenSymbol"/>
    </w:rPr>
  </w:style>
  <w:style w:type="character" w:customStyle="1" w:styleId="ListLabel1244">
    <w:name w:val="ListLabel 1244"/>
    <w:qFormat/>
    <w:rPr>
      <w:rFonts w:cs="OpenSymbol"/>
    </w:rPr>
  </w:style>
  <w:style w:type="character" w:customStyle="1" w:styleId="ListLabel1245">
    <w:name w:val="ListLabel 1245"/>
    <w:qFormat/>
    <w:rPr>
      <w:rFonts w:cs="OpenSymbol"/>
    </w:rPr>
  </w:style>
  <w:style w:type="character" w:customStyle="1" w:styleId="ListLabel1246">
    <w:name w:val="ListLabel 1246"/>
    <w:qFormat/>
    <w:rPr>
      <w:rFonts w:cs="OpenSymbol"/>
    </w:rPr>
  </w:style>
  <w:style w:type="character" w:customStyle="1" w:styleId="ListLabel1247">
    <w:name w:val="ListLabel 1247"/>
    <w:qFormat/>
    <w:rPr>
      <w:rFonts w:cs="OpenSymbol"/>
    </w:rPr>
  </w:style>
  <w:style w:type="character" w:customStyle="1" w:styleId="ListLabel1248">
    <w:name w:val="ListLabel 1248"/>
    <w:qFormat/>
    <w:rPr>
      <w:rFonts w:cs="OpenSymbol"/>
    </w:rPr>
  </w:style>
  <w:style w:type="character" w:customStyle="1" w:styleId="ListLabel1249">
    <w:name w:val="ListLabel 1249"/>
    <w:qFormat/>
    <w:rPr>
      <w:rFonts w:cs="OpenSymbol"/>
    </w:rPr>
  </w:style>
  <w:style w:type="character" w:customStyle="1" w:styleId="ListLabel1250">
    <w:name w:val="ListLabel 1250"/>
    <w:qFormat/>
    <w:rPr>
      <w:rFonts w:cs="OpenSymbol"/>
    </w:rPr>
  </w:style>
  <w:style w:type="character" w:customStyle="1" w:styleId="ListLabel1251">
    <w:name w:val="ListLabel 1251"/>
    <w:qFormat/>
    <w:rPr>
      <w:rFonts w:cs="OpenSymbol"/>
    </w:rPr>
  </w:style>
  <w:style w:type="character" w:customStyle="1" w:styleId="ListLabel1252">
    <w:name w:val="ListLabel 1252"/>
    <w:qFormat/>
    <w:rPr>
      <w:rFonts w:cs="OpenSymbol"/>
    </w:rPr>
  </w:style>
  <w:style w:type="character" w:customStyle="1" w:styleId="ListLabel1253">
    <w:name w:val="ListLabel 1253"/>
    <w:qFormat/>
    <w:rPr>
      <w:rFonts w:cs="OpenSymbol"/>
    </w:rPr>
  </w:style>
  <w:style w:type="character" w:customStyle="1" w:styleId="ListLabel1254">
    <w:name w:val="ListLabel 1254"/>
    <w:qFormat/>
    <w:rPr>
      <w:rFonts w:cs="OpenSymbol"/>
    </w:rPr>
  </w:style>
  <w:style w:type="character" w:customStyle="1" w:styleId="ListLabel1255">
    <w:name w:val="ListLabel 1255"/>
    <w:qFormat/>
    <w:rPr>
      <w:rFonts w:cs="OpenSymbol"/>
    </w:rPr>
  </w:style>
  <w:style w:type="character" w:customStyle="1" w:styleId="ListLabel1256">
    <w:name w:val="ListLabel 1256"/>
    <w:qFormat/>
    <w:rPr>
      <w:rFonts w:cs="OpenSymbol"/>
    </w:rPr>
  </w:style>
  <w:style w:type="character" w:customStyle="1" w:styleId="ListLabel1257">
    <w:name w:val="ListLabel 1257"/>
    <w:qFormat/>
    <w:rPr>
      <w:rFonts w:cs="OpenSymbol"/>
    </w:rPr>
  </w:style>
  <w:style w:type="character" w:customStyle="1" w:styleId="ListLabel1258">
    <w:name w:val="ListLabel 1258"/>
    <w:qFormat/>
    <w:rPr>
      <w:rFonts w:cs="OpenSymbol"/>
    </w:rPr>
  </w:style>
  <w:style w:type="character" w:customStyle="1" w:styleId="ListLabel1259">
    <w:name w:val="ListLabel 1259"/>
    <w:qFormat/>
    <w:rPr>
      <w:rFonts w:cs="OpenSymbol"/>
    </w:rPr>
  </w:style>
  <w:style w:type="character" w:customStyle="1" w:styleId="ListLabel1260">
    <w:name w:val="ListLabel 1260"/>
    <w:qFormat/>
    <w:rPr>
      <w:rFonts w:cs="OpenSymbol"/>
    </w:rPr>
  </w:style>
  <w:style w:type="character" w:customStyle="1" w:styleId="ListLabel1261">
    <w:name w:val="ListLabel 1261"/>
    <w:qFormat/>
    <w:rPr>
      <w:rFonts w:cs="OpenSymbol"/>
    </w:rPr>
  </w:style>
  <w:style w:type="character" w:customStyle="1" w:styleId="ListLabel1262">
    <w:name w:val="ListLabel 1262"/>
    <w:qFormat/>
    <w:rPr>
      <w:rFonts w:cs="OpenSymbol"/>
    </w:rPr>
  </w:style>
  <w:style w:type="character" w:customStyle="1" w:styleId="ListLabel1263">
    <w:name w:val="ListLabel 1263"/>
    <w:qFormat/>
    <w:rPr>
      <w:rFonts w:cs="OpenSymbol"/>
    </w:rPr>
  </w:style>
  <w:style w:type="character" w:customStyle="1" w:styleId="ListLabel1264">
    <w:name w:val="ListLabel 1264"/>
    <w:qFormat/>
    <w:rPr>
      <w:rFonts w:cs="OpenSymbol"/>
    </w:rPr>
  </w:style>
  <w:style w:type="character" w:customStyle="1" w:styleId="ListLabel1265">
    <w:name w:val="ListLabel 1265"/>
    <w:qFormat/>
    <w:rPr>
      <w:rFonts w:cs="OpenSymbol"/>
    </w:rPr>
  </w:style>
  <w:style w:type="character" w:customStyle="1" w:styleId="ListLabel1266">
    <w:name w:val="ListLabel 1266"/>
    <w:qFormat/>
    <w:rPr>
      <w:rFonts w:cs="OpenSymbol"/>
    </w:rPr>
  </w:style>
  <w:style w:type="character" w:customStyle="1" w:styleId="ListLabel1267">
    <w:name w:val="ListLabel 1267"/>
    <w:qFormat/>
    <w:rPr>
      <w:rFonts w:cs="OpenSymbol"/>
    </w:rPr>
  </w:style>
  <w:style w:type="character" w:customStyle="1" w:styleId="ListLabel1268">
    <w:name w:val="ListLabel 1268"/>
    <w:qFormat/>
    <w:rPr>
      <w:rFonts w:cs="OpenSymbol"/>
    </w:rPr>
  </w:style>
  <w:style w:type="character" w:customStyle="1" w:styleId="ListLabel1269">
    <w:name w:val="ListLabel 1269"/>
    <w:qFormat/>
    <w:rPr>
      <w:rFonts w:cs="OpenSymbol"/>
    </w:rPr>
  </w:style>
  <w:style w:type="character" w:customStyle="1" w:styleId="ListLabel1270">
    <w:name w:val="ListLabel 1270"/>
    <w:qFormat/>
    <w:rPr>
      <w:rFonts w:cs="OpenSymbol"/>
    </w:rPr>
  </w:style>
  <w:style w:type="character" w:customStyle="1" w:styleId="ListLabel1271">
    <w:name w:val="ListLabel 1271"/>
    <w:qFormat/>
    <w:rPr>
      <w:rFonts w:cs="OpenSymbol"/>
    </w:rPr>
  </w:style>
  <w:style w:type="character" w:customStyle="1" w:styleId="ListLabel1272">
    <w:name w:val="ListLabel 1272"/>
    <w:qFormat/>
    <w:rPr>
      <w:rFonts w:cs="OpenSymbol"/>
    </w:rPr>
  </w:style>
  <w:style w:type="character" w:customStyle="1" w:styleId="ListLabel1273">
    <w:name w:val="ListLabel 1273"/>
    <w:qFormat/>
    <w:rPr>
      <w:rFonts w:cs="OpenSymbol"/>
    </w:rPr>
  </w:style>
  <w:style w:type="character" w:customStyle="1" w:styleId="ListLabel1274">
    <w:name w:val="ListLabel 1274"/>
    <w:qFormat/>
    <w:rPr>
      <w:rFonts w:cs="OpenSymbol"/>
    </w:rPr>
  </w:style>
  <w:style w:type="character" w:customStyle="1" w:styleId="ListLabel1275">
    <w:name w:val="ListLabel 1275"/>
    <w:qFormat/>
    <w:rPr>
      <w:rFonts w:cs="OpenSymbol"/>
    </w:rPr>
  </w:style>
  <w:style w:type="character" w:customStyle="1" w:styleId="ListLabel1276">
    <w:name w:val="ListLabel 1276"/>
    <w:qFormat/>
    <w:rPr>
      <w:rFonts w:cs="OpenSymbol"/>
    </w:rPr>
  </w:style>
  <w:style w:type="character" w:customStyle="1" w:styleId="ListLabel1277">
    <w:name w:val="ListLabel 1277"/>
    <w:qFormat/>
    <w:rPr>
      <w:rFonts w:cs="OpenSymbol"/>
    </w:rPr>
  </w:style>
  <w:style w:type="character" w:customStyle="1" w:styleId="ListLabel1278">
    <w:name w:val="ListLabel 1278"/>
    <w:qFormat/>
    <w:rPr>
      <w:rFonts w:cs="OpenSymbol"/>
    </w:rPr>
  </w:style>
  <w:style w:type="character" w:customStyle="1" w:styleId="ListLabel1279">
    <w:name w:val="ListLabel 1279"/>
    <w:qFormat/>
    <w:rPr>
      <w:rFonts w:cs="OpenSymbol"/>
    </w:rPr>
  </w:style>
  <w:style w:type="character" w:customStyle="1" w:styleId="ListLabel1280">
    <w:name w:val="ListLabel 1280"/>
    <w:qFormat/>
    <w:rPr>
      <w:rFonts w:cs="OpenSymbol"/>
    </w:rPr>
  </w:style>
  <w:style w:type="character" w:customStyle="1" w:styleId="ListLabel1281">
    <w:name w:val="ListLabel 1281"/>
    <w:qFormat/>
    <w:rPr>
      <w:rFonts w:cs="OpenSymbol"/>
    </w:rPr>
  </w:style>
  <w:style w:type="character" w:customStyle="1" w:styleId="ListLabel1282">
    <w:name w:val="ListLabel 1282"/>
    <w:qFormat/>
    <w:rPr>
      <w:rFonts w:cs="OpenSymbol"/>
    </w:rPr>
  </w:style>
  <w:style w:type="character" w:customStyle="1" w:styleId="ListLabel1283">
    <w:name w:val="ListLabel 1283"/>
    <w:qFormat/>
    <w:rPr>
      <w:rFonts w:cs="OpenSymbol"/>
    </w:rPr>
  </w:style>
  <w:style w:type="character" w:customStyle="1" w:styleId="ListLabel1284">
    <w:name w:val="ListLabel 1284"/>
    <w:qFormat/>
    <w:rPr>
      <w:rFonts w:cs="OpenSymbol"/>
    </w:rPr>
  </w:style>
  <w:style w:type="character" w:customStyle="1" w:styleId="ListLabel1285">
    <w:name w:val="ListLabel 1285"/>
    <w:qFormat/>
    <w:rPr>
      <w:rFonts w:cs="OpenSymbol"/>
    </w:rPr>
  </w:style>
  <w:style w:type="character" w:customStyle="1" w:styleId="ListLabel1286">
    <w:name w:val="ListLabel 1286"/>
    <w:qFormat/>
    <w:rPr>
      <w:rFonts w:cs="OpenSymbol"/>
    </w:rPr>
  </w:style>
  <w:style w:type="character" w:customStyle="1" w:styleId="ListLabel1287">
    <w:name w:val="ListLabel 1287"/>
    <w:qFormat/>
    <w:rPr>
      <w:rFonts w:cs="OpenSymbol"/>
    </w:rPr>
  </w:style>
  <w:style w:type="character" w:customStyle="1" w:styleId="ListLabel1288">
    <w:name w:val="ListLabel 1288"/>
    <w:qFormat/>
    <w:rPr>
      <w:rFonts w:cs="OpenSymbol"/>
    </w:rPr>
  </w:style>
  <w:style w:type="character" w:customStyle="1" w:styleId="ListLabel1289">
    <w:name w:val="ListLabel 1289"/>
    <w:qFormat/>
    <w:rPr>
      <w:rFonts w:cs="OpenSymbol"/>
    </w:rPr>
  </w:style>
  <w:style w:type="character" w:customStyle="1" w:styleId="ListLabel1290">
    <w:name w:val="ListLabel 1290"/>
    <w:qFormat/>
    <w:rPr>
      <w:rFonts w:cs="OpenSymbol"/>
    </w:rPr>
  </w:style>
  <w:style w:type="character" w:customStyle="1" w:styleId="ListLabel1291">
    <w:name w:val="ListLabel 1291"/>
    <w:qFormat/>
    <w:rPr>
      <w:rFonts w:cs="OpenSymbol"/>
    </w:rPr>
  </w:style>
  <w:style w:type="character" w:customStyle="1" w:styleId="ListLabel1292">
    <w:name w:val="ListLabel 1292"/>
    <w:qFormat/>
    <w:rPr>
      <w:rFonts w:cs="OpenSymbol"/>
    </w:rPr>
  </w:style>
  <w:style w:type="character" w:customStyle="1" w:styleId="ListLabel1293">
    <w:name w:val="ListLabel 1293"/>
    <w:qFormat/>
    <w:rPr>
      <w:rFonts w:cs="OpenSymbol"/>
    </w:rPr>
  </w:style>
  <w:style w:type="character" w:customStyle="1" w:styleId="ListLabel1294">
    <w:name w:val="ListLabel 1294"/>
    <w:qFormat/>
    <w:rPr>
      <w:rFonts w:cs="OpenSymbol"/>
    </w:rPr>
  </w:style>
  <w:style w:type="character" w:customStyle="1" w:styleId="ListLabel1295">
    <w:name w:val="ListLabel 1295"/>
    <w:qFormat/>
    <w:rPr>
      <w:rFonts w:cs="OpenSymbol"/>
    </w:rPr>
  </w:style>
  <w:style w:type="character" w:customStyle="1" w:styleId="ListLabel1296">
    <w:name w:val="ListLabel 1296"/>
    <w:qFormat/>
    <w:rPr>
      <w:rFonts w:cs="OpenSymbol"/>
    </w:rPr>
  </w:style>
  <w:style w:type="character" w:customStyle="1" w:styleId="ListLabel1297">
    <w:name w:val="ListLabel 1297"/>
    <w:qFormat/>
    <w:rPr>
      <w:rFonts w:cs="OpenSymbol"/>
    </w:rPr>
  </w:style>
  <w:style w:type="character" w:customStyle="1" w:styleId="ListLabel1298">
    <w:name w:val="ListLabel 1298"/>
    <w:qFormat/>
    <w:rPr>
      <w:rFonts w:cs="OpenSymbol"/>
    </w:rPr>
  </w:style>
  <w:style w:type="character" w:customStyle="1" w:styleId="ListLabel1299">
    <w:name w:val="ListLabel 1299"/>
    <w:qFormat/>
    <w:rPr>
      <w:rFonts w:cs="OpenSymbol"/>
    </w:rPr>
  </w:style>
  <w:style w:type="character" w:customStyle="1" w:styleId="ListLabel1300">
    <w:name w:val="ListLabel 1300"/>
    <w:qFormat/>
    <w:rPr>
      <w:rFonts w:cs="OpenSymbol"/>
    </w:rPr>
  </w:style>
  <w:style w:type="character" w:customStyle="1" w:styleId="ListLabel1301">
    <w:name w:val="ListLabel 1301"/>
    <w:qFormat/>
    <w:rPr>
      <w:rFonts w:cs="OpenSymbol"/>
    </w:rPr>
  </w:style>
  <w:style w:type="character" w:customStyle="1" w:styleId="ListLabel1302">
    <w:name w:val="ListLabel 1302"/>
    <w:qFormat/>
    <w:rPr>
      <w:rFonts w:cs="OpenSymbol"/>
    </w:rPr>
  </w:style>
  <w:style w:type="character" w:customStyle="1" w:styleId="ListLabel1303">
    <w:name w:val="ListLabel 1303"/>
    <w:qFormat/>
    <w:rPr>
      <w:rFonts w:cs="OpenSymbol"/>
    </w:rPr>
  </w:style>
  <w:style w:type="character" w:customStyle="1" w:styleId="ListLabel1304">
    <w:name w:val="ListLabel 1304"/>
    <w:qFormat/>
    <w:rPr>
      <w:rFonts w:cs="OpenSymbol"/>
    </w:rPr>
  </w:style>
  <w:style w:type="character" w:customStyle="1" w:styleId="ListLabel1305">
    <w:name w:val="ListLabel 1305"/>
    <w:qFormat/>
    <w:rPr>
      <w:rFonts w:ascii="Trebuchet MS;Helvetica;sans-ser" w:hAnsi="Trebuchet MS;Helvetica;sans-ser" w:cs="OpenSymbol"/>
      <w:b w:val="0"/>
      <w:sz w:val="21"/>
    </w:rPr>
  </w:style>
  <w:style w:type="character" w:customStyle="1" w:styleId="ListLabel1306">
    <w:name w:val="ListLabel 1306"/>
    <w:qFormat/>
    <w:rPr>
      <w:rFonts w:cs="OpenSymbol"/>
    </w:rPr>
  </w:style>
  <w:style w:type="character" w:customStyle="1" w:styleId="ListLabel1307">
    <w:name w:val="ListLabel 1307"/>
    <w:qFormat/>
    <w:rPr>
      <w:rFonts w:cs="OpenSymbol"/>
    </w:rPr>
  </w:style>
  <w:style w:type="character" w:customStyle="1" w:styleId="ListLabel1308">
    <w:name w:val="ListLabel 1308"/>
    <w:qFormat/>
    <w:rPr>
      <w:rFonts w:cs="OpenSymbol"/>
    </w:rPr>
  </w:style>
  <w:style w:type="character" w:customStyle="1" w:styleId="ListLabel1309">
    <w:name w:val="ListLabel 1309"/>
    <w:qFormat/>
    <w:rPr>
      <w:rFonts w:cs="OpenSymbol"/>
    </w:rPr>
  </w:style>
  <w:style w:type="character" w:customStyle="1" w:styleId="ListLabel1310">
    <w:name w:val="ListLabel 1310"/>
    <w:qFormat/>
    <w:rPr>
      <w:rFonts w:cs="OpenSymbol"/>
    </w:rPr>
  </w:style>
  <w:style w:type="character" w:customStyle="1" w:styleId="ListLabel1311">
    <w:name w:val="ListLabel 1311"/>
    <w:qFormat/>
    <w:rPr>
      <w:rFonts w:cs="OpenSymbol"/>
    </w:rPr>
  </w:style>
  <w:style w:type="character" w:customStyle="1" w:styleId="ListLabel1312">
    <w:name w:val="ListLabel 1312"/>
    <w:qFormat/>
    <w:rPr>
      <w:rFonts w:cs="OpenSymbol"/>
    </w:rPr>
  </w:style>
  <w:style w:type="character" w:customStyle="1" w:styleId="ListLabel1313">
    <w:name w:val="ListLabel 1313"/>
    <w:qFormat/>
    <w:rPr>
      <w:rFonts w:cs="OpenSymbol"/>
    </w:rPr>
  </w:style>
  <w:style w:type="character" w:customStyle="1" w:styleId="ListLabel1314">
    <w:name w:val="ListLabel 1314"/>
    <w:qFormat/>
    <w:rPr>
      <w:rFonts w:cs="OpenSymbol"/>
    </w:rPr>
  </w:style>
  <w:style w:type="character" w:customStyle="1" w:styleId="ListLabel1315">
    <w:name w:val="ListLabel 1315"/>
    <w:qFormat/>
    <w:rPr>
      <w:rFonts w:cs="OpenSymbol"/>
    </w:rPr>
  </w:style>
  <w:style w:type="character" w:customStyle="1" w:styleId="ListLabel1316">
    <w:name w:val="ListLabel 1316"/>
    <w:qFormat/>
    <w:rPr>
      <w:rFonts w:cs="OpenSymbol"/>
    </w:rPr>
  </w:style>
  <w:style w:type="character" w:customStyle="1" w:styleId="ListLabel1317">
    <w:name w:val="ListLabel 1317"/>
    <w:qFormat/>
    <w:rPr>
      <w:rFonts w:cs="OpenSymbol"/>
    </w:rPr>
  </w:style>
  <w:style w:type="character" w:customStyle="1" w:styleId="ListLabel1318">
    <w:name w:val="ListLabel 1318"/>
    <w:qFormat/>
    <w:rPr>
      <w:rFonts w:cs="OpenSymbol"/>
    </w:rPr>
  </w:style>
  <w:style w:type="character" w:customStyle="1" w:styleId="ListLabel1319">
    <w:name w:val="ListLabel 1319"/>
    <w:qFormat/>
    <w:rPr>
      <w:rFonts w:cs="OpenSymbol"/>
    </w:rPr>
  </w:style>
  <w:style w:type="character" w:customStyle="1" w:styleId="ListLabel1320">
    <w:name w:val="ListLabel 1320"/>
    <w:qFormat/>
    <w:rPr>
      <w:rFonts w:cs="OpenSymbol"/>
    </w:rPr>
  </w:style>
  <w:style w:type="character" w:customStyle="1" w:styleId="ListLabel1321">
    <w:name w:val="ListLabel 1321"/>
    <w:qFormat/>
    <w:rPr>
      <w:rFonts w:cs="OpenSymbol"/>
    </w:rPr>
  </w:style>
  <w:style w:type="character" w:customStyle="1" w:styleId="ListLabel1322">
    <w:name w:val="ListLabel 1322"/>
    <w:qFormat/>
    <w:rPr>
      <w:rFonts w:cs="OpenSymbol"/>
    </w:rPr>
  </w:style>
  <w:style w:type="character" w:customStyle="1" w:styleId="ListLabel1323">
    <w:name w:val="ListLabel 1323"/>
    <w:qFormat/>
    <w:rPr>
      <w:rFonts w:cs="OpenSymbol"/>
      <w:b w:val="0"/>
    </w:rPr>
  </w:style>
  <w:style w:type="character" w:customStyle="1" w:styleId="ListLabel1324">
    <w:name w:val="ListLabel 1324"/>
    <w:qFormat/>
    <w:rPr>
      <w:rFonts w:cs="OpenSymbol"/>
    </w:rPr>
  </w:style>
  <w:style w:type="character" w:customStyle="1" w:styleId="ListLabel1325">
    <w:name w:val="ListLabel 1325"/>
    <w:qFormat/>
    <w:rPr>
      <w:rFonts w:cs="OpenSymbol"/>
    </w:rPr>
  </w:style>
  <w:style w:type="character" w:customStyle="1" w:styleId="ListLabel1326">
    <w:name w:val="ListLabel 1326"/>
    <w:qFormat/>
    <w:rPr>
      <w:rFonts w:cs="OpenSymbol"/>
    </w:rPr>
  </w:style>
  <w:style w:type="character" w:customStyle="1" w:styleId="ListLabel1327">
    <w:name w:val="ListLabel 1327"/>
    <w:qFormat/>
    <w:rPr>
      <w:rFonts w:cs="OpenSymbol"/>
    </w:rPr>
  </w:style>
  <w:style w:type="character" w:customStyle="1" w:styleId="ListLabel1328">
    <w:name w:val="ListLabel 1328"/>
    <w:qFormat/>
    <w:rPr>
      <w:rFonts w:cs="OpenSymbol"/>
    </w:rPr>
  </w:style>
  <w:style w:type="character" w:customStyle="1" w:styleId="ListLabel1329">
    <w:name w:val="ListLabel 1329"/>
    <w:qFormat/>
    <w:rPr>
      <w:rFonts w:cs="OpenSymbol"/>
    </w:rPr>
  </w:style>
  <w:style w:type="character" w:customStyle="1" w:styleId="ListLabel1330">
    <w:name w:val="ListLabel 1330"/>
    <w:qFormat/>
    <w:rPr>
      <w:rFonts w:cs="OpenSymbol"/>
    </w:rPr>
  </w:style>
  <w:style w:type="character" w:customStyle="1" w:styleId="ListLabel1331">
    <w:name w:val="ListLabel 1331"/>
    <w:qFormat/>
    <w:rPr>
      <w:rFonts w:cs="OpenSymbol"/>
    </w:rPr>
  </w:style>
  <w:style w:type="character" w:customStyle="1" w:styleId="ListLabel1332">
    <w:name w:val="ListLabel 1332"/>
    <w:qFormat/>
    <w:rPr>
      <w:rFonts w:cs="OpenSymbol"/>
    </w:rPr>
  </w:style>
  <w:style w:type="character" w:customStyle="1" w:styleId="ListLabel1333">
    <w:name w:val="ListLabel 1333"/>
    <w:qFormat/>
    <w:rPr>
      <w:rFonts w:cs="OpenSymbol"/>
    </w:rPr>
  </w:style>
  <w:style w:type="character" w:customStyle="1" w:styleId="ListLabel1334">
    <w:name w:val="ListLabel 1334"/>
    <w:qFormat/>
    <w:rPr>
      <w:rFonts w:cs="OpenSymbol"/>
      <w:b w:val="0"/>
    </w:rPr>
  </w:style>
  <w:style w:type="character" w:customStyle="1" w:styleId="ListLabel1335">
    <w:name w:val="ListLabel 1335"/>
    <w:qFormat/>
    <w:rPr>
      <w:rFonts w:cs="OpenSymbol"/>
    </w:rPr>
  </w:style>
  <w:style w:type="character" w:customStyle="1" w:styleId="ListLabel1336">
    <w:name w:val="ListLabel 1336"/>
    <w:qFormat/>
    <w:rPr>
      <w:rFonts w:cs="OpenSymbol"/>
    </w:rPr>
  </w:style>
  <w:style w:type="character" w:customStyle="1" w:styleId="ListLabel1337">
    <w:name w:val="ListLabel 1337"/>
    <w:qFormat/>
    <w:rPr>
      <w:rFonts w:cs="OpenSymbol"/>
    </w:rPr>
  </w:style>
  <w:style w:type="character" w:customStyle="1" w:styleId="ListLabel1338">
    <w:name w:val="ListLabel 1338"/>
    <w:qFormat/>
    <w:rPr>
      <w:rFonts w:cs="OpenSymbol"/>
    </w:rPr>
  </w:style>
  <w:style w:type="character" w:customStyle="1" w:styleId="ListLabel1339">
    <w:name w:val="ListLabel 1339"/>
    <w:qFormat/>
    <w:rPr>
      <w:rFonts w:cs="OpenSymbol"/>
    </w:rPr>
  </w:style>
  <w:style w:type="character" w:customStyle="1" w:styleId="ListLabel1340">
    <w:name w:val="ListLabel 1340"/>
    <w:qFormat/>
    <w:rPr>
      <w:rFonts w:cs="OpenSymbol"/>
    </w:rPr>
  </w:style>
  <w:style w:type="character" w:customStyle="1" w:styleId="ListLabel1341">
    <w:name w:val="ListLabel 1341"/>
    <w:qFormat/>
    <w:rPr>
      <w:rFonts w:cs="OpenSymbol"/>
    </w:rPr>
  </w:style>
  <w:style w:type="character" w:customStyle="1" w:styleId="ListLabel1342">
    <w:name w:val="ListLabel 1342"/>
    <w:qFormat/>
    <w:rPr>
      <w:rFonts w:cs="OpenSymbol"/>
    </w:rPr>
  </w:style>
  <w:style w:type="character" w:customStyle="1" w:styleId="ListLabel1343">
    <w:name w:val="ListLabel 1343"/>
    <w:qFormat/>
    <w:rPr>
      <w:rFonts w:cs="OpenSymbol"/>
    </w:rPr>
  </w:style>
  <w:style w:type="character" w:customStyle="1" w:styleId="ListLabel1344">
    <w:name w:val="ListLabel 1344"/>
    <w:qFormat/>
    <w:rPr>
      <w:rFonts w:cs="OpenSymbol"/>
    </w:rPr>
  </w:style>
  <w:style w:type="character" w:customStyle="1" w:styleId="ListLabel1345">
    <w:name w:val="ListLabel 1345"/>
    <w:qFormat/>
    <w:rPr>
      <w:rFonts w:cs="OpenSymbol"/>
    </w:rPr>
  </w:style>
  <w:style w:type="character" w:customStyle="1" w:styleId="ListLabel1346">
    <w:name w:val="ListLabel 1346"/>
    <w:qFormat/>
    <w:rPr>
      <w:rFonts w:cs="OpenSymbol"/>
    </w:rPr>
  </w:style>
  <w:style w:type="character" w:customStyle="1" w:styleId="ListLabel1347">
    <w:name w:val="ListLabel 1347"/>
    <w:qFormat/>
    <w:rPr>
      <w:rFonts w:cs="OpenSymbol"/>
    </w:rPr>
  </w:style>
  <w:style w:type="character" w:customStyle="1" w:styleId="ListLabel1348">
    <w:name w:val="ListLabel 1348"/>
    <w:qFormat/>
    <w:rPr>
      <w:rFonts w:cs="OpenSymbol"/>
    </w:rPr>
  </w:style>
  <w:style w:type="character" w:customStyle="1" w:styleId="ListLabel1349">
    <w:name w:val="ListLabel 1349"/>
    <w:qFormat/>
    <w:rPr>
      <w:rFonts w:cs="OpenSymbol"/>
      <w:b w:val="0"/>
      <w:sz w:val="21"/>
    </w:rPr>
  </w:style>
  <w:style w:type="character" w:customStyle="1" w:styleId="ListLabel1350">
    <w:name w:val="ListLabel 1350"/>
    <w:qFormat/>
    <w:rPr>
      <w:rFonts w:cs="OpenSymbol"/>
    </w:rPr>
  </w:style>
  <w:style w:type="character" w:customStyle="1" w:styleId="ListLabel1351">
    <w:name w:val="ListLabel 1351"/>
    <w:qFormat/>
    <w:rPr>
      <w:rFonts w:cs="OpenSymbol"/>
    </w:rPr>
  </w:style>
  <w:style w:type="character" w:customStyle="1" w:styleId="ListLabel1352">
    <w:name w:val="ListLabel 1352"/>
    <w:qFormat/>
    <w:rPr>
      <w:rFonts w:cs="OpenSymbol"/>
    </w:rPr>
  </w:style>
  <w:style w:type="character" w:customStyle="1" w:styleId="ListLabel1353">
    <w:name w:val="ListLabel 1353"/>
    <w:qFormat/>
    <w:rPr>
      <w:rFonts w:cs="OpenSymbol"/>
    </w:rPr>
  </w:style>
  <w:style w:type="character" w:customStyle="1" w:styleId="ListLabel1354">
    <w:name w:val="ListLabel 1354"/>
    <w:qFormat/>
    <w:rPr>
      <w:rFonts w:cs="OpenSymbol"/>
    </w:rPr>
  </w:style>
  <w:style w:type="character" w:customStyle="1" w:styleId="ListLabel1355">
    <w:name w:val="ListLabel 1355"/>
    <w:qFormat/>
    <w:rPr>
      <w:rFonts w:cs="OpenSymbol"/>
    </w:rPr>
  </w:style>
  <w:style w:type="character" w:customStyle="1" w:styleId="ListLabel1356">
    <w:name w:val="ListLabel 1356"/>
    <w:qFormat/>
    <w:rPr>
      <w:rFonts w:cs="OpenSymbol"/>
    </w:rPr>
  </w:style>
  <w:style w:type="character" w:customStyle="1" w:styleId="ListLabel1357">
    <w:name w:val="ListLabel 1357"/>
    <w:qFormat/>
    <w:rPr>
      <w:rFonts w:cs="OpenSymbol"/>
    </w:rPr>
  </w:style>
  <w:style w:type="character" w:customStyle="1" w:styleId="ListLabel1358">
    <w:name w:val="ListLabel 1358"/>
    <w:qFormat/>
    <w:rPr>
      <w:rFonts w:cs="OpenSymbol"/>
    </w:rPr>
  </w:style>
  <w:style w:type="character" w:customStyle="1" w:styleId="ListLabel1359">
    <w:name w:val="ListLabel 1359"/>
    <w:qFormat/>
    <w:rPr>
      <w:rFonts w:cs="OpenSymbol"/>
    </w:rPr>
  </w:style>
  <w:style w:type="character" w:customStyle="1" w:styleId="ListLabel1360">
    <w:name w:val="ListLabel 1360"/>
    <w:qFormat/>
    <w:rPr>
      <w:rFonts w:cs="OpenSymbol"/>
    </w:rPr>
  </w:style>
  <w:style w:type="character" w:customStyle="1" w:styleId="ListLabel1361">
    <w:name w:val="ListLabel 1361"/>
    <w:qFormat/>
    <w:rPr>
      <w:rFonts w:cs="OpenSymbol"/>
    </w:rPr>
  </w:style>
  <w:style w:type="character" w:customStyle="1" w:styleId="ListLabel1362">
    <w:name w:val="ListLabel 1362"/>
    <w:qFormat/>
    <w:rPr>
      <w:rFonts w:cs="OpenSymbol"/>
    </w:rPr>
  </w:style>
  <w:style w:type="character" w:customStyle="1" w:styleId="ListLabel1363">
    <w:name w:val="ListLabel 1363"/>
    <w:qFormat/>
    <w:rPr>
      <w:rFonts w:cs="OpenSymbol"/>
    </w:rPr>
  </w:style>
  <w:style w:type="character" w:customStyle="1" w:styleId="ListLabel1364">
    <w:name w:val="ListLabel 1364"/>
    <w:qFormat/>
    <w:rPr>
      <w:rFonts w:cs="OpenSymbol"/>
    </w:rPr>
  </w:style>
  <w:style w:type="character" w:customStyle="1" w:styleId="ListLabel1365">
    <w:name w:val="ListLabel 1365"/>
    <w:qFormat/>
    <w:rPr>
      <w:rFonts w:cs="OpenSymbol"/>
    </w:rPr>
  </w:style>
  <w:style w:type="character" w:customStyle="1" w:styleId="ListLabel1366">
    <w:name w:val="ListLabel 1366"/>
    <w:qFormat/>
    <w:rPr>
      <w:rFonts w:cs="OpenSymbol"/>
    </w:rPr>
  </w:style>
  <w:style w:type="character" w:customStyle="1" w:styleId="ListLabel1367">
    <w:name w:val="ListLabel 1367"/>
    <w:qFormat/>
    <w:rPr>
      <w:rFonts w:cs="OpenSymbol"/>
      <w:b w:val="0"/>
    </w:rPr>
  </w:style>
  <w:style w:type="character" w:customStyle="1" w:styleId="ListLabel1368">
    <w:name w:val="ListLabel 1368"/>
    <w:qFormat/>
    <w:rPr>
      <w:rFonts w:cs="OpenSymbol"/>
    </w:rPr>
  </w:style>
  <w:style w:type="character" w:customStyle="1" w:styleId="ListLabel1369">
    <w:name w:val="ListLabel 1369"/>
    <w:qFormat/>
    <w:rPr>
      <w:rFonts w:cs="OpenSymbol"/>
    </w:rPr>
  </w:style>
  <w:style w:type="character" w:customStyle="1" w:styleId="ListLabel1370">
    <w:name w:val="ListLabel 1370"/>
    <w:qFormat/>
    <w:rPr>
      <w:rFonts w:cs="OpenSymbol"/>
    </w:rPr>
  </w:style>
  <w:style w:type="character" w:customStyle="1" w:styleId="ListLabel1371">
    <w:name w:val="ListLabel 1371"/>
    <w:qFormat/>
    <w:rPr>
      <w:rFonts w:cs="OpenSymbol"/>
    </w:rPr>
  </w:style>
  <w:style w:type="character" w:customStyle="1" w:styleId="ListLabel1372">
    <w:name w:val="ListLabel 1372"/>
    <w:qFormat/>
    <w:rPr>
      <w:rFonts w:cs="OpenSymbol"/>
    </w:rPr>
  </w:style>
  <w:style w:type="character" w:customStyle="1" w:styleId="ListLabel1373">
    <w:name w:val="ListLabel 1373"/>
    <w:qFormat/>
    <w:rPr>
      <w:rFonts w:cs="OpenSymbol"/>
    </w:rPr>
  </w:style>
  <w:style w:type="character" w:customStyle="1" w:styleId="ListLabel1374">
    <w:name w:val="ListLabel 1374"/>
    <w:qFormat/>
    <w:rPr>
      <w:rFonts w:cs="OpenSymbol"/>
    </w:rPr>
  </w:style>
  <w:style w:type="character" w:customStyle="1" w:styleId="ListLabel1375">
    <w:name w:val="ListLabel 1375"/>
    <w:qFormat/>
    <w:rPr>
      <w:rFonts w:cs="OpenSymbol"/>
    </w:rPr>
  </w:style>
  <w:style w:type="character" w:customStyle="1" w:styleId="ListLabel1376">
    <w:name w:val="ListLabel 1376"/>
    <w:qFormat/>
    <w:rPr>
      <w:rFonts w:cs="OpenSymbol"/>
    </w:rPr>
  </w:style>
  <w:style w:type="character" w:customStyle="1" w:styleId="ListLabel1377">
    <w:name w:val="ListLabel 1377"/>
    <w:qFormat/>
    <w:rPr>
      <w:rFonts w:ascii="Times New Roman" w:hAnsi="Times New Roman" w:cs="OpenSymbol"/>
      <w:b w:val="0"/>
    </w:rPr>
  </w:style>
  <w:style w:type="character" w:customStyle="1" w:styleId="ListLabel1378">
    <w:name w:val="ListLabel 1378"/>
    <w:qFormat/>
    <w:rPr>
      <w:rFonts w:cs="OpenSymbol"/>
    </w:rPr>
  </w:style>
  <w:style w:type="character" w:customStyle="1" w:styleId="ListLabel1379">
    <w:name w:val="ListLabel 1379"/>
    <w:qFormat/>
    <w:rPr>
      <w:rFonts w:cs="OpenSymbol"/>
    </w:rPr>
  </w:style>
  <w:style w:type="character" w:customStyle="1" w:styleId="ListLabel1380">
    <w:name w:val="ListLabel 1380"/>
    <w:qFormat/>
    <w:rPr>
      <w:rFonts w:cs="OpenSymbol"/>
    </w:rPr>
  </w:style>
  <w:style w:type="character" w:customStyle="1" w:styleId="ListLabel1381">
    <w:name w:val="ListLabel 1381"/>
    <w:qFormat/>
    <w:rPr>
      <w:rFonts w:cs="OpenSymbol"/>
    </w:rPr>
  </w:style>
  <w:style w:type="character" w:customStyle="1" w:styleId="ListLabel1382">
    <w:name w:val="ListLabel 1382"/>
    <w:qFormat/>
    <w:rPr>
      <w:rFonts w:cs="OpenSymbol"/>
    </w:rPr>
  </w:style>
  <w:style w:type="character" w:customStyle="1" w:styleId="ListLabel1383">
    <w:name w:val="ListLabel 1383"/>
    <w:qFormat/>
    <w:rPr>
      <w:rFonts w:cs="OpenSymbol"/>
    </w:rPr>
  </w:style>
  <w:style w:type="character" w:customStyle="1" w:styleId="ListLabel1384">
    <w:name w:val="ListLabel 1384"/>
    <w:qFormat/>
    <w:rPr>
      <w:rFonts w:cs="OpenSymbol"/>
    </w:rPr>
  </w:style>
  <w:style w:type="character" w:customStyle="1" w:styleId="ListLabel1385">
    <w:name w:val="ListLabel 1385"/>
    <w:qFormat/>
    <w:rPr>
      <w:rFonts w:ascii="Times New Roman" w:hAnsi="Times New Roman" w:cs="OpenSymbol"/>
    </w:rPr>
  </w:style>
  <w:style w:type="character" w:customStyle="1" w:styleId="ListLabel1386">
    <w:name w:val="ListLabel 1386"/>
    <w:qFormat/>
    <w:rPr>
      <w:rFonts w:ascii="Times New Roman" w:hAnsi="Times New Roman" w:cs="OpenSymbol"/>
      <w:b w:val="0"/>
    </w:rPr>
  </w:style>
  <w:style w:type="character" w:customStyle="1" w:styleId="ListLabel1387">
    <w:name w:val="ListLabel 1387"/>
    <w:qFormat/>
    <w:rPr>
      <w:rFonts w:cs="OpenSymbol"/>
    </w:rPr>
  </w:style>
  <w:style w:type="character" w:customStyle="1" w:styleId="ListLabel1388">
    <w:name w:val="ListLabel 1388"/>
    <w:qFormat/>
    <w:rPr>
      <w:rFonts w:cs="OpenSymbol"/>
    </w:rPr>
  </w:style>
  <w:style w:type="character" w:customStyle="1" w:styleId="ListLabel1389">
    <w:name w:val="ListLabel 1389"/>
    <w:qFormat/>
    <w:rPr>
      <w:rFonts w:cs="OpenSymbol"/>
    </w:rPr>
  </w:style>
  <w:style w:type="character" w:customStyle="1" w:styleId="ListLabel1390">
    <w:name w:val="ListLabel 1390"/>
    <w:qFormat/>
    <w:rPr>
      <w:rFonts w:cs="OpenSymbol"/>
    </w:rPr>
  </w:style>
  <w:style w:type="character" w:customStyle="1" w:styleId="ListLabel1391">
    <w:name w:val="ListLabel 1391"/>
    <w:qFormat/>
    <w:rPr>
      <w:rFonts w:cs="OpenSymbol"/>
    </w:rPr>
  </w:style>
  <w:style w:type="character" w:customStyle="1" w:styleId="ListLabel1392">
    <w:name w:val="ListLabel 1392"/>
    <w:qFormat/>
    <w:rPr>
      <w:rFonts w:cs="OpenSymbol"/>
    </w:rPr>
  </w:style>
  <w:style w:type="character" w:customStyle="1" w:styleId="ListLabel1393">
    <w:name w:val="ListLabel 1393"/>
    <w:qFormat/>
    <w:rPr>
      <w:rFonts w:cs="OpenSymbol"/>
    </w:rPr>
  </w:style>
  <w:style w:type="character" w:customStyle="1" w:styleId="ListLabel1394">
    <w:name w:val="ListLabel 1394"/>
    <w:qFormat/>
    <w:rPr>
      <w:rFonts w:cs="OpenSymbol"/>
    </w:rPr>
  </w:style>
  <w:style w:type="character" w:customStyle="1" w:styleId="ListLabel1395">
    <w:name w:val="ListLabel 1395"/>
    <w:qFormat/>
    <w:rPr>
      <w:rFonts w:cs="OpenSymbol"/>
    </w:rPr>
  </w:style>
  <w:style w:type="character" w:customStyle="1" w:styleId="ListLabel1396">
    <w:name w:val="ListLabel 1396"/>
    <w:qFormat/>
    <w:rPr>
      <w:rFonts w:cs="OpenSymbol"/>
    </w:rPr>
  </w:style>
  <w:style w:type="character" w:customStyle="1" w:styleId="ListLabel1397">
    <w:name w:val="ListLabel 1397"/>
    <w:qFormat/>
    <w:rPr>
      <w:rFonts w:cs="OpenSymbol"/>
    </w:rPr>
  </w:style>
  <w:style w:type="character" w:customStyle="1" w:styleId="ListLabel1398">
    <w:name w:val="ListLabel 1398"/>
    <w:qFormat/>
    <w:rPr>
      <w:rFonts w:cs="OpenSymbol"/>
    </w:rPr>
  </w:style>
  <w:style w:type="character" w:customStyle="1" w:styleId="ListLabel1399">
    <w:name w:val="ListLabel 1399"/>
    <w:qFormat/>
    <w:rPr>
      <w:rFonts w:cs="OpenSymbol"/>
    </w:rPr>
  </w:style>
  <w:style w:type="character" w:customStyle="1" w:styleId="ListLabel1400">
    <w:name w:val="ListLabel 1400"/>
    <w:qFormat/>
    <w:rPr>
      <w:rFonts w:cs="OpenSymbol"/>
    </w:rPr>
  </w:style>
  <w:style w:type="character" w:customStyle="1" w:styleId="ListLabel1401">
    <w:name w:val="ListLabel 1401"/>
    <w:qFormat/>
    <w:rPr>
      <w:rFonts w:cs="OpenSymbol"/>
    </w:rPr>
  </w:style>
  <w:style w:type="character" w:customStyle="1" w:styleId="ListLabel1402">
    <w:name w:val="ListLabel 1402"/>
    <w:qFormat/>
    <w:rPr>
      <w:rFonts w:cs="OpenSymbol"/>
    </w:rPr>
  </w:style>
  <w:style w:type="character" w:customStyle="1" w:styleId="ListLabel1403">
    <w:name w:val="ListLabel 1403"/>
    <w:qFormat/>
    <w:rPr>
      <w:rFonts w:ascii="Times New Roman" w:hAnsi="Times New Roman" w:cs="OpenSymbol"/>
      <w:b w:val="0"/>
    </w:rPr>
  </w:style>
  <w:style w:type="character" w:customStyle="1" w:styleId="ListLabel1404">
    <w:name w:val="ListLabel 1404"/>
    <w:qFormat/>
    <w:rPr>
      <w:rFonts w:cs="OpenSymbol"/>
    </w:rPr>
  </w:style>
  <w:style w:type="character" w:customStyle="1" w:styleId="ListLabel1405">
    <w:name w:val="ListLabel 1405"/>
    <w:qFormat/>
    <w:rPr>
      <w:rFonts w:cs="OpenSymbol"/>
    </w:rPr>
  </w:style>
  <w:style w:type="character" w:customStyle="1" w:styleId="ListLabel1406">
    <w:name w:val="ListLabel 1406"/>
    <w:qFormat/>
    <w:rPr>
      <w:rFonts w:cs="OpenSymbol"/>
    </w:rPr>
  </w:style>
  <w:style w:type="character" w:customStyle="1" w:styleId="ListLabel1407">
    <w:name w:val="ListLabel 1407"/>
    <w:qFormat/>
    <w:rPr>
      <w:rFonts w:cs="OpenSymbol"/>
    </w:rPr>
  </w:style>
  <w:style w:type="character" w:customStyle="1" w:styleId="ListLabel1408">
    <w:name w:val="ListLabel 1408"/>
    <w:qFormat/>
    <w:rPr>
      <w:rFonts w:cs="OpenSymbol"/>
    </w:rPr>
  </w:style>
  <w:style w:type="character" w:customStyle="1" w:styleId="ListLabel1409">
    <w:name w:val="ListLabel 1409"/>
    <w:qFormat/>
    <w:rPr>
      <w:rFonts w:cs="OpenSymbol"/>
    </w:rPr>
  </w:style>
  <w:style w:type="character" w:customStyle="1" w:styleId="ListLabel1410">
    <w:name w:val="ListLabel 1410"/>
    <w:qFormat/>
    <w:rPr>
      <w:rFonts w:cs="OpenSymbol"/>
    </w:rPr>
  </w:style>
  <w:style w:type="character" w:customStyle="1" w:styleId="ListLabel1411">
    <w:name w:val="ListLabel 1411"/>
    <w:qFormat/>
    <w:rPr>
      <w:rFonts w:cs="OpenSymbol"/>
    </w:rPr>
  </w:style>
  <w:style w:type="character" w:customStyle="1" w:styleId="ListLabel1412">
    <w:name w:val="ListLabel 1412"/>
    <w:qFormat/>
    <w:rPr>
      <w:rFonts w:ascii="Times New Roman" w:hAnsi="Times New Roman" w:cs="OpenSymbol"/>
      <w:b w:val="0"/>
    </w:rPr>
  </w:style>
  <w:style w:type="character" w:customStyle="1" w:styleId="ListLabel1413">
    <w:name w:val="ListLabel 1413"/>
    <w:qFormat/>
    <w:rPr>
      <w:rFonts w:cs="OpenSymbol"/>
    </w:rPr>
  </w:style>
  <w:style w:type="character" w:customStyle="1" w:styleId="ListLabel1414">
    <w:name w:val="ListLabel 1414"/>
    <w:qFormat/>
    <w:rPr>
      <w:rFonts w:cs="OpenSymbol"/>
    </w:rPr>
  </w:style>
  <w:style w:type="character" w:customStyle="1" w:styleId="ListLabel1415">
    <w:name w:val="ListLabel 1415"/>
    <w:qFormat/>
    <w:rPr>
      <w:rFonts w:cs="OpenSymbol"/>
    </w:rPr>
  </w:style>
  <w:style w:type="character" w:customStyle="1" w:styleId="ListLabel1416">
    <w:name w:val="ListLabel 1416"/>
    <w:qFormat/>
    <w:rPr>
      <w:rFonts w:cs="OpenSymbol"/>
    </w:rPr>
  </w:style>
  <w:style w:type="character" w:customStyle="1" w:styleId="ListLabel1417">
    <w:name w:val="ListLabel 1417"/>
    <w:qFormat/>
    <w:rPr>
      <w:rFonts w:cs="OpenSymbol"/>
    </w:rPr>
  </w:style>
  <w:style w:type="character" w:customStyle="1" w:styleId="ListLabel1418">
    <w:name w:val="ListLabel 1418"/>
    <w:qFormat/>
    <w:rPr>
      <w:rFonts w:cs="OpenSymbol"/>
    </w:rPr>
  </w:style>
  <w:style w:type="character" w:customStyle="1" w:styleId="ListLabel1419">
    <w:name w:val="ListLabel 1419"/>
    <w:qFormat/>
    <w:rPr>
      <w:rFonts w:cs="OpenSymbol"/>
    </w:rPr>
  </w:style>
  <w:style w:type="character" w:customStyle="1" w:styleId="ListLabel1420">
    <w:name w:val="ListLabel 1420"/>
    <w:qFormat/>
    <w:rPr>
      <w:rFonts w:cs="OpenSymbol"/>
    </w:rPr>
  </w:style>
  <w:style w:type="character" w:customStyle="1" w:styleId="ListLabel1421">
    <w:name w:val="ListLabel 1421"/>
    <w:qFormat/>
    <w:rPr>
      <w:rFonts w:cs="OpenSymbol"/>
    </w:rPr>
  </w:style>
  <w:style w:type="character" w:customStyle="1" w:styleId="ListLabel1422">
    <w:name w:val="ListLabel 1422"/>
    <w:qFormat/>
    <w:rPr>
      <w:rFonts w:cs="OpenSymbol"/>
    </w:rPr>
  </w:style>
  <w:style w:type="character" w:customStyle="1" w:styleId="ListLabel1423">
    <w:name w:val="ListLabel 1423"/>
    <w:qFormat/>
    <w:rPr>
      <w:rFonts w:cs="OpenSymbol"/>
    </w:rPr>
  </w:style>
  <w:style w:type="character" w:customStyle="1" w:styleId="ListLabel1424">
    <w:name w:val="ListLabel 1424"/>
    <w:qFormat/>
    <w:rPr>
      <w:rFonts w:cs="OpenSymbol"/>
    </w:rPr>
  </w:style>
  <w:style w:type="character" w:customStyle="1" w:styleId="ListLabel1425">
    <w:name w:val="ListLabel 1425"/>
    <w:qFormat/>
    <w:rPr>
      <w:rFonts w:cs="OpenSymbol"/>
    </w:rPr>
  </w:style>
  <w:style w:type="character" w:customStyle="1" w:styleId="ListLabel1426">
    <w:name w:val="ListLabel 1426"/>
    <w:qFormat/>
    <w:rPr>
      <w:rFonts w:cs="OpenSymbol"/>
    </w:rPr>
  </w:style>
  <w:style w:type="character" w:customStyle="1" w:styleId="ListLabel1427">
    <w:name w:val="ListLabel 1427"/>
    <w:qFormat/>
    <w:rPr>
      <w:rFonts w:cs="OpenSymbol"/>
    </w:rPr>
  </w:style>
  <w:style w:type="character" w:customStyle="1" w:styleId="ListLabel1428">
    <w:name w:val="ListLabel 1428"/>
    <w:qFormat/>
    <w:rPr>
      <w:rFonts w:cs="OpenSymbol"/>
    </w:rPr>
  </w:style>
  <w:style w:type="character" w:customStyle="1" w:styleId="ListLabel1429">
    <w:name w:val="ListLabel 1429"/>
    <w:qFormat/>
    <w:rPr>
      <w:rFonts w:cs="OpenSymbol"/>
    </w:rPr>
  </w:style>
  <w:style w:type="character" w:customStyle="1" w:styleId="ListLabel1430">
    <w:name w:val="ListLabel 1430"/>
    <w:qFormat/>
    <w:rPr>
      <w:rFonts w:cs="OpenSymbol"/>
    </w:rPr>
  </w:style>
  <w:style w:type="character" w:customStyle="1" w:styleId="ListLabel1431">
    <w:name w:val="ListLabel 1431"/>
    <w:qFormat/>
    <w:rPr>
      <w:rFonts w:cs="OpenSymbol"/>
    </w:rPr>
  </w:style>
  <w:style w:type="character" w:customStyle="1" w:styleId="ListLabel1432">
    <w:name w:val="ListLabel 1432"/>
    <w:qFormat/>
    <w:rPr>
      <w:rFonts w:cs="OpenSymbol"/>
    </w:rPr>
  </w:style>
  <w:style w:type="character" w:customStyle="1" w:styleId="ListLabel1433">
    <w:name w:val="ListLabel 1433"/>
    <w:qFormat/>
    <w:rPr>
      <w:rFonts w:cs="OpenSymbol"/>
    </w:rPr>
  </w:style>
  <w:style w:type="character" w:customStyle="1" w:styleId="ListLabel1434">
    <w:name w:val="ListLabel 1434"/>
    <w:qFormat/>
    <w:rPr>
      <w:rFonts w:cs="OpenSymbol"/>
    </w:rPr>
  </w:style>
  <w:style w:type="character" w:customStyle="1" w:styleId="ListLabel1435">
    <w:name w:val="ListLabel 1435"/>
    <w:qFormat/>
    <w:rPr>
      <w:rFonts w:cs="OpenSymbol"/>
    </w:rPr>
  </w:style>
  <w:style w:type="character" w:customStyle="1" w:styleId="ListLabel1436">
    <w:name w:val="ListLabel 1436"/>
    <w:qFormat/>
    <w:rPr>
      <w:rFonts w:cs="OpenSymbol"/>
    </w:rPr>
  </w:style>
  <w:style w:type="character" w:customStyle="1" w:styleId="ListLabel1437">
    <w:name w:val="ListLabel 1437"/>
    <w:qFormat/>
    <w:rPr>
      <w:rFonts w:cs="OpenSymbol"/>
    </w:rPr>
  </w:style>
  <w:style w:type="character" w:customStyle="1" w:styleId="ListLabel1438">
    <w:name w:val="ListLabel 1438"/>
    <w:qFormat/>
    <w:rPr>
      <w:rFonts w:cs="OpenSymbol"/>
    </w:rPr>
  </w:style>
  <w:style w:type="character" w:customStyle="1" w:styleId="ListLabel1439">
    <w:name w:val="ListLabel 1439"/>
    <w:qFormat/>
    <w:rPr>
      <w:rFonts w:cs="OpenSymbol"/>
      <w:b w:val="0"/>
      <w:sz w:val="20"/>
    </w:rPr>
  </w:style>
  <w:style w:type="character" w:customStyle="1" w:styleId="ListLabel1440">
    <w:name w:val="ListLabel 1440"/>
    <w:qFormat/>
    <w:rPr>
      <w:rFonts w:cs="OpenSymbol"/>
    </w:rPr>
  </w:style>
  <w:style w:type="character" w:customStyle="1" w:styleId="ListLabel1441">
    <w:name w:val="ListLabel 1441"/>
    <w:qFormat/>
    <w:rPr>
      <w:rFonts w:cs="OpenSymbol"/>
    </w:rPr>
  </w:style>
  <w:style w:type="character" w:customStyle="1" w:styleId="ListLabel1442">
    <w:name w:val="ListLabel 1442"/>
    <w:qFormat/>
    <w:rPr>
      <w:rFonts w:cs="OpenSymbol"/>
    </w:rPr>
  </w:style>
  <w:style w:type="character" w:customStyle="1" w:styleId="ListLabel1443">
    <w:name w:val="ListLabel 1443"/>
    <w:qFormat/>
    <w:rPr>
      <w:rFonts w:cs="OpenSymbol"/>
    </w:rPr>
  </w:style>
  <w:style w:type="character" w:customStyle="1" w:styleId="ListLabel1444">
    <w:name w:val="ListLabel 1444"/>
    <w:qFormat/>
    <w:rPr>
      <w:rFonts w:cs="OpenSymbol"/>
    </w:rPr>
  </w:style>
  <w:style w:type="character" w:customStyle="1" w:styleId="ListLabel1445">
    <w:name w:val="ListLabel 1445"/>
    <w:qFormat/>
    <w:rPr>
      <w:rFonts w:cs="OpenSymbol"/>
    </w:rPr>
  </w:style>
  <w:style w:type="character" w:customStyle="1" w:styleId="ListLabel1446">
    <w:name w:val="ListLabel 1446"/>
    <w:qFormat/>
    <w:rPr>
      <w:rFonts w:cs="OpenSymbol"/>
    </w:rPr>
  </w:style>
  <w:style w:type="character" w:customStyle="1" w:styleId="ListLabel1447">
    <w:name w:val="ListLabel 1447"/>
    <w:qFormat/>
    <w:rPr>
      <w:rFonts w:cs="OpenSymbol"/>
    </w:rPr>
  </w:style>
  <w:style w:type="character" w:customStyle="1" w:styleId="ListLabel1448">
    <w:name w:val="ListLabel 1448"/>
    <w:qFormat/>
    <w:rPr>
      <w:rFonts w:cs="OpenSymbol"/>
    </w:rPr>
  </w:style>
  <w:style w:type="character" w:customStyle="1" w:styleId="ListLabel1449">
    <w:name w:val="ListLabel 1449"/>
    <w:qFormat/>
    <w:rPr>
      <w:rFonts w:cs="OpenSymbol"/>
    </w:rPr>
  </w:style>
  <w:style w:type="character" w:customStyle="1" w:styleId="ListLabel1450">
    <w:name w:val="ListLabel 1450"/>
    <w:qFormat/>
    <w:rPr>
      <w:rFonts w:cs="OpenSymbol"/>
    </w:rPr>
  </w:style>
  <w:style w:type="character" w:customStyle="1" w:styleId="ListLabel1451">
    <w:name w:val="ListLabel 1451"/>
    <w:qFormat/>
    <w:rPr>
      <w:rFonts w:cs="OpenSymbol"/>
    </w:rPr>
  </w:style>
  <w:style w:type="character" w:customStyle="1" w:styleId="ListLabel1452">
    <w:name w:val="ListLabel 1452"/>
    <w:qFormat/>
    <w:rPr>
      <w:rFonts w:cs="OpenSymbol"/>
    </w:rPr>
  </w:style>
  <w:style w:type="character" w:customStyle="1" w:styleId="ListLabel1453">
    <w:name w:val="ListLabel 1453"/>
    <w:qFormat/>
    <w:rPr>
      <w:rFonts w:cs="OpenSymbol"/>
    </w:rPr>
  </w:style>
  <w:style w:type="character" w:customStyle="1" w:styleId="ListLabel1454">
    <w:name w:val="ListLabel 1454"/>
    <w:qFormat/>
    <w:rPr>
      <w:rFonts w:cs="OpenSymbol"/>
    </w:rPr>
  </w:style>
  <w:style w:type="character" w:customStyle="1" w:styleId="ListLabel1455">
    <w:name w:val="ListLabel 1455"/>
    <w:qFormat/>
    <w:rPr>
      <w:rFonts w:cs="OpenSymbol"/>
    </w:rPr>
  </w:style>
  <w:style w:type="character" w:customStyle="1" w:styleId="ListLabel1456">
    <w:name w:val="ListLabel 1456"/>
    <w:qFormat/>
    <w:rPr>
      <w:rFonts w:cs="OpenSymbol"/>
    </w:rPr>
  </w:style>
  <w:style w:type="character" w:customStyle="1" w:styleId="ListLabel1457">
    <w:name w:val="ListLabel 1457"/>
    <w:qFormat/>
    <w:rPr>
      <w:rFonts w:cs="OpenSymbol"/>
    </w:rPr>
  </w:style>
  <w:style w:type="character" w:customStyle="1" w:styleId="ListLabel1458">
    <w:name w:val="ListLabel 1458"/>
    <w:qFormat/>
    <w:rPr>
      <w:rFonts w:cs="OpenSymbol"/>
    </w:rPr>
  </w:style>
  <w:style w:type="character" w:customStyle="1" w:styleId="ListLabel1459">
    <w:name w:val="ListLabel 1459"/>
    <w:qFormat/>
    <w:rPr>
      <w:rFonts w:cs="OpenSymbol"/>
    </w:rPr>
  </w:style>
  <w:style w:type="character" w:customStyle="1" w:styleId="ListLabel1460">
    <w:name w:val="ListLabel 1460"/>
    <w:qFormat/>
    <w:rPr>
      <w:rFonts w:cs="OpenSymbol"/>
    </w:rPr>
  </w:style>
  <w:style w:type="character" w:customStyle="1" w:styleId="ListLabel1461">
    <w:name w:val="ListLabel 1461"/>
    <w:qFormat/>
    <w:rPr>
      <w:rFonts w:cs="OpenSymbol"/>
    </w:rPr>
  </w:style>
  <w:style w:type="character" w:customStyle="1" w:styleId="ListLabel1462">
    <w:name w:val="ListLabel 1462"/>
    <w:qFormat/>
    <w:rPr>
      <w:rFonts w:cs="OpenSymbol"/>
    </w:rPr>
  </w:style>
  <w:style w:type="character" w:customStyle="1" w:styleId="ListLabel1463">
    <w:name w:val="ListLabel 1463"/>
    <w:qFormat/>
    <w:rPr>
      <w:rFonts w:cs="OpenSymbol"/>
      <w:sz w:val="24"/>
    </w:rPr>
  </w:style>
  <w:style w:type="character" w:customStyle="1" w:styleId="ListLabel1464">
    <w:name w:val="ListLabel 1464"/>
    <w:qFormat/>
    <w:rPr>
      <w:rFonts w:cs="OpenSymbol"/>
    </w:rPr>
  </w:style>
  <w:style w:type="character" w:customStyle="1" w:styleId="ListLabel1465">
    <w:name w:val="ListLabel 1465"/>
    <w:qFormat/>
    <w:rPr>
      <w:rFonts w:cs="OpenSymbol"/>
    </w:rPr>
  </w:style>
  <w:style w:type="character" w:customStyle="1" w:styleId="ListLabel1466">
    <w:name w:val="ListLabel 1466"/>
    <w:qFormat/>
    <w:rPr>
      <w:rFonts w:cs="OpenSymbol"/>
    </w:rPr>
  </w:style>
  <w:style w:type="character" w:customStyle="1" w:styleId="ListLabel1467">
    <w:name w:val="ListLabel 1467"/>
    <w:qFormat/>
    <w:rPr>
      <w:rFonts w:cs="OpenSymbol"/>
    </w:rPr>
  </w:style>
  <w:style w:type="character" w:customStyle="1" w:styleId="ListLabel1468">
    <w:name w:val="ListLabel 1468"/>
    <w:qFormat/>
    <w:rPr>
      <w:rFonts w:cs="OpenSymbol"/>
    </w:rPr>
  </w:style>
  <w:style w:type="character" w:customStyle="1" w:styleId="ListLabel1469">
    <w:name w:val="ListLabel 1469"/>
    <w:qFormat/>
    <w:rPr>
      <w:rFonts w:cs="OpenSymbol"/>
    </w:rPr>
  </w:style>
  <w:style w:type="character" w:customStyle="1" w:styleId="ListLabel1470">
    <w:name w:val="ListLabel 1470"/>
    <w:qFormat/>
    <w:rPr>
      <w:rFonts w:cs="OpenSymbol"/>
    </w:rPr>
  </w:style>
  <w:style w:type="character" w:customStyle="1" w:styleId="ListLabel1471">
    <w:name w:val="ListLabel 1471"/>
    <w:qFormat/>
    <w:rPr>
      <w:rFonts w:cs="OpenSymbol"/>
    </w:rPr>
  </w:style>
  <w:style w:type="character" w:customStyle="1" w:styleId="ListLabel1472">
    <w:name w:val="ListLabel 1472"/>
    <w:qFormat/>
    <w:rPr>
      <w:rFonts w:cs="OpenSymbol"/>
    </w:rPr>
  </w:style>
  <w:style w:type="character" w:customStyle="1" w:styleId="ListLabel1473">
    <w:name w:val="ListLabel 1473"/>
    <w:qFormat/>
    <w:rPr>
      <w:rFonts w:cs="OpenSymbol"/>
    </w:rPr>
  </w:style>
  <w:style w:type="character" w:customStyle="1" w:styleId="ListLabel1474">
    <w:name w:val="ListLabel 1474"/>
    <w:qFormat/>
    <w:rPr>
      <w:rFonts w:cs="OpenSymbol"/>
    </w:rPr>
  </w:style>
  <w:style w:type="character" w:customStyle="1" w:styleId="ListLabel1475">
    <w:name w:val="ListLabel 1475"/>
    <w:qFormat/>
    <w:rPr>
      <w:rFonts w:cs="OpenSymbol"/>
    </w:rPr>
  </w:style>
  <w:style w:type="character" w:customStyle="1" w:styleId="ListLabel1476">
    <w:name w:val="ListLabel 1476"/>
    <w:qFormat/>
    <w:rPr>
      <w:rFonts w:cs="OpenSymbol"/>
    </w:rPr>
  </w:style>
  <w:style w:type="character" w:customStyle="1" w:styleId="ListLabel1477">
    <w:name w:val="ListLabel 1477"/>
    <w:qFormat/>
    <w:rPr>
      <w:rFonts w:cs="OpenSymbol"/>
    </w:rPr>
  </w:style>
  <w:style w:type="character" w:customStyle="1" w:styleId="ListLabel1478">
    <w:name w:val="ListLabel 1478"/>
    <w:qFormat/>
    <w:rPr>
      <w:rFonts w:cs="OpenSymbol"/>
    </w:rPr>
  </w:style>
  <w:style w:type="character" w:customStyle="1" w:styleId="ListLabel1479">
    <w:name w:val="ListLabel 1479"/>
    <w:qFormat/>
    <w:rPr>
      <w:rFonts w:cs="OpenSymbol"/>
    </w:rPr>
  </w:style>
  <w:style w:type="character" w:customStyle="1" w:styleId="ListLabel1480">
    <w:name w:val="ListLabel 1480"/>
    <w:qFormat/>
    <w:rPr>
      <w:rFonts w:cs="OpenSymbol"/>
    </w:rPr>
  </w:style>
  <w:style w:type="character" w:customStyle="1" w:styleId="ListLabel1481">
    <w:name w:val="ListLabel 1481"/>
    <w:qFormat/>
    <w:rPr>
      <w:rFonts w:cs="OpenSymbol"/>
    </w:rPr>
  </w:style>
  <w:style w:type="character" w:customStyle="1" w:styleId="ListLabel1482">
    <w:name w:val="ListLabel 1482"/>
    <w:qFormat/>
    <w:rPr>
      <w:rFonts w:cs="OpenSymbol"/>
    </w:rPr>
  </w:style>
  <w:style w:type="character" w:customStyle="1" w:styleId="ListLabel1483">
    <w:name w:val="ListLabel 1483"/>
    <w:qFormat/>
    <w:rPr>
      <w:rFonts w:cs="OpenSymbol"/>
    </w:rPr>
  </w:style>
  <w:style w:type="character" w:customStyle="1" w:styleId="ListLabel1484">
    <w:name w:val="ListLabel 1484"/>
    <w:qFormat/>
    <w:rPr>
      <w:rFonts w:cs="OpenSymbol"/>
    </w:rPr>
  </w:style>
  <w:style w:type="character" w:customStyle="1" w:styleId="ListLabel1485">
    <w:name w:val="ListLabel 1485"/>
    <w:qFormat/>
    <w:rPr>
      <w:rFonts w:cs="OpenSymbol"/>
    </w:rPr>
  </w:style>
  <w:style w:type="character" w:customStyle="1" w:styleId="ListLabel1486">
    <w:name w:val="ListLabel 1486"/>
    <w:qFormat/>
    <w:rPr>
      <w:rFonts w:cs="OpenSymbol"/>
    </w:rPr>
  </w:style>
  <w:style w:type="character" w:customStyle="1" w:styleId="ListLabel1487">
    <w:name w:val="ListLabel 1487"/>
    <w:qFormat/>
    <w:rPr>
      <w:rFonts w:cs="OpenSymbol"/>
    </w:rPr>
  </w:style>
  <w:style w:type="character" w:customStyle="1" w:styleId="ListLabel1488">
    <w:name w:val="ListLabel 1488"/>
    <w:qFormat/>
    <w:rPr>
      <w:rFonts w:cs="OpenSymbol"/>
    </w:rPr>
  </w:style>
  <w:style w:type="character" w:customStyle="1" w:styleId="ListLabel1489">
    <w:name w:val="ListLabel 1489"/>
    <w:qFormat/>
    <w:rPr>
      <w:rFonts w:cs="OpenSymbol"/>
    </w:rPr>
  </w:style>
  <w:style w:type="character" w:customStyle="1" w:styleId="ListLabel1490">
    <w:name w:val="ListLabel 1490"/>
    <w:qFormat/>
    <w:rPr>
      <w:rFonts w:cs="OpenSymbol"/>
    </w:rPr>
  </w:style>
  <w:style w:type="character" w:customStyle="1" w:styleId="ListLabel1491">
    <w:name w:val="ListLabel 1491"/>
    <w:qFormat/>
    <w:rPr>
      <w:rFonts w:cs="OpenSymbol"/>
    </w:rPr>
  </w:style>
  <w:style w:type="character" w:customStyle="1" w:styleId="ListLabel1492">
    <w:name w:val="ListLabel 1492"/>
    <w:qFormat/>
    <w:rPr>
      <w:rFonts w:cs="OpenSymbol"/>
    </w:rPr>
  </w:style>
  <w:style w:type="character" w:customStyle="1" w:styleId="ListLabel1493">
    <w:name w:val="ListLabel 1493"/>
    <w:qFormat/>
    <w:rPr>
      <w:rFonts w:cs="OpenSymbol"/>
    </w:rPr>
  </w:style>
  <w:style w:type="character" w:customStyle="1" w:styleId="ListLabel1494">
    <w:name w:val="ListLabel 1494"/>
    <w:qFormat/>
    <w:rPr>
      <w:rFonts w:cs="OpenSymbol"/>
    </w:rPr>
  </w:style>
  <w:style w:type="character" w:customStyle="1" w:styleId="ListLabel1495">
    <w:name w:val="ListLabel 1495"/>
    <w:qFormat/>
    <w:rPr>
      <w:rFonts w:cs="OpenSymbol"/>
    </w:rPr>
  </w:style>
  <w:style w:type="character" w:customStyle="1" w:styleId="ListLabel1496">
    <w:name w:val="ListLabel 1496"/>
    <w:qFormat/>
    <w:rPr>
      <w:rFonts w:cs="OpenSymbol"/>
    </w:rPr>
  </w:style>
  <w:style w:type="character" w:customStyle="1" w:styleId="ListLabel1497">
    <w:name w:val="ListLabel 1497"/>
    <w:qFormat/>
    <w:rPr>
      <w:rFonts w:cs="OpenSymbol"/>
    </w:rPr>
  </w:style>
  <w:style w:type="character" w:customStyle="1" w:styleId="ListLabel1498">
    <w:name w:val="ListLabel 1498"/>
    <w:qFormat/>
    <w:rPr>
      <w:rFonts w:cs="OpenSymbol"/>
    </w:rPr>
  </w:style>
  <w:style w:type="character" w:customStyle="1" w:styleId="ListLabel1499">
    <w:name w:val="ListLabel 1499"/>
    <w:qFormat/>
    <w:rPr>
      <w:rFonts w:cs="OpenSymbol"/>
      <w:b w:val="0"/>
    </w:rPr>
  </w:style>
  <w:style w:type="character" w:customStyle="1" w:styleId="ListLabel1500">
    <w:name w:val="ListLabel 1500"/>
    <w:qFormat/>
    <w:rPr>
      <w:rFonts w:cs="OpenSymbol"/>
    </w:rPr>
  </w:style>
  <w:style w:type="character" w:customStyle="1" w:styleId="ListLabel1501">
    <w:name w:val="ListLabel 1501"/>
    <w:qFormat/>
    <w:rPr>
      <w:rFonts w:cs="OpenSymbol"/>
    </w:rPr>
  </w:style>
  <w:style w:type="character" w:customStyle="1" w:styleId="ListLabel1502">
    <w:name w:val="ListLabel 1502"/>
    <w:qFormat/>
    <w:rPr>
      <w:rFonts w:cs="OpenSymbol"/>
    </w:rPr>
  </w:style>
  <w:style w:type="character" w:customStyle="1" w:styleId="ListLabel1503">
    <w:name w:val="ListLabel 1503"/>
    <w:qFormat/>
    <w:rPr>
      <w:rFonts w:cs="OpenSymbol"/>
    </w:rPr>
  </w:style>
  <w:style w:type="character" w:customStyle="1" w:styleId="ListLabel1504">
    <w:name w:val="ListLabel 1504"/>
    <w:qFormat/>
    <w:rPr>
      <w:rFonts w:cs="OpenSymbol"/>
    </w:rPr>
  </w:style>
  <w:style w:type="character" w:customStyle="1" w:styleId="ListLabel1505">
    <w:name w:val="ListLabel 1505"/>
    <w:qFormat/>
    <w:rPr>
      <w:rFonts w:cs="OpenSymbol"/>
    </w:rPr>
  </w:style>
  <w:style w:type="character" w:customStyle="1" w:styleId="ListLabel1506">
    <w:name w:val="ListLabel 1506"/>
    <w:qFormat/>
    <w:rPr>
      <w:rFonts w:cs="OpenSymbol"/>
    </w:rPr>
  </w:style>
  <w:style w:type="character" w:customStyle="1" w:styleId="ListLabel1507">
    <w:name w:val="ListLabel 1507"/>
    <w:qFormat/>
    <w:rPr>
      <w:rFonts w:cs="OpenSymbol"/>
    </w:rPr>
  </w:style>
  <w:style w:type="character" w:customStyle="1" w:styleId="ListLabel1508">
    <w:name w:val="ListLabel 1508"/>
    <w:qFormat/>
    <w:rPr>
      <w:rFonts w:cs="OpenSymbol"/>
      <w:b w:val="0"/>
    </w:rPr>
  </w:style>
  <w:style w:type="character" w:customStyle="1" w:styleId="ListLabel1509">
    <w:name w:val="ListLabel 1509"/>
    <w:qFormat/>
    <w:rPr>
      <w:rFonts w:cs="OpenSymbol"/>
    </w:rPr>
  </w:style>
  <w:style w:type="character" w:customStyle="1" w:styleId="ListLabel1510">
    <w:name w:val="ListLabel 1510"/>
    <w:qFormat/>
    <w:rPr>
      <w:rFonts w:cs="OpenSymbol"/>
    </w:rPr>
  </w:style>
  <w:style w:type="character" w:customStyle="1" w:styleId="ListLabel1511">
    <w:name w:val="ListLabel 1511"/>
    <w:qFormat/>
    <w:rPr>
      <w:rFonts w:cs="OpenSymbol"/>
    </w:rPr>
  </w:style>
  <w:style w:type="character" w:customStyle="1" w:styleId="ListLabel1512">
    <w:name w:val="ListLabel 1512"/>
    <w:qFormat/>
    <w:rPr>
      <w:rFonts w:cs="OpenSymbol"/>
    </w:rPr>
  </w:style>
  <w:style w:type="character" w:customStyle="1" w:styleId="ListLabel1513">
    <w:name w:val="ListLabel 1513"/>
    <w:qFormat/>
    <w:rPr>
      <w:rFonts w:cs="OpenSymbol"/>
    </w:rPr>
  </w:style>
  <w:style w:type="character" w:customStyle="1" w:styleId="ListLabel1514">
    <w:name w:val="ListLabel 1514"/>
    <w:qFormat/>
    <w:rPr>
      <w:rFonts w:cs="OpenSymbol"/>
    </w:rPr>
  </w:style>
  <w:style w:type="character" w:customStyle="1" w:styleId="ListLabel1515">
    <w:name w:val="ListLabel 1515"/>
    <w:qFormat/>
    <w:rPr>
      <w:rFonts w:cs="OpenSymbol"/>
    </w:rPr>
  </w:style>
  <w:style w:type="character" w:customStyle="1" w:styleId="ListLabel1516">
    <w:name w:val="ListLabel 1516"/>
    <w:qFormat/>
    <w:rPr>
      <w:rFonts w:cs="OpenSymbol"/>
    </w:rPr>
  </w:style>
  <w:style w:type="character" w:customStyle="1" w:styleId="ListLabel1517">
    <w:name w:val="ListLabel 1517"/>
    <w:qFormat/>
    <w:rPr>
      <w:rFonts w:cs="OpenSymbol"/>
      <w:b w:val="0"/>
    </w:rPr>
  </w:style>
  <w:style w:type="character" w:customStyle="1" w:styleId="ListLabel1518">
    <w:name w:val="ListLabel 1518"/>
    <w:qFormat/>
    <w:rPr>
      <w:rFonts w:cs="OpenSymbol"/>
    </w:rPr>
  </w:style>
  <w:style w:type="character" w:customStyle="1" w:styleId="ListLabel1519">
    <w:name w:val="ListLabel 1519"/>
    <w:qFormat/>
    <w:rPr>
      <w:rFonts w:cs="OpenSymbol"/>
    </w:rPr>
  </w:style>
  <w:style w:type="character" w:customStyle="1" w:styleId="ListLabel1520">
    <w:name w:val="ListLabel 1520"/>
    <w:qFormat/>
    <w:rPr>
      <w:rFonts w:cs="OpenSymbol"/>
    </w:rPr>
  </w:style>
  <w:style w:type="character" w:customStyle="1" w:styleId="ListLabel1521">
    <w:name w:val="ListLabel 1521"/>
    <w:qFormat/>
    <w:rPr>
      <w:rFonts w:cs="OpenSymbol"/>
    </w:rPr>
  </w:style>
  <w:style w:type="character" w:customStyle="1" w:styleId="ListLabel1522">
    <w:name w:val="ListLabel 1522"/>
    <w:qFormat/>
    <w:rPr>
      <w:rFonts w:cs="OpenSymbol"/>
    </w:rPr>
  </w:style>
  <w:style w:type="character" w:customStyle="1" w:styleId="ListLabel1523">
    <w:name w:val="ListLabel 1523"/>
    <w:qFormat/>
    <w:rPr>
      <w:rFonts w:cs="OpenSymbol"/>
    </w:rPr>
  </w:style>
  <w:style w:type="character" w:customStyle="1" w:styleId="ListLabel1524">
    <w:name w:val="ListLabel 1524"/>
    <w:qFormat/>
    <w:rPr>
      <w:rFonts w:cs="OpenSymbol"/>
    </w:rPr>
  </w:style>
  <w:style w:type="character" w:customStyle="1" w:styleId="ListLabel1525">
    <w:name w:val="ListLabel 1525"/>
    <w:qFormat/>
    <w:rPr>
      <w:rFonts w:cs="OpenSymbol"/>
    </w:rPr>
  </w:style>
  <w:style w:type="character" w:customStyle="1" w:styleId="ListLabel1526">
    <w:name w:val="ListLabel 1526"/>
    <w:qFormat/>
    <w:rPr>
      <w:rFonts w:cs="OpenSymbol"/>
      <w:b w:val="0"/>
    </w:rPr>
  </w:style>
  <w:style w:type="character" w:customStyle="1" w:styleId="ListLabel1527">
    <w:name w:val="ListLabel 1527"/>
    <w:qFormat/>
    <w:rPr>
      <w:rFonts w:cs="OpenSymbol"/>
    </w:rPr>
  </w:style>
  <w:style w:type="character" w:customStyle="1" w:styleId="ListLabel1528">
    <w:name w:val="ListLabel 1528"/>
    <w:qFormat/>
    <w:rPr>
      <w:rFonts w:cs="OpenSymbol"/>
    </w:rPr>
  </w:style>
  <w:style w:type="character" w:customStyle="1" w:styleId="ListLabel1529">
    <w:name w:val="ListLabel 1529"/>
    <w:qFormat/>
    <w:rPr>
      <w:rFonts w:cs="OpenSymbol"/>
    </w:rPr>
  </w:style>
  <w:style w:type="character" w:customStyle="1" w:styleId="ListLabel1530">
    <w:name w:val="ListLabel 1530"/>
    <w:qFormat/>
    <w:rPr>
      <w:rFonts w:cs="OpenSymbol"/>
    </w:rPr>
  </w:style>
  <w:style w:type="character" w:customStyle="1" w:styleId="ListLabel1531">
    <w:name w:val="ListLabel 1531"/>
    <w:qFormat/>
    <w:rPr>
      <w:rFonts w:cs="OpenSymbol"/>
    </w:rPr>
  </w:style>
  <w:style w:type="character" w:customStyle="1" w:styleId="ListLabel1532">
    <w:name w:val="ListLabel 1532"/>
    <w:qFormat/>
    <w:rPr>
      <w:rFonts w:cs="OpenSymbol"/>
    </w:rPr>
  </w:style>
  <w:style w:type="character" w:customStyle="1" w:styleId="ListLabel1533">
    <w:name w:val="ListLabel 1533"/>
    <w:qFormat/>
    <w:rPr>
      <w:rFonts w:cs="OpenSymbol"/>
    </w:rPr>
  </w:style>
  <w:style w:type="character" w:customStyle="1" w:styleId="ListLabel1534">
    <w:name w:val="ListLabel 1534"/>
    <w:qFormat/>
    <w:rPr>
      <w:rFonts w:cs="OpenSymbol"/>
    </w:rPr>
  </w:style>
  <w:style w:type="character" w:customStyle="1" w:styleId="ListLabel1535">
    <w:name w:val="ListLabel 1535"/>
    <w:qFormat/>
    <w:rPr>
      <w:rFonts w:cs="OpenSymbol"/>
      <w:b w:val="0"/>
    </w:rPr>
  </w:style>
  <w:style w:type="character" w:customStyle="1" w:styleId="ListLabel1536">
    <w:name w:val="ListLabel 1536"/>
    <w:qFormat/>
    <w:rPr>
      <w:rFonts w:cs="OpenSymbol"/>
    </w:rPr>
  </w:style>
  <w:style w:type="character" w:customStyle="1" w:styleId="ListLabel1537">
    <w:name w:val="ListLabel 1537"/>
    <w:qFormat/>
    <w:rPr>
      <w:rFonts w:cs="OpenSymbol"/>
    </w:rPr>
  </w:style>
  <w:style w:type="character" w:customStyle="1" w:styleId="ListLabel1538">
    <w:name w:val="ListLabel 1538"/>
    <w:qFormat/>
    <w:rPr>
      <w:rFonts w:cs="OpenSymbol"/>
    </w:rPr>
  </w:style>
  <w:style w:type="character" w:customStyle="1" w:styleId="ListLabel1539">
    <w:name w:val="ListLabel 1539"/>
    <w:qFormat/>
    <w:rPr>
      <w:rFonts w:cs="OpenSymbol"/>
    </w:rPr>
  </w:style>
  <w:style w:type="character" w:customStyle="1" w:styleId="ListLabel1540">
    <w:name w:val="ListLabel 1540"/>
    <w:qFormat/>
    <w:rPr>
      <w:rFonts w:cs="OpenSymbol"/>
    </w:rPr>
  </w:style>
  <w:style w:type="character" w:customStyle="1" w:styleId="ListLabel1541">
    <w:name w:val="ListLabel 1541"/>
    <w:qFormat/>
    <w:rPr>
      <w:rFonts w:cs="OpenSymbol"/>
    </w:rPr>
  </w:style>
  <w:style w:type="character" w:customStyle="1" w:styleId="ListLabel1542">
    <w:name w:val="ListLabel 1542"/>
    <w:qFormat/>
    <w:rPr>
      <w:rFonts w:cs="OpenSymbol"/>
    </w:rPr>
  </w:style>
  <w:style w:type="character" w:customStyle="1" w:styleId="ListLabel1543">
    <w:name w:val="ListLabel 1543"/>
    <w:qFormat/>
    <w:rPr>
      <w:rFonts w:cs="OpenSymbol"/>
    </w:rPr>
  </w:style>
  <w:style w:type="character" w:customStyle="1" w:styleId="ListLabel1544">
    <w:name w:val="ListLabel 1544"/>
    <w:qFormat/>
    <w:rPr>
      <w:rFonts w:cs="OpenSymbol"/>
      <w:b w:val="0"/>
    </w:rPr>
  </w:style>
  <w:style w:type="character" w:customStyle="1" w:styleId="ListLabel1545">
    <w:name w:val="ListLabel 1545"/>
    <w:qFormat/>
    <w:rPr>
      <w:rFonts w:cs="OpenSymbol"/>
    </w:rPr>
  </w:style>
  <w:style w:type="character" w:customStyle="1" w:styleId="ListLabel1546">
    <w:name w:val="ListLabel 1546"/>
    <w:qFormat/>
    <w:rPr>
      <w:rFonts w:cs="OpenSymbol"/>
    </w:rPr>
  </w:style>
  <w:style w:type="character" w:customStyle="1" w:styleId="ListLabel1547">
    <w:name w:val="ListLabel 1547"/>
    <w:qFormat/>
    <w:rPr>
      <w:rFonts w:cs="OpenSymbol"/>
    </w:rPr>
  </w:style>
  <w:style w:type="character" w:customStyle="1" w:styleId="ListLabel1548">
    <w:name w:val="ListLabel 1548"/>
    <w:qFormat/>
    <w:rPr>
      <w:rFonts w:cs="OpenSymbol"/>
    </w:rPr>
  </w:style>
  <w:style w:type="character" w:customStyle="1" w:styleId="ListLabel1549">
    <w:name w:val="ListLabel 1549"/>
    <w:qFormat/>
    <w:rPr>
      <w:rFonts w:cs="OpenSymbol"/>
    </w:rPr>
  </w:style>
  <w:style w:type="character" w:customStyle="1" w:styleId="ListLabel1550">
    <w:name w:val="ListLabel 1550"/>
    <w:qFormat/>
    <w:rPr>
      <w:rFonts w:cs="OpenSymbol"/>
    </w:rPr>
  </w:style>
  <w:style w:type="character" w:customStyle="1" w:styleId="ListLabel1551">
    <w:name w:val="ListLabel 1551"/>
    <w:qFormat/>
    <w:rPr>
      <w:rFonts w:cs="OpenSymbol"/>
    </w:rPr>
  </w:style>
  <w:style w:type="character" w:customStyle="1" w:styleId="ListLabel1552">
    <w:name w:val="ListLabel 1552"/>
    <w:qFormat/>
    <w:rPr>
      <w:rFonts w:cs="OpenSymbol"/>
    </w:rPr>
  </w:style>
  <w:style w:type="character" w:customStyle="1" w:styleId="ListLabel1553">
    <w:name w:val="ListLabel 1553"/>
    <w:qFormat/>
    <w:rPr>
      <w:rFonts w:cs="OpenSymbol"/>
      <w:b w:val="0"/>
    </w:rPr>
  </w:style>
  <w:style w:type="character" w:customStyle="1" w:styleId="ListLabel1554">
    <w:name w:val="ListLabel 1554"/>
    <w:qFormat/>
    <w:rPr>
      <w:rFonts w:cs="OpenSymbol"/>
    </w:rPr>
  </w:style>
  <w:style w:type="character" w:customStyle="1" w:styleId="ListLabel1555">
    <w:name w:val="ListLabel 1555"/>
    <w:qFormat/>
    <w:rPr>
      <w:rFonts w:cs="OpenSymbol"/>
    </w:rPr>
  </w:style>
  <w:style w:type="character" w:customStyle="1" w:styleId="ListLabel1556">
    <w:name w:val="ListLabel 1556"/>
    <w:qFormat/>
    <w:rPr>
      <w:rFonts w:cs="OpenSymbol"/>
    </w:rPr>
  </w:style>
  <w:style w:type="character" w:customStyle="1" w:styleId="ListLabel1557">
    <w:name w:val="ListLabel 1557"/>
    <w:qFormat/>
    <w:rPr>
      <w:rFonts w:cs="OpenSymbol"/>
    </w:rPr>
  </w:style>
  <w:style w:type="character" w:customStyle="1" w:styleId="ListLabel1558">
    <w:name w:val="ListLabel 1558"/>
    <w:qFormat/>
    <w:rPr>
      <w:rFonts w:cs="OpenSymbol"/>
    </w:rPr>
  </w:style>
  <w:style w:type="character" w:customStyle="1" w:styleId="ListLabel1559">
    <w:name w:val="ListLabel 1559"/>
    <w:qFormat/>
    <w:rPr>
      <w:rFonts w:cs="OpenSymbol"/>
    </w:rPr>
  </w:style>
  <w:style w:type="character" w:customStyle="1" w:styleId="ListLabel1560">
    <w:name w:val="ListLabel 1560"/>
    <w:qFormat/>
    <w:rPr>
      <w:rFonts w:cs="OpenSymbol"/>
    </w:rPr>
  </w:style>
  <w:style w:type="character" w:customStyle="1" w:styleId="ListLabel1561">
    <w:name w:val="ListLabel 1561"/>
    <w:qFormat/>
    <w:rPr>
      <w:rFonts w:cs="OpenSymbol"/>
    </w:rPr>
  </w:style>
  <w:style w:type="character" w:customStyle="1" w:styleId="ListLabel1562">
    <w:name w:val="ListLabel 1562"/>
    <w:qFormat/>
    <w:rPr>
      <w:rFonts w:cs="OpenSymbol"/>
    </w:rPr>
  </w:style>
  <w:style w:type="character" w:customStyle="1" w:styleId="ListLabel1563">
    <w:name w:val="ListLabel 1563"/>
    <w:qFormat/>
    <w:rPr>
      <w:rFonts w:cs="OpenSymbol"/>
    </w:rPr>
  </w:style>
  <w:style w:type="character" w:customStyle="1" w:styleId="ListLabel1564">
    <w:name w:val="ListLabel 1564"/>
    <w:qFormat/>
    <w:rPr>
      <w:rFonts w:cs="OpenSymbol"/>
    </w:rPr>
  </w:style>
  <w:style w:type="character" w:customStyle="1" w:styleId="ListLabel1565">
    <w:name w:val="ListLabel 1565"/>
    <w:qFormat/>
    <w:rPr>
      <w:rFonts w:cs="OpenSymbol"/>
    </w:rPr>
  </w:style>
  <w:style w:type="character" w:customStyle="1" w:styleId="ListLabel1566">
    <w:name w:val="ListLabel 1566"/>
    <w:qFormat/>
    <w:rPr>
      <w:rFonts w:cs="OpenSymbol"/>
    </w:rPr>
  </w:style>
  <w:style w:type="character" w:customStyle="1" w:styleId="ListLabel1567">
    <w:name w:val="ListLabel 1567"/>
    <w:qFormat/>
    <w:rPr>
      <w:rFonts w:cs="OpenSymbol"/>
    </w:rPr>
  </w:style>
  <w:style w:type="character" w:customStyle="1" w:styleId="ListLabel1568">
    <w:name w:val="ListLabel 1568"/>
    <w:qFormat/>
    <w:rPr>
      <w:rFonts w:cs="OpenSymbol"/>
    </w:rPr>
  </w:style>
  <w:style w:type="character" w:customStyle="1" w:styleId="ListLabel1569">
    <w:name w:val="ListLabel 1569"/>
    <w:qFormat/>
    <w:rPr>
      <w:rFonts w:cs="OpenSymbol"/>
    </w:rPr>
  </w:style>
  <w:style w:type="character" w:customStyle="1" w:styleId="ListLabel1570">
    <w:name w:val="ListLabel 1570"/>
    <w:qFormat/>
    <w:rPr>
      <w:rFonts w:cs="OpenSymbol"/>
    </w:rPr>
  </w:style>
  <w:style w:type="character" w:customStyle="1" w:styleId="ListLabel1571">
    <w:name w:val="ListLabel 1571"/>
    <w:qFormat/>
    <w:rPr>
      <w:rFonts w:cs="OpenSymbol"/>
      <w:b w:val="0"/>
    </w:rPr>
  </w:style>
  <w:style w:type="character" w:customStyle="1" w:styleId="ListLabel1572">
    <w:name w:val="ListLabel 1572"/>
    <w:qFormat/>
    <w:rPr>
      <w:rFonts w:cs="OpenSymbol"/>
    </w:rPr>
  </w:style>
  <w:style w:type="character" w:customStyle="1" w:styleId="ListLabel1573">
    <w:name w:val="ListLabel 1573"/>
    <w:qFormat/>
    <w:rPr>
      <w:rFonts w:cs="OpenSymbol"/>
    </w:rPr>
  </w:style>
  <w:style w:type="character" w:customStyle="1" w:styleId="ListLabel1574">
    <w:name w:val="ListLabel 1574"/>
    <w:qFormat/>
    <w:rPr>
      <w:rFonts w:cs="OpenSymbol"/>
    </w:rPr>
  </w:style>
  <w:style w:type="character" w:customStyle="1" w:styleId="ListLabel1575">
    <w:name w:val="ListLabel 1575"/>
    <w:qFormat/>
    <w:rPr>
      <w:rFonts w:cs="OpenSymbol"/>
    </w:rPr>
  </w:style>
  <w:style w:type="character" w:customStyle="1" w:styleId="ListLabel1576">
    <w:name w:val="ListLabel 1576"/>
    <w:qFormat/>
    <w:rPr>
      <w:rFonts w:cs="OpenSymbol"/>
    </w:rPr>
  </w:style>
  <w:style w:type="character" w:customStyle="1" w:styleId="ListLabel1577">
    <w:name w:val="ListLabel 1577"/>
    <w:qFormat/>
    <w:rPr>
      <w:rFonts w:cs="OpenSymbol"/>
    </w:rPr>
  </w:style>
  <w:style w:type="character" w:customStyle="1" w:styleId="ListLabel1578">
    <w:name w:val="ListLabel 1578"/>
    <w:qFormat/>
    <w:rPr>
      <w:rFonts w:cs="OpenSymbol"/>
    </w:rPr>
  </w:style>
  <w:style w:type="character" w:customStyle="1" w:styleId="ListLabel1579">
    <w:name w:val="ListLabel 1579"/>
    <w:qFormat/>
    <w:rPr>
      <w:rFonts w:cs="OpenSymbol"/>
    </w:rPr>
  </w:style>
  <w:style w:type="character" w:customStyle="1" w:styleId="ListLabel1580">
    <w:name w:val="ListLabel 1580"/>
    <w:qFormat/>
    <w:rPr>
      <w:rFonts w:cs="OpenSymbol"/>
      <w:b w:val="0"/>
    </w:rPr>
  </w:style>
  <w:style w:type="character" w:customStyle="1" w:styleId="ListLabel1581">
    <w:name w:val="ListLabel 1581"/>
    <w:qFormat/>
    <w:rPr>
      <w:rFonts w:cs="OpenSymbol"/>
    </w:rPr>
  </w:style>
  <w:style w:type="character" w:customStyle="1" w:styleId="ListLabel1582">
    <w:name w:val="ListLabel 1582"/>
    <w:qFormat/>
    <w:rPr>
      <w:rFonts w:cs="OpenSymbol"/>
    </w:rPr>
  </w:style>
  <w:style w:type="character" w:customStyle="1" w:styleId="ListLabel1583">
    <w:name w:val="ListLabel 1583"/>
    <w:qFormat/>
    <w:rPr>
      <w:rFonts w:cs="OpenSymbol"/>
    </w:rPr>
  </w:style>
  <w:style w:type="character" w:customStyle="1" w:styleId="ListLabel1584">
    <w:name w:val="ListLabel 1584"/>
    <w:qFormat/>
    <w:rPr>
      <w:rFonts w:cs="OpenSymbol"/>
    </w:rPr>
  </w:style>
  <w:style w:type="character" w:customStyle="1" w:styleId="ListLabel1585">
    <w:name w:val="ListLabel 1585"/>
    <w:qFormat/>
    <w:rPr>
      <w:rFonts w:cs="OpenSymbol"/>
    </w:rPr>
  </w:style>
  <w:style w:type="character" w:customStyle="1" w:styleId="ListLabel1586">
    <w:name w:val="ListLabel 1586"/>
    <w:qFormat/>
    <w:rPr>
      <w:rFonts w:cs="OpenSymbol"/>
    </w:rPr>
  </w:style>
  <w:style w:type="character" w:customStyle="1" w:styleId="ListLabel1587">
    <w:name w:val="ListLabel 1587"/>
    <w:qFormat/>
    <w:rPr>
      <w:rFonts w:cs="OpenSymbol"/>
    </w:rPr>
  </w:style>
  <w:style w:type="character" w:customStyle="1" w:styleId="ListLabel1588">
    <w:name w:val="ListLabel 1588"/>
    <w:qFormat/>
    <w:rPr>
      <w:rFonts w:cs="OpenSymbol"/>
    </w:rPr>
  </w:style>
  <w:style w:type="character" w:customStyle="1" w:styleId="ListLabel1589">
    <w:name w:val="ListLabel 1589"/>
    <w:qFormat/>
    <w:rPr>
      <w:rFonts w:cs="OpenSymbol"/>
      <w:b w:val="0"/>
    </w:rPr>
  </w:style>
  <w:style w:type="character" w:customStyle="1" w:styleId="ListLabel1590">
    <w:name w:val="ListLabel 1590"/>
    <w:qFormat/>
    <w:rPr>
      <w:rFonts w:cs="OpenSymbol"/>
    </w:rPr>
  </w:style>
  <w:style w:type="character" w:customStyle="1" w:styleId="ListLabel1591">
    <w:name w:val="ListLabel 1591"/>
    <w:qFormat/>
    <w:rPr>
      <w:rFonts w:cs="OpenSymbol"/>
    </w:rPr>
  </w:style>
  <w:style w:type="character" w:customStyle="1" w:styleId="ListLabel1592">
    <w:name w:val="ListLabel 1592"/>
    <w:qFormat/>
    <w:rPr>
      <w:rFonts w:cs="OpenSymbol"/>
    </w:rPr>
  </w:style>
  <w:style w:type="character" w:customStyle="1" w:styleId="ListLabel1593">
    <w:name w:val="ListLabel 1593"/>
    <w:qFormat/>
    <w:rPr>
      <w:rFonts w:cs="OpenSymbol"/>
    </w:rPr>
  </w:style>
  <w:style w:type="character" w:customStyle="1" w:styleId="ListLabel1594">
    <w:name w:val="ListLabel 1594"/>
    <w:qFormat/>
    <w:rPr>
      <w:rFonts w:cs="OpenSymbol"/>
    </w:rPr>
  </w:style>
  <w:style w:type="character" w:customStyle="1" w:styleId="ListLabel1595">
    <w:name w:val="ListLabel 1595"/>
    <w:qFormat/>
    <w:rPr>
      <w:rFonts w:cs="OpenSymbol"/>
    </w:rPr>
  </w:style>
  <w:style w:type="character" w:customStyle="1" w:styleId="ListLabel1596">
    <w:name w:val="ListLabel 1596"/>
    <w:qFormat/>
    <w:rPr>
      <w:rFonts w:cs="OpenSymbol"/>
    </w:rPr>
  </w:style>
  <w:style w:type="character" w:customStyle="1" w:styleId="ListLabel1597">
    <w:name w:val="ListLabel 1597"/>
    <w:qFormat/>
    <w:rPr>
      <w:rFonts w:cs="OpenSymbol"/>
    </w:rPr>
  </w:style>
  <w:style w:type="character" w:customStyle="1" w:styleId="ListLabel1598">
    <w:name w:val="ListLabel 1598"/>
    <w:qFormat/>
    <w:rPr>
      <w:rFonts w:cs="OpenSymbol"/>
      <w:b w:val="0"/>
    </w:rPr>
  </w:style>
  <w:style w:type="character" w:customStyle="1" w:styleId="ListLabel1599">
    <w:name w:val="ListLabel 1599"/>
    <w:qFormat/>
    <w:rPr>
      <w:rFonts w:cs="OpenSymbol"/>
    </w:rPr>
  </w:style>
  <w:style w:type="character" w:customStyle="1" w:styleId="ListLabel1600">
    <w:name w:val="ListLabel 1600"/>
    <w:qFormat/>
    <w:rPr>
      <w:rFonts w:cs="OpenSymbol"/>
    </w:rPr>
  </w:style>
  <w:style w:type="character" w:customStyle="1" w:styleId="ListLabel1601">
    <w:name w:val="ListLabel 1601"/>
    <w:qFormat/>
    <w:rPr>
      <w:rFonts w:cs="OpenSymbol"/>
    </w:rPr>
  </w:style>
  <w:style w:type="character" w:customStyle="1" w:styleId="ListLabel1602">
    <w:name w:val="ListLabel 1602"/>
    <w:qFormat/>
    <w:rPr>
      <w:rFonts w:cs="OpenSymbol"/>
    </w:rPr>
  </w:style>
  <w:style w:type="character" w:customStyle="1" w:styleId="ListLabel1603">
    <w:name w:val="ListLabel 1603"/>
    <w:qFormat/>
    <w:rPr>
      <w:rFonts w:cs="OpenSymbol"/>
    </w:rPr>
  </w:style>
  <w:style w:type="character" w:customStyle="1" w:styleId="ListLabel1604">
    <w:name w:val="ListLabel 1604"/>
    <w:qFormat/>
    <w:rPr>
      <w:rFonts w:cs="OpenSymbol"/>
    </w:rPr>
  </w:style>
  <w:style w:type="character" w:customStyle="1" w:styleId="ListLabel1605">
    <w:name w:val="ListLabel 1605"/>
    <w:qFormat/>
    <w:rPr>
      <w:rFonts w:cs="OpenSymbol"/>
    </w:rPr>
  </w:style>
  <w:style w:type="character" w:customStyle="1" w:styleId="ListLabel1606">
    <w:name w:val="ListLabel 1606"/>
    <w:qFormat/>
    <w:rPr>
      <w:rFonts w:cs="OpenSymbol"/>
    </w:rPr>
  </w:style>
  <w:style w:type="character" w:customStyle="1" w:styleId="ListLabel1607">
    <w:name w:val="ListLabel 1607"/>
    <w:qFormat/>
    <w:rPr>
      <w:rFonts w:cs="OpenSymbol"/>
      <w:b w:val="0"/>
    </w:rPr>
  </w:style>
  <w:style w:type="character" w:customStyle="1" w:styleId="ListLabel1608">
    <w:name w:val="ListLabel 1608"/>
    <w:qFormat/>
    <w:rPr>
      <w:rFonts w:cs="OpenSymbol"/>
    </w:rPr>
  </w:style>
  <w:style w:type="character" w:customStyle="1" w:styleId="ListLabel1609">
    <w:name w:val="ListLabel 1609"/>
    <w:qFormat/>
    <w:rPr>
      <w:rFonts w:cs="OpenSymbol"/>
    </w:rPr>
  </w:style>
  <w:style w:type="character" w:customStyle="1" w:styleId="ListLabel1610">
    <w:name w:val="ListLabel 1610"/>
    <w:qFormat/>
    <w:rPr>
      <w:rFonts w:cs="OpenSymbol"/>
    </w:rPr>
  </w:style>
  <w:style w:type="character" w:customStyle="1" w:styleId="ListLabel1611">
    <w:name w:val="ListLabel 1611"/>
    <w:qFormat/>
    <w:rPr>
      <w:rFonts w:cs="OpenSymbol"/>
    </w:rPr>
  </w:style>
  <w:style w:type="character" w:customStyle="1" w:styleId="ListLabel1612">
    <w:name w:val="ListLabel 1612"/>
    <w:qFormat/>
    <w:rPr>
      <w:rFonts w:cs="OpenSymbol"/>
    </w:rPr>
  </w:style>
  <w:style w:type="character" w:customStyle="1" w:styleId="ListLabel1613">
    <w:name w:val="ListLabel 1613"/>
    <w:qFormat/>
    <w:rPr>
      <w:rFonts w:cs="OpenSymbol"/>
    </w:rPr>
  </w:style>
  <w:style w:type="character" w:customStyle="1" w:styleId="ListLabel1614">
    <w:name w:val="ListLabel 1614"/>
    <w:qFormat/>
    <w:rPr>
      <w:rFonts w:cs="OpenSymbol"/>
    </w:rPr>
  </w:style>
  <w:style w:type="character" w:customStyle="1" w:styleId="ListLabel1615">
    <w:name w:val="ListLabel 1615"/>
    <w:qFormat/>
    <w:rPr>
      <w:rFonts w:cs="OpenSymbol"/>
    </w:rPr>
  </w:style>
  <w:style w:type="character" w:customStyle="1" w:styleId="ListLabel1616">
    <w:name w:val="ListLabel 1616"/>
    <w:qFormat/>
    <w:rPr>
      <w:rFonts w:ascii="Times New Roman" w:hAnsi="Times New Roman" w:cs="OpenSymbol"/>
      <w:b w:val="0"/>
      <w:sz w:val="22"/>
    </w:rPr>
  </w:style>
  <w:style w:type="character" w:customStyle="1" w:styleId="ListLabel1617">
    <w:name w:val="ListLabel 1617"/>
    <w:qFormat/>
    <w:rPr>
      <w:rFonts w:cs="OpenSymbol"/>
    </w:rPr>
  </w:style>
  <w:style w:type="character" w:customStyle="1" w:styleId="ListLabel1618">
    <w:name w:val="ListLabel 1618"/>
    <w:qFormat/>
    <w:rPr>
      <w:rFonts w:cs="OpenSymbol"/>
    </w:rPr>
  </w:style>
  <w:style w:type="character" w:customStyle="1" w:styleId="ListLabel1619">
    <w:name w:val="ListLabel 1619"/>
    <w:qFormat/>
    <w:rPr>
      <w:rFonts w:cs="OpenSymbol"/>
    </w:rPr>
  </w:style>
  <w:style w:type="character" w:customStyle="1" w:styleId="ListLabel1620">
    <w:name w:val="ListLabel 1620"/>
    <w:qFormat/>
    <w:rPr>
      <w:rFonts w:cs="OpenSymbol"/>
    </w:rPr>
  </w:style>
  <w:style w:type="character" w:customStyle="1" w:styleId="ListLabel1621">
    <w:name w:val="ListLabel 1621"/>
    <w:qFormat/>
    <w:rPr>
      <w:rFonts w:cs="OpenSymbol"/>
    </w:rPr>
  </w:style>
  <w:style w:type="character" w:customStyle="1" w:styleId="ListLabel1622">
    <w:name w:val="ListLabel 1622"/>
    <w:qFormat/>
    <w:rPr>
      <w:rFonts w:cs="OpenSymbol"/>
    </w:rPr>
  </w:style>
  <w:style w:type="character" w:customStyle="1" w:styleId="ListLabel1623">
    <w:name w:val="ListLabel 1623"/>
    <w:qFormat/>
    <w:rPr>
      <w:rFonts w:cs="OpenSymbol"/>
    </w:rPr>
  </w:style>
  <w:style w:type="character" w:customStyle="1" w:styleId="ListLabel1624">
    <w:name w:val="ListLabel 1624"/>
    <w:qFormat/>
    <w:rPr>
      <w:rFonts w:cs="OpenSymbol"/>
    </w:rPr>
  </w:style>
  <w:style w:type="character" w:customStyle="1" w:styleId="ListLabel1625">
    <w:name w:val="ListLabel 1625"/>
    <w:qFormat/>
    <w:rPr>
      <w:rFonts w:ascii="Times New Roman" w:hAnsi="Times New Roman"/>
      <w:b w:val="0"/>
      <w:bCs w:val="0"/>
      <w:i w:val="0"/>
      <w:caps w:val="0"/>
      <w:smallCaps w:val="0"/>
      <w:color w:val="FF6600"/>
      <w:spacing w:val="0"/>
      <w:sz w:val="24"/>
      <w:szCs w:val="21"/>
      <w:u w:val="single"/>
    </w:rPr>
  </w:style>
  <w:style w:type="character" w:customStyle="1" w:styleId="ListLabel1626">
    <w:name w:val="ListLabel 1626"/>
    <w:qFormat/>
    <w:rPr>
      <w:rFonts w:ascii="Times New Roman" w:hAnsi="Times New Roman"/>
      <w:b w:val="0"/>
      <w:i w:val="0"/>
      <w:caps w:val="0"/>
      <w:smallCaps w:val="0"/>
      <w:color w:val="1155CC"/>
      <w:spacing w:val="0"/>
      <w:sz w:val="22"/>
    </w:rPr>
  </w:style>
  <w:style w:type="character" w:customStyle="1" w:styleId="ListLabel1627">
    <w:name w:val="ListLabel 1627"/>
    <w:qFormat/>
    <w:rPr>
      <w:rFonts w:cs="OpenSymbol"/>
      <w:b w:val="0"/>
      <w:sz w:val="21"/>
    </w:rPr>
  </w:style>
  <w:style w:type="character" w:customStyle="1" w:styleId="ListLabel1628">
    <w:name w:val="ListLabel 1628"/>
    <w:qFormat/>
    <w:rPr>
      <w:rFonts w:cs="OpenSymbol"/>
      <w:b w:val="0"/>
      <w:sz w:val="21"/>
    </w:rPr>
  </w:style>
  <w:style w:type="character" w:customStyle="1" w:styleId="ListLabel1629">
    <w:name w:val="ListLabel 1629"/>
    <w:qFormat/>
    <w:rPr>
      <w:rFonts w:cs="OpenSymbol"/>
    </w:rPr>
  </w:style>
  <w:style w:type="character" w:customStyle="1" w:styleId="ListLabel1630">
    <w:name w:val="ListLabel 1630"/>
    <w:qFormat/>
    <w:rPr>
      <w:rFonts w:cs="OpenSymbol"/>
    </w:rPr>
  </w:style>
  <w:style w:type="character" w:customStyle="1" w:styleId="ListLabel1631">
    <w:name w:val="ListLabel 1631"/>
    <w:qFormat/>
    <w:rPr>
      <w:rFonts w:cs="OpenSymbol"/>
    </w:rPr>
  </w:style>
  <w:style w:type="character" w:customStyle="1" w:styleId="ListLabel1632">
    <w:name w:val="ListLabel 1632"/>
    <w:qFormat/>
    <w:rPr>
      <w:rFonts w:cs="OpenSymbol"/>
    </w:rPr>
  </w:style>
  <w:style w:type="character" w:customStyle="1" w:styleId="ListLabel1633">
    <w:name w:val="ListLabel 1633"/>
    <w:qFormat/>
    <w:rPr>
      <w:rFonts w:cs="OpenSymbol"/>
    </w:rPr>
  </w:style>
  <w:style w:type="character" w:customStyle="1" w:styleId="ListLabel1634">
    <w:name w:val="ListLabel 1634"/>
    <w:qFormat/>
    <w:rPr>
      <w:rFonts w:cs="OpenSymbol"/>
    </w:rPr>
  </w:style>
  <w:style w:type="character" w:customStyle="1" w:styleId="ListLabel1635">
    <w:name w:val="ListLabel 1635"/>
    <w:qFormat/>
    <w:rPr>
      <w:rFonts w:cs="OpenSymbol"/>
    </w:rPr>
  </w:style>
  <w:style w:type="character" w:customStyle="1" w:styleId="ListLabel1636">
    <w:name w:val="ListLabel 1636"/>
    <w:qFormat/>
    <w:rPr>
      <w:rFonts w:cs="OpenSymbol"/>
    </w:rPr>
  </w:style>
  <w:style w:type="character" w:customStyle="1" w:styleId="ListLabel1637">
    <w:name w:val="ListLabel 1637"/>
    <w:qFormat/>
    <w:rPr>
      <w:rFonts w:cs="OpenSymbol"/>
      <w:b w:val="0"/>
      <w:sz w:val="21"/>
    </w:rPr>
  </w:style>
  <w:style w:type="character" w:customStyle="1" w:styleId="ListLabel1638">
    <w:name w:val="ListLabel 1638"/>
    <w:qFormat/>
    <w:rPr>
      <w:rFonts w:cs="OpenSymbol"/>
    </w:rPr>
  </w:style>
  <w:style w:type="character" w:customStyle="1" w:styleId="ListLabel1639">
    <w:name w:val="ListLabel 1639"/>
    <w:qFormat/>
    <w:rPr>
      <w:rFonts w:cs="OpenSymbol"/>
    </w:rPr>
  </w:style>
  <w:style w:type="character" w:customStyle="1" w:styleId="ListLabel1640">
    <w:name w:val="ListLabel 1640"/>
    <w:qFormat/>
    <w:rPr>
      <w:rFonts w:cs="OpenSymbol"/>
    </w:rPr>
  </w:style>
  <w:style w:type="character" w:customStyle="1" w:styleId="ListLabel1641">
    <w:name w:val="ListLabel 1641"/>
    <w:qFormat/>
    <w:rPr>
      <w:rFonts w:cs="OpenSymbol"/>
    </w:rPr>
  </w:style>
  <w:style w:type="character" w:customStyle="1" w:styleId="ListLabel1642">
    <w:name w:val="ListLabel 1642"/>
    <w:qFormat/>
    <w:rPr>
      <w:rFonts w:cs="OpenSymbol"/>
    </w:rPr>
  </w:style>
  <w:style w:type="character" w:customStyle="1" w:styleId="ListLabel1643">
    <w:name w:val="ListLabel 1643"/>
    <w:qFormat/>
    <w:rPr>
      <w:rFonts w:cs="OpenSymbol"/>
    </w:rPr>
  </w:style>
  <w:style w:type="character" w:customStyle="1" w:styleId="ListLabel1644">
    <w:name w:val="ListLabel 1644"/>
    <w:qFormat/>
    <w:rPr>
      <w:rFonts w:cs="OpenSymbol"/>
    </w:rPr>
  </w:style>
  <w:style w:type="character" w:customStyle="1" w:styleId="ListLabel1645">
    <w:name w:val="ListLabel 1645"/>
    <w:qFormat/>
    <w:rPr>
      <w:rFonts w:cs="OpenSymbol"/>
    </w:rPr>
  </w:style>
  <w:style w:type="character" w:customStyle="1" w:styleId="ListLabel1646">
    <w:name w:val="ListLabel 1646"/>
    <w:qFormat/>
    <w:rPr>
      <w:rFonts w:cs="OpenSymbol"/>
    </w:rPr>
  </w:style>
  <w:style w:type="character" w:customStyle="1" w:styleId="ListLabel1647">
    <w:name w:val="ListLabel 1647"/>
    <w:qFormat/>
    <w:rPr>
      <w:rFonts w:cs="OpenSymbol"/>
    </w:rPr>
  </w:style>
  <w:style w:type="character" w:customStyle="1" w:styleId="ListLabel1648">
    <w:name w:val="ListLabel 1648"/>
    <w:qFormat/>
    <w:rPr>
      <w:rFonts w:cs="OpenSymbol"/>
    </w:rPr>
  </w:style>
  <w:style w:type="character" w:customStyle="1" w:styleId="ListLabel1649">
    <w:name w:val="ListLabel 1649"/>
    <w:qFormat/>
    <w:rPr>
      <w:rFonts w:cs="OpenSymbol"/>
    </w:rPr>
  </w:style>
  <w:style w:type="character" w:customStyle="1" w:styleId="ListLabel1650">
    <w:name w:val="ListLabel 1650"/>
    <w:qFormat/>
    <w:rPr>
      <w:rFonts w:cs="OpenSymbol"/>
    </w:rPr>
  </w:style>
  <w:style w:type="character" w:customStyle="1" w:styleId="ListLabel1651">
    <w:name w:val="ListLabel 1651"/>
    <w:qFormat/>
    <w:rPr>
      <w:rFonts w:cs="OpenSymbol"/>
    </w:rPr>
  </w:style>
  <w:style w:type="character" w:customStyle="1" w:styleId="ListLabel1652">
    <w:name w:val="ListLabel 1652"/>
    <w:qFormat/>
    <w:rPr>
      <w:rFonts w:cs="OpenSymbol"/>
    </w:rPr>
  </w:style>
  <w:style w:type="character" w:customStyle="1" w:styleId="ListLabel1653">
    <w:name w:val="ListLabel 1653"/>
    <w:qFormat/>
    <w:rPr>
      <w:rFonts w:cs="OpenSymbol"/>
    </w:rPr>
  </w:style>
  <w:style w:type="character" w:customStyle="1" w:styleId="ListLabel1654">
    <w:name w:val="ListLabel 1654"/>
    <w:qFormat/>
    <w:rPr>
      <w:rFonts w:cs="OpenSymbol"/>
    </w:rPr>
  </w:style>
  <w:style w:type="character" w:customStyle="1" w:styleId="ListLabel1655">
    <w:name w:val="ListLabel 1655"/>
    <w:qFormat/>
    <w:rPr>
      <w:rFonts w:cs="OpenSymbol"/>
    </w:rPr>
  </w:style>
  <w:style w:type="character" w:customStyle="1" w:styleId="ListLabel1656">
    <w:name w:val="ListLabel 1656"/>
    <w:qFormat/>
    <w:rPr>
      <w:rFonts w:cs="OpenSymbol"/>
      <w:b w:val="0"/>
      <w:sz w:val="21"/>
    </w:rPr>
  </w:style>
  <w:style w:type="character" w:customStyle="1" w:styleId="ListLabel1657">
    <w:name w:val="ListLabel 1657"/>
    <w:qFormat/>
    <w:rPr>
      <w:rFonts w:cs="OpenSymbol"/>
    </w:rPr>
  </w:style>
  <w:style w:type="character" w:customStyle="1" w:styleId="ListLabel1658">
    <w:name w:val="ListLabel 1658"/>
    <w:qFormat/>
    <w:rPr>
      <w:rFonts w:cs="OpenSymbol"/>
    </w:rPr>
  </w:style>
  <w:style w:type="character" w:customStyle="1" w:styleId="ListLabel1659">
    <w:name w:val="ListLabel 1659"/>
    <w:qFormat/>
    <w:rPr>
      <w:rFonts w:cs="OpenSymbol"/>
    </w:rPr>
  </w:style>
  <w:style w:type="character" w:customStyle="1" w:styleId="ListLabel1660">
    <w:name w:val="ListLabel 1660"/>
    <w:qFormat/>
    <w:rPr>
      <w:rFonts w:cs="OpenSymbol"/>
    </w:rPr>
  </w:style>
  <w:style w:type="character" w:customStyle="1" w:styleId="ListLabel1661">
    <w:name w:val="ListLabel 1661"/>
    <w:qFormat/>
    <w:rPr>
      <w:rFonts w:cs="OpenSymbol"/>
    </w:rPr>
  </w:style>
  <w:style w:type="character" w:customStyle="1" w:styleId="ListLabel1662">
    <w:name w:val="ListLabel 1662"/>
    <w:qFormat/>
    <w:rPr>
      <w:rFonts w:cs="OpenSymbol"/>
    </w:rPr>
  </w:style>
  <w:style w:type="character" w:customStyle="1" w:styleId="ListLabel1663">
    <w:name w:val="ListLabel 1663"/>
    <w:qFormat/>
    <w:rPr>
      <w:rFonts w:cs="OpenSymbol"/>
    </w:rPr>
  </w:style>
  <w:style w:type="character" w:customStyle="1" w:styleId="ListLabel1664">
    <w:name w:val="ListLabel 1664"/>
    <w:qFormat/>
    <w:rPr>
      <w:rFonts w:cs="OpenSymbol"/>
    </w:rPr>
  </w:style>
  <w:style w:type="character" w:customStyle="1" w:styleId="ListLabel1665">
    <w:name w:val="ListLabel 1665"/>
    <w:qFormat/>
    <w:rPr>
      <w:rFonts w:cs="OpenSymbol"/>
    </w:rPr>
  </w:style>
  <w:style w:type="character" w:customStyle="1" w:styleId="ListLabel1666">
    <w:name w:val="ListLabel 1666"/>
    <w:qFormat/>
    <w:rPr>
      <w:rFonts w:cs="OpenSymbol"/>
    </w:rPr>
  </w:style>
  <w:style w:type="character" w:customStyle="1" w:styleId="ListLabel1667">
    <w:name w:val="ListLabel 1667"/>
    <w:qFormat/>
    <w:rPr>
      <w:rFonts w:cs="OpenSymbol"/>
    </w:rPr>
  </w:style>
  <w:style w:type="character" w:customStyle="1" w:styleId="ListLabel1668">
    <w:name w:val="ListLabel 1668"/>
    <w:qFormat/>
    <w:rPr>
      <w:rFonts w:cs="OpenSymbol"/>
    </w:rPr>
  </w:style>
  <w:style w:type="character" w:customStyle="1" w:styleId="ListLabel1669">
    <w:name w:val="ListLabel 1669"/>
    <w:qFormat/>
    <w:rPr>
      <w:rFonts w:cs="OpenSymbol"/>
    </w:rPr>
  </w:style>
  <w:style w:type="character" w:customStyle="1" w:styleId="ListLabel1670">
    <w:name w:val="ListLabel 1670"/>
    <w:qFormat/>
    <w:rPr>
      <w:rFonts w:cs="OpenSymbol"/>
    </w:rPr>
  </w:style>
  <w:style w:type="character" w:customStyle="1" w:styleId="ListLabel1671">
    <w:name w:val="ListLabel 1671"/>
    <w:qFormat/>
    <w:rPr>
      <w:rFonts w:cs="OpenSymbol"/>
    </w:rPr>
  </w:style>
  <w:style w:type="character" w:customStyle="1" w:styleId="ListLabel1672">
    <w:name w:val="ListLabel 1672"/>
    <w:qFormat/>
    <w:rPr>
      <w:rFonts w:cs="OpenSymbol"/>
    </w:rPr>
  </w:style>
  <w:style w:type="character" w:customStyle="1" w:styleId="ListLabel1673">
    <w:name w:val="ListLabel 1673"/>
    <w:qFormat/>
    <w:rPr>
      <w:rFonts w:cs="OpenSymbol"/>
    </w:rPr>
  </w:style>
  <w:style w:type="character" w:customStyle="1" w:styleId="ListLabel1674">
    <w:name w:val="ListLabel 1674"/>
    <w:qFormat/>
    <w:rPr>
      <w:rFonts w:cs="OpenSymbol"/>
    </w:rPr>
  </w:style>
  <w:style w:type="character" w:customStyle="1" w:styleId="ListLabel1675">
    <w:name w:val="ListLabel 1675"/>
    <w:qFormat/>
    <w:rPr>
      <w:rFonts w:cs="OpenSymbol"/>
    </w:rPr>
  </w:style>
  <w:style w:type="character" w:customStyle="1" w:styleId="ListLabel1676">
    <w:name w:val="ListLabel 1676"/>
    <w:qFormat/>
    <w:rPr>
      <w:rFonts w:cs="OpenSymbol"/>
    </w:rPr>
  </w:style>
  <w:style w:type="character" w:customStyle="1" w:styleId="ListLabel1677">
    <w:name w:val="ListLabel 1677"/>
    <w:qFormat/>
    <w:rPr>
      <w:rFonts w:cs="OpenSymbol"/>
    </w:rPr>
  </w:style>
  <w:style w:type="character" w:customStyle="1" w:styleId="ListLabel1678">
    <w:name w:val="ListLabel 1678"/>
    <w:qFormat/>
    <w:rPr>
      <w:rFonts w:cs="OpenSymbol"/>
    </w:rPr>
  </w:style>
  <w:style w:type="character" w:customStyle="1" w:styleId="ListLabel1679">
    <w:name w:val="ListLabel 1679"/>
    <w:qFormat/>
    <w:rPr>
      <w:rFonts w:cs="OpenSymbol"/>
    </w:rPr>
  </w:style>
  <w:style w:type="character" w:customStyle="1" w:styleId="ListLabel1680">
    <w:name w:val="ListLabel 1680"/>
    <w:qFormat/>
    <w:rPr>
      <w:rFonts w:cs="OpenSymbol"/>
    </w:rPr>
  </w:style>
  <w:style w:type="character" w:customStyle="1" w:styleId="ListLabel1681">
    <w:name w:val="ListLabel 1681"/>
    <w:qFormat/>
    <w:rPr>
      <w:rFonts w:cs="OpenSymbol"/>
    </w:rPr>
  </w:style>
  <w:style w:type="character" w:customStyle="1" w:styleId="ListLabel1682">
    <w:name w:val="ListLabel 1682"/>
    <w:qFormat/>
    <w:rPr>
      <w:rFonts w:cs="OpenSymbol"/>
    </w:rPr>
  </w:style>
  <w:style w:type="character" w:customStyle="1" w:styleId="ListLabel1683">
    <w:name w:val="ListLabel 1683"/>
    <w:qFormat/>
    <w:rPr>
      <w:rFonts w:cs="OpenSymbol"/>
    </w:rPr>
  </w:style>
  <w:style w:type="character" w:customStyle="1" w:styleId="ListLabel1684">
    <w:name w:val="ListLabel 1684"/>
    <w:qFormat/>
    <w:rPr>
      <w:rFonts w:cs="OpenSymbol"/>
    </w:rPr>
  </w:style>
  <w:style w:type="character" w:customStyle="1" w:styleId="ListLabel1685">
    <w:name w:val="ListLabel 1685"/>
    <w:qFormat/>
    <w:rPr>
      <w:rFonts w:cs="OpenSymbol"/>
    </w:rPr>
  </w:style>
  <w:style w:type="character" w:customStyle="1" w:styleId="ListLabel1686">
    <w:name w:val="ListLabel 1686"/>
    <w:qFormat/>
    <w:rPr>
      <w:rFonts w:cs="OpenSymbol"/>
    </w:rPr>
  </w:style>
  <w:style w:type="character" w:customStyle="1" w:styleId="ListLabel1687">
    <w:name w:val="ListLabel 1687"/>
    <w:qFormat/>
    <w:rPr>
      <w:rFonts w:cs="OpenSymbol"/>
    </w:rPr>
  </w:style>
  <w:style w:type="character" w:customStyle="1" w:styleId="ListLabel1688">
    <w:name w:val="ListLabel 1688"/>
    <w:qFormat/>
    <w:rPr>
      <w:rFonts w:cs="OpenSymbol"/>
    </w:rPr>
  </w:style>
  <w:style w:type="character" w:customStyle="1" w:styleId="ListLabel1689">
    <w:name w:val="ListLabel 1689"/>
    <w:qFormat/>
    <w:rPr>
      <w:rFonts w:cs="OpenSymbol"/>
    </w:rPr>
  </w:style>
  <w:style w:type="character" w:customStyle="1" w:styleId="ListLabel1690">
    <w:name w:val="ListLabel 1690"/>
    <w:qFormat/>
    <w:rPr>
      <w:rFonts w:cs="OpenSymbol"/>
    </w:rPr>
  </w:style>
  <w:style w:type="character" w:customStyle="1" w:styleId="ListLabel1691">
    <w:name w:val="ListLabel 1691"/>
    <w:qFormat/>
    <w:rPr>
      <w:rFonts w:cs="OpenSymbol"/>
    </w:rPr>
  </w:style>
  <w:style w:type="character" w:customStyle="1" w:styleId="ListLabel1692">
    <w:name w:val="ListLabel 1692"/>
    <w:qFormat/>
    <w:rPr>
      <w:rFonts w:cs="OpenSymbol"/>
    </w:rPr>
  </w:style>
  <w:style w:type="character" w:customStyle="1" w:styleId="ListLabel1693">
    <w:name w:val="ListLabel 1693"/>
    <w:qFormat/>
    <w:rPr>
      <w:rFonts w:cs="OpenSymbol"/>
    </w:rPr>
  </w:style>
  <w:style w:type="character" w:customStyle="1" w:styleId="ListLabel1694">
    <w:name w:val="ListLabel 1694"/>
    <w:qFormat/>
    <w:rPr>
      <w:rFonts w:cs="OpenSymbol"/>
    </w:rPr>
  </w:style>
  <w:style w:type="character" w:customStyle="1" w:styleId="ListLabel1695">
    <w:name w:val="ListLabel 1695"/>
    <w:qFormat/>
    <w:rPr>
      <w:rFonts w:cs="OpenSymbol"/>
    </w:rPr>
  </w:style>
  <w:style w:type="character" w:customStyle="1" w:styleId="ListLabel1696">
    <w:name w:val="ListLabel 1696"/>
    <w:qFormat/>
    <w:rPr>
      <w:rFonts w:cs="OpenSymbol"/>
    </w:rPr>
  </w:style>
  <w:style w:type="character" w:customStyle="1" w:styleId="ListLabel1697">
    <w:name w:val="ListLabel 1697"/>
    <w:qFormat/>
    <w:rPr>
      <w:rFonts w:cs="OpenSymbol"/>
    </w:rPr>
  </w:style>
  <w:style w:type="character" w:customStyle="1" w:styleId="ListLabel1698">
    <w:name w:val="ListLabel 1698"/>
    <w:qFormat/>
    <w:rPr>
      <w:rFonts w:cs="OpenSymbol"/>
    </w:rPr>
  </w:style>
  <w:style w:type="character" w:customStyle="1" w:styleId="ListLabel1699">
    <w:name w:val="ListLabel 1699"/>
    <w:qFormat/>
    <w:rPr>
      <w:rFonts w:cs="OpenSymbol"/>
    </w:rPr>
  </w:style>
  <w:style w:type="character" w:customStyle="1" w:styleId="ListLabel1700">
    <w:name w:val="ListLabel 1700"/>
    <w:qFormat/>
    <w:rPr>
      <w:rFonts w:cs="OpenSymbol"/>
    </w:rPr>
  </w:style>
  <w:style w:type="character" w:customStyle="1" w:styleId="ListLabel1701">
    <w:name w:val="ListLabel 1701"/>
    <w:qFormat/>
    <w:rPr>
      <w:rFonts w:cs="OpenSymbol"/>
    </w:rPr>
  </w:style>
  <w:style w:type="character" w:customStyle="1" w:styleId="ListLabel1702">
    <w:name w:val="ListLabel 1702"/>
    <w:qFormat/>
    <w:rPr>
      <w:rFonts w:cs="OpenSymbol"/>
    </w:rPr>
  </w:style>
  <w:style w:type="character" w:customStyle="1" w:styleId="ListLabel1703">
    <w:name w:val="ListLabel 1703"/>
    <w:qFormat/>
    <w:rPr>
      <w:rFonts w:cs="OpenSymbol"/>
    </w:rPr>
  </w:style>
  <w:style w:type="character" w:customStyle="1" w:styleId="ListLabel1704">
    <w:name w:val="ListLabel 1704"/>
    <w:qFormat/>
    <w:rPr>
      <w:rFonts w:cs="OpenSymbol"/>
    </w:rPr>
  </w:style>
  <w:style w:type="character" w:customStyle="1" w:styleId="ListLabel1705">
    <w:name w:val="ListLabel 1705"/>
    <w:qFormat/>
    <w:rPr>
      <w:rFonts w:cs="OpenSymbol"/>
    </w:rPr>
  </w:style>
  <w:style w:type="character" w:customStyle="1" w:styleId="ListLabel1706">
    <w:name w:val="ListLabel 1706"/>
    <w:qFormat/>
    <w:rPr>
      <w:rFonts w:cs="OpenSymbol"/>
    </w:rPr>
  </w:style>
  <w:style w:type="character" w:customStyle="1" w:styleId="ListLabel1707">
    <w:name w:val="ListLabel 1707"/>
    <w:qFormat/>
    <w:rPr>
      <w:rFonts w:cs="OpenSymbol"/>
    </w:rPr>
  </w:style>
  <w:style w:type="character" w:customStyle="1" w:styleId="ListLabel1708">
    <w:name w:val="ListLabel 1708"/>
    <w:qFormat/>
    <w:rPr>
      <w:rFonts w:cs="OpenSymbol"/>
    </w:rPr>
  </w:style>
  <w:style w:type="character" w:customStyle="1" w:styleId="ListLabel1709">
    <w:name w:val="ListLabel 1709"/>
    <w:qFormat/>
    <w:rPr>
      <w:rFonts w:cs="OpenSymbol"/>
    </w:rPr>
  </w:style>
  <w:style w:type="character" w:customStyle="1" w:styleId="ListLabel1710">
    <w:name w:val="ListLabel 1710"/>
    <w:qFormat/>
    <w:rPr>
      <w:rFonts w:cs="OpenSymbol"/>
    </w:rPr>
  </w:style>
  <w:style w:type="character" w:customStyle="1" w:styleId="ListLabel1711">
    <w:name w:val="ListLabel 1711"/>
    <w:qFormat/>
    <w:rPr>
      <w:rFonts w:cs="OpenSymbol"/>
    </w:rPr>
  </w:style>
  <w:style w:type="character" w:customStyle="1" w:styleId="ListLabel1712">
    <w:name w:val="ListLabel 1712"/>
    <w:qFormat/>
    <w:rPr>
      <w:rFonts w:cs="OpenSymbol"/>
    </w:rPr>
  </w:style>
  <w:style w:type="character" w:customStyle="1" w:styleId="ListLabel1713">
    <w:name w:val="ListLabel 1713"/>
    <w:qFormat/>
    <w:rPr>
      <w:rFonts w:cs="OpenSymbol"/>
    </w:rPr>
  </w:style>
  <w:style w:type="character" w:customStyle="1" w:styleId="ListLabel1714">
    <w:name w:val="ListLabel 1714"/>
    <w:qFormat/>
    <w:rPr>
      <w:rFonts w:cs="OpenSymbol"/>
    </w:rPr>
  </w:style>
  <w:style w:type="character" w:customStyle="1" w:styleId="ListLabel1715">
    <w:name w:val="ListLabel 1715"/>
    <w:qFormat/>
    <w:rPr>
      <w:rFonts w:cs="OpenSymbol"/>
    </w:rPr>
  </w:style>
  <w:style w:type="character" w:customStyle="1" w:styleId="ListLabel1716">
    <w:name w:val="ListLabel 1716"/>
    <w:qFormat/>
    <w:rPr>
      <w:rFonts w:cs="OpenSymbol"/>
    </w:rPr>
  </w:style>
  <w:style w:type="character" w:customStyle="1" w:styleId="ListLabel1717">
    <w:name w:val="ListLabel 1717"/>
    <w:qFormat/>
    <w:rPr>
      <w:rFonts w:cs="OpenSymbol"/>
    </w:rPr>
  </w:style>
  <w:style w:type="character" w:customStyle="1" w:styleId="ListLabel1718">
    <w:name w:val="ListLabel 1718"/>
    <w:qFormat/>
    <w:rPr>
      <w:rFonts w:cs="OpenSymbol"/>
    </w:rPr>
  </w:style>
  <w:style w:type="character" w:customStyle="1" w:styleId="ListLabel1719">
    <w:name w:val="ListLabel 1719"/>
    <w:qFormat/>
    <w:rPr>
      <w:rFonts w:cs="OpenSymbol"/>
    </w:rPr>
  </w:style>
  <w:style w:type="character" w:customStyle="1" w:styleId="ListLabel1720">
    <w:name w:val="ListLabel 1720"/>
    <w:qFormat/>
    <w:rPr>
      <w:rFonts w:cs="OpenSymbol"/>
    </w:rPr>
  </w:style>
  <w:style w:type="character" w:customStyle="1" w:styleId="ListLabel1721">
    <w:name w:val="ListLabel 1721"/>
    <w:qFormat/>
    <w:rPr>
      <w:rFonts w:cs="OpenSymbol"/>
    </w:rPr>
  </w:style>
  <w:style w:type="character" w:customStyle="1" w:styleId="ListLabel1722">
    <w:name w:val="ListLabel 1722"/>
    <w:qFormat/>
    <w:rPr>
      <w:rFonts w:cs="OpenSymbol"/>
    </w:rPr>
  </w:style>
  <w:style w:type="character" w:customStyle="1" w:styleId="ListLabel1723">
    <w:name w:val="ListLabel 1723"/>
    <w:qFormat/>
    <w:rPr>
      <w:rFonts w:cs="OpenSymbol"/>
    </w:rPr>
  </w:style>
  <w:style w:type="character" w:customStyle="1" w:styleId="ListLabel1724">
    <w:name w:val="ListLabel 1724"/>
    <w:qFormat/>
    <w:rPr>
      <w:rFonts w:cs="OpenSymbol"/>
    </w:rPr>
  </w:style>
  <w:style w:type="character" w:customStyle="1" w:styleId="ListLabel1725">
    <w:name w:val="ListLabel 1725"/>
    <w:qFormat/>
    <w:rPr>
      <w:rFonts w:cs="OpenSymbol"/>
    </w:rPr>
  </w:style>
  <w:style w:type="character" w:customStyle="1" w:styleId="ListLabel1726">
    <w:name w:val="ListLabel 1726"/>
    <w:qFormat/>
    <w:rPr>
      <w:rFonts w:cs="OpenSymbol"/>
    </w:rPr>
  </w:style>
  <w:style w:type="character" w:customStyle="1" w:styleId="ListLabel1727">
    <w:name w:val="ListLabel 1727"/>
    <w:qFormat/>
    <w:rPr>
      <w:rFonts w:cs="OpenSymbol"/>
    </w:rPr>
  </w:style>
  <w:style w:type="character" w:customStyle="1" w:styleId="ListLabel1728">
    <w:name w:val="ListLabel 1728"/>
    <w:qFormat/>
    <w:rPr>
      <w:rFonts w:cs="OpenSymbol"/>
    </w:rPr>
  </w:style>
  <w:style w:type="character" w:customStyle="1" w:styleId="ListLabel1729">
    <w:name w:val="ListLabel 1729"/>
    <w:qFormat/>
    <w:rPr>
      <w:rFonts w:cs="OpenSymbol"/>
    </w:rPr>
  </w:style>
  <w:style w:type="character" w:customStyle="1" w:styleId="ListLabel1730">
    <w:name w:val="ListLabel 1730"/>
    <w:qFormat/>
    <w:rPr>
      <w:rFonts w:cs="OpenSymbol"/>
    </w:rPr>
  </w:style>
  <w:style w:type="character" w:customStyle="1" w:styleId="ListLabel1731">
    <w:name w:val="ListLabel 1731"/>
    <w:qFormat/>
    <w:rPr>
      <w:rFonts w:cs="OpenSymbol"/>
    </w:rPr>
  </w:style>
  <w:style w:type="character" w:customStyle="1" w:styleId="ListLabel1732">
    <w:name w:val="ListLabel 1732"/>
    <w:qFormat/>
    <w:rPr>
      <w:rFonts w:cs="OpenSymbol"/>
    </w:rPr>
  </w:style>
  <w:style w:type="character" w:customStyle="1" w:styleId="ListLabel1733">
    <w:name w:val="ListLabel 1733"/>
    <w:qFormat/>
    <w:rPr>
      <w:rFonts w:cs="OpenSymbol"/>
    </w:rPr>
  </w:style>
  <w:style w:type="character" w:customStyle="1" w:styleId="ListLabel1734">
    <w:name w:val="ListLabel 1734"/>
    <w:qFormat/>
    <w:rPr>
      <w:rFonts w:cs="OpenSymbol"/>
    </w:rPr>
  </w:style>
  <w:style w:type="character" w:customStyle="1" w:styleId="ListLabel1735">
    <w:name w:val="ListLabel 1735"/>
    <w:qFormat/>
    <w:rPr>
      <w:rFonts w:cs="OpenSymbol"/>
    </w:rPr>
  </w:style>
  <w:style w:type="character" w:customStyle="1" w:styleId="ListLabel1736">
    <w:name w:val="ListLabel 1736"/>
    <w:qFormat/>
    <w:rPr>
      <w:rFonts w:cs="OpenSymbol"/>
    </w:rPr>
  </w:style>
  <w:style w:type="character" w:customStyle="1" w:styleId="ListLabel1737">
    <w:name w:val="ListLabel 1737"/>
    <w:qFormat/>
    <w:rPr>
      <w:rFonts w:cs="OpenSymbol"/>
    </w:rPr>
  </w:style>
  <w:style w:type="character" w:customStyle="1" w:styleId="ListLabel1738">
    <w:name w:val="ListLabel 1738"/>
    <w:qFormat/>
    <w:rPr>
      <w:rFonts w:cs="OpenSymbol"/>
      <w:b w:val="0"/>
      <w:sz w:val="21"/>
    </w:rPr>
  </w:style>
  <w:style w:type="character" w:customStyle="1" w:styleId="ListLabel1739">
    <w:name w:val="ListLabel 1739"/>
    <w:qFormat/>
    <w:rPr>
      <w:rFonts w:cs="OpenSymbol"/>
    </w:rPr>
  </w:style>
  <w:style w:type="character" w:customStyle="1" w:styleId="ListLabel1740">
    <w:name w:val="ListLabel 1740"/>
    <w:qFormat/>
    <w:rPr>
      <w:rFonts w:cs="OpenSymbol"/>
    </w:rPr>
  </w:style>
  <w:style w:type="character" w:customStyle="1" w:styleId="ListLabel1741">
    <w:name w:val="ListLabel 1741"/>
    <w:qFormat/>
    <w:rPr>
      <w:rFonts w:cs="OpenSymbol"/>
    </w:rPr>
  </w:style>
  <w:style w:type="character" w:customStyle="1" w:styleId="ListLabel1742">
    <w:name w:val="ListLabel 1742"/>
    <w:qFormat/>
    <w:rPr>
      <w:rFonts w:cs="OpenSymbol"/>
    </w:rPr>
  </w:style>
  <w:style w:type="character" w:customStyle="1" w:styleId="ListLabel1743">
    <w:name w:val="ListLabel 1743"/>
    <w:qFormat/>
    <w:rPr>
      <w:rFonts w:cs="OpenSymbol"/>
    </w:rPr>
  </w:style>
  <w:style w:type="character" w:customStyle="1" w:styleId="ListLabel1744">
    <w:name w:val="ListLabel 1744"/>
    <w:qFormat/>
    <w:rPr>
      <w:rFonts w:cs="OpenSymbol"/>
    </w:rPr>
  </w:style>
  <w:style w:type="character" w:customStyle="1" w:styleId="ListLabel1745">
    <w:name w:val="ListLabel 1745"/>
    <w:qFormat/>
    <w:rPr>
      <w:rFonts w:cs="OpenSymbol"/>
    </w:rPr>
  </w:style>
  <w:style w:type="character" w:customStyle="1" w:styleId="ListLabel1746">
    <w:name w:val="ListLabel 1746"/>
    <w:qFormat/>
    <w:rPr>
      <w:rFonts w:cs="OpenSymbol"/>
    </w:rPr>
  </w:style>
  <w:style w:type="character" w:customStyle="1" w:styleId="ListLabel1747">
    <w:name w:val="ListLabel 1747"/>
    <w:qFormat/>
    <w:rPr>
      <w:rFonts w:cs="OpenSymbol"/>
    </w:rPr>
  </w:style>
  <w:style w:type="character" w:customStyle="1" w:styleId="ListLabel1748">
    <w:name w:val="ListLabel 1748"/>
    <w:qFormat/>
    <w:rPr>
      <w:rFonts w:cs="OpenSymbol"/>
    </w:rPr>
  </w:style>
  <w:style w:type="character" w:customStyle="1" w:styleId="ListLabel1749">
    <w:name w:val="ListLabel 1749"/>
    <w:qFormat/>
    <w:rPr>
      <w:rFonts w:cs="OpenSymbol"/>
    </w:rPr>
  </w:style>
  <w:style w:type="character" w:customStyle="1" w:styleId="ListLabel1750">
    <w:name w:val="ListLabel 1750"/>
    <w:qFormat/>
    <w:rPr>
      <w:rFonts w:cs="OpenSymbol"/>
    </w:rPr>
  </w:style>
  <w:style w:type="character" w:customStyle="1" w:styleId="ListLabel1751">
    <w:name w:val="ListLabel 1751"/>
    <w:qFormat/>
    <w:rPr>
      <w:rFonts w:cs="OpenSymbol"/>
    </w:rPr>
  </w:style>
  <w:style w:type="character" w:customStyle="1" w:styleId="ListLabel1752">
    <w:name w:val="ListLabel 1752"/>
    <w:qFormat/>
    <w:rPr>
      <w:rFonts w:cs="OpenSymbol"/>
    </w:rPr>
  </w:style>
  <w:style w:type="character" w:customStyle="1" w:styleId="ListLabel1753">
    <w:name w:val="ListLabel 1753"/>
    <w:qFormat/>
    <w:rPr>
      <w:rFonts w:cs="OpenSymbol"/>
    </w:rPr>
  </w:style>
  <w:style w:type="character" w:customStyle="1" w:styleId="ListLabel1754">
    <w:name w:val="ListLabel 1754"/>
    <w:qFormat/>
    <w:rPr>
      <w:rFonts w:cs="OpenSymbol"/>
    </w:rPr>
  </w:style>
  <w:style w:type="character" w:customStyle="1" w:styleId="ListLabel1755">
    <w:name w:val="ListLabel 1755"/>
    <w:qFormat/>
    <w:rPr>
      <w:rFonts w:cs="OpenSymbol"/>
    </w:rPr>
  </w:style>
  <w:style w:type="character" w:customStyle="1" w:styleId="ListLabel1756">
    <w:name w:val="ListLabel 1756"/>
    <w:qFormat/>
    <w:rPr>
      <w:rFonts w:cs="OpenSymbol"/>
      <w:b w:val="0"/>
    </w:rPr>
  </w:style>
  <w:style w:type="character" w:customStyle="1" w:styleId="ListLabel1757">
    <w:name w:val="ListLabel 1757"/>
    <w:qFormat/>
    <w:rPr>
      <w:rFonts w:cs="OpenSymbol"/>
    </w:rPr>
  </w:style>
  <w:style w:type="character" w:customStyle="1" w:styleId="ListLabel1758">
    <w:name w:val="ListLabel 1758"/>
    <w:qFormat/>
    <w:rPr>
      <w:rFonts w:cs="OpenSymbol"/>
    </w:rPr>
  </w:style>
  <w:style w:type="character" w:customStyle="1" w:styleId="ListLabel1759">
    <w:name w:val="ListLabel 1759"/>
    <w:qFormat/>
    <w:rPr>
      <w:rFonts w:cs="OpenSymbol"/>
    </w:rPr>
  </w:style>
  <w:style w:type="character" w:customStyle="1" w:styleId="ListLabel1760">
    <w:name w:val="ListLabel 1760"/>
    <w:qFormat/>
    <w:rPr>
      <w:rFonts w:cs="OpenSymbol"/>
    </w:rPr>
  </w:style>
  <w:style w:type="character" w:customStyle="1" w:styleId="ListLabel1761">
    <w:name w:val="ListLabel 1761"/>
    <w:qFormat/>
    <w:rPr>
      <w:rFonts w:cs="OpenSymbol"/>
    </w:rPr>
  </w:style>
  <w:style w:type="character" w:customStyle="1" w:styleId="ListLabel1762">
    <w:name w:val="ListLabel 1762"/>
    <w:qFormat/>
    <w:rPr>
      <w:rFonts w:cs="OpenSymbol"/>
    </w:rPr>
  </w:style>
  <w:style w:type="character" w:customStyle="1" w:styleId="ListLabel1763">
    <w:name w:val="ListLabel 1763"/>
    <w:qFormat/>
    <w:rPr>
      <w:rFonts w:cs="OpenSymbol"/>
    </w:rPr>
  </w:style>
  <w:style w:type="character" w:customStyle="1" w:styleId="ListLabel1764">
    <w:name w:val="ListLabel 1764"/>
    <w:qFormat/>
    <w:rPr>
      <w:rFonts w:cs="OpenSymbol"/>
    </w:rPr>
  </w:style>
  <w:style w:type="character" w:customStyle="1" w:styleId="ListLabel1765">
    <w:name w:val="ListLabel 1765"/>
    <w:qFormat/>
    <w:rPr>
      <w:rFonts w:cs="OpenSymbol"/>
    </w:rPr>
  </w:style>
  <w:style w:type="character" w:customStyle="1" w:styleId="ListLabel1766">
    <w:name w:val="ListLabel 1766"/>
    <w:qFormat/>
    <w:rPr>
      <w:rFonts w:cs="OpenSymbol"/>
    </w:rPr>
  </w:style>
  <w:style w:type="character" w:customStyle="1" w:styleId="ListLabel1767">
    <w:name w:val="ListLabel 1767"/>
    <w:qFormat/>
    <w:rPr>
      <w:rFonts w:cs="OpenSymbol"/>
      <w:b w:val="0"/>
    </w:rPr>
  </w:style>
  <w:style w:type="character" w:customStyle="1" w:styleId="ListLabel1768">
    <w:name w:val="ListLabel 1768"/>
    <w:qFormat/>
    <w:rPr>
      <w:rFonts w:cs="OpenSymbol"/>
    </w:rPr>
  </w:style>
  <w:style w:type="character" w:customStyle="1" w:styleId="ListLabel1769">
    <w:name w:val="ListLabel 1769"/>
    <w:qFormat/>
    <w:rPr>
      <w:rFonts w:cs="OpenSymbol"/>
    </w:rPr>
  </w:style>
  <w:style w:type="character" w:customStyle="1" w:styleId="ListLabel1770">
    <w:name w:val="ListLabel 1770"/>
    <w:qFormat/>
    <w:rPr>
      <w:rFonts w:cs="OpenSymbol"/>
    </w:rPr>
  </w:style>
  <w:style w:type="character" w:customStyle="1" w:styleId="ListLabel1771">
    <w:name w:val="ListLabel 1771"/>
    <w:qFormat/>
    <w:rPr>
      <w:rFonts w:cs="OpenSymbol"/>
    </w:rPr>
  </w:style>
  <w:style w:type="character" w:customStyle="1" w:styleId="ListLabel1772">
    <w:name w:val="ListLabel 1772"/>
    <w:qFormat/>
    <w:rPr>
      <w:rFonts w:cs="OpenSymbol"/>
    </w:rPr>
  </w:style>
  <w:style w:type="character" w:customStyle="1" w:styleId="ListLabel1773">
    <w:name w:val="ListLabel 1773"/>
    <w:qFormat/>
    <w:rPr>
      <w:rFonts w:cs="OpenSymbol"/>
    </w:rPr>
  </w:style>
  <w:style w:type="character" w:customStyle="1" w:styleId="ListLabel1774">
    <w:name w:val="ListLabel 1774"/>
    <w:qFormat/>
    <w:rPr>
      <w:rFonts w:cs="OpenSymbol"/>
    </w:rPr>
  </w:style>
  <w:style w:type="character" w:customStyle="1" w:styleId="ListLabel1775">
    <w:name w:val="ListLabel 1775"/>
    <w:qFormat/>
    <w:rPr>
      <w:rFonts w:cs="OpenSymbol"/>
    </w:rPr>
  </w:style>
  <w:style w:type="character" w:customStyle="1" w:styleId="ListLabel1776">
    <w:name w:val="ListLabel 1776"/>
    <w:qFormat/>
    <w:rPr>
      <w:rFonts w:cs="OpenSymbol"/>
    </w:rPr>
  </w:style>
  <w:style w:type="character" w:customStyle="1" w:styleId="ListLabel1777">
    <w:name w:val="ListLabel 1777"/>
    <w:qFormat/>
    <w:rPr>
      <w:rFonts w:cs="OpenSymbol"/>
    </w:rPr>
  </w:style>
  <w:style w:type="character" w:customStyle="1" w:styleId="ListLabel1778">
    <w:name w:val="ListLabel 1778"/>
    <w:qFormat/>
    <w:rPr>
      <w:rFonts w:cs="OpenSymbol"/>
    </w:rPr>
  </w:style>
  <w:style w:type="character" w:customStyle="1" w:styleId="ListLabel1779">
    <w:name w:val="ListLabel 1779"/>
    <w:qFormat/>
    <w:rPr>
      <w:rFonts w:cs="OpenSymbol"/>
    </w:rPr>
  </w:style>
  <w:style w:type="character" w:customStyle="1" w:styleId="ListLabel1780">
    <w:name w:val="ListLabel 1780"/>
    <w:qFormat/>
    <w:rPr>
      <w:rFonts w:cs="OpenSymbol"/>
    </w:rPr>
  </w:style>
  <w:style w:type="character" w:customStyle="1" w:styleId="ListLabel1781">
    <w:name w:val="ListLabel 1781"/>
    <w:qFormat/>
    <w:rPr>
      <w:rFonts w:cs="OpenSymbol"/>
    </w:rPr>
  </w:style>
  <w:style w:type="character" w:customStyle="1" w:styleId="ListLabel1782">
    <w:name w:val="ListLabel 1782"/>
    <w:qFormat/>
    <w:rPr>
      <w:rFonts w:cs="OpenSymbol"/>
      <w:b w:val="0"/>
      <w:sz w:val="21"/>
    </w:rPr>
  </w:style>
  <w:style w:type="character" w:customStyle="1" w:styleId="ListLabel1783">
    <w:name w:val="ListLabel 1783"/>
    <w:qFormat/>
    <w:rPr>
      <w:rFonts w:cs="OpenSymbol"/>
    </w:rPr>
  </w:style>
  <w:style w:type="character" w:customStyle="1" w:styleId="ListLabel1784">
    <w:name w:val="ListLabel 1784"/>
    <w:qFormat/>
    <w:rPr>
      <w:rFonts w:cs="OpenSymbol"/>
    </w:rPr>
  </w:style>
  <w:style w:type="character" w:customStyle="1" w:styleId="ListLabel1785">
    <w:name w:val="ListLabel 1785"/>
    <w:qFormat/>
    <w:rPr>
      <w:rFonts w:cs="OpenSymbol"/>
    </w:rPr>
  </w:style>
  <w:style w:type="character" w:customStyle="1" w:styleId="ListLabel1786">
    <w:name w:val="ListLabel 1786"/>
    <w:qFormat/>
    <w:rPr>
      <w:rFonts w:cs="OpenSymbol"/>
    </w:rPr>
  </w:style>
  <w:style w:type="character" w:customStyle="1" w:styleId="ListLabel1787">
    <w:name w:val="ListLabel 1787"/>
    <w:qFormat/>
    <w:rPr>
      <w:rFonts w:cs="OpenSymbol"/>
    </w:rPr>
  </w:style>
  <w:style w:type="character" w:customStyle="1" w:styleId="ListLabel1788">
    <w:name w:val="ListLabel 1788"/>
    <w:qFormat/>
    <w:rPr>
      <w:rFonts w:cs="OpenSymbol"/>
    </w:rPr>
  </w:style>
  <w:style w:type="character" w:customStyle="1" w:styleId="ListLabel1789">
    <w:name w:val="ListLabel 1789"/>
    <w:qFormat/>
    <w:rPr>
      <w:rFonts w:cs="OpenSymbol"/>
    </w:rPr>
  </w:style>
  <w:style w:type="character" w:customStyle="1" w:styleId="ListLabel1790">
    <w:name w:val="ListLabel 1790"/>
    <w:qFormat/>
    <w:rPr>
      <w:rFonts w:cs="OpenSymbol"/>
    </w:rPr>
  </w:style>
  <w:style w:type="character" w:customStyle="1" w:styleId="ListLabel1791">
    <w:name w:val="ListLabel 1791"/>
    <w:qFormat/>
    <w:rPr>
      <w:rFonts w:cs="OpenSymbol"/>
    </w:rPr>
  </w:style>
  <w:style w:type="character" w:customStyle="1" w:styleId="ListLabel1792">
    <w:name w:val="ListLabel 1792"/>
    <w:qFormat/>
    <w:rPr>
      <w:rFonts w:cs="OpenSymbol"/>
    </w:rPr>
  </w:style>
  <w:style w:type="character" w:customStyle="1" w:styleId="ListLabel1793">
    <w:name w:val="ListLabel 1793"/>
    <w:qFormat/>
    <w:rPr>
      <w:rFonts w:cs="OpenSymbol"/>
    </w:rPr>
  </w:style>
  <w:style w:type="character" w:customStyle="1" w:styleId="ListLabel1794">
    <w:name w:val="ListLabel 1794"/>
    <w:qFormat/>
    <w:rPr>
      <w:rFonts w:cs="OpenSymbol"/>
    </w:rPr>
  </w:style>
  <w:style w:type="character" w:customStyle="1" w:styleId="ListLabel1795">
    <w:name w:val="ListLabel 1795"/>
    <w:qFormat/>
    <w:rPr>
      <w:rFonts w:cs="OpenSymbol"/>
    </w:rPr>
  </w:style>
  <w:style w:type="character" w:customStyle="1" w:styleId="ListLabel1796">
    <w:name w:val="ListLabel 1796"/>
    <w:qFormat/>
    <w:rPr>
      <w:rFonts w:cs="OpenSymbol"/>
    </w:rPr>
  </w:style>
  <w:style w:type="character" w:customStyle="1" w:styleId="ListLabel1797">
    <w:name w:val="ListLabel 1797"/>
    <w:qFormat/>
    <w:rPr>
      <w:rFonts w:cs="OpenSymbol"/>
    </w:rPr>
  </w:style>
  <w:style w:type="character" w:customStyle="1" w:styleId="ListLabel1798">
    <w:name w:val="ListLabel 1798"/>
    <w:qFormat/>
    <w:rPr>
      <w:rFonts w:cs="OpenSymbol"/>
    </w:rPr>
  </w:style>
  <w:style w:type="character" w:customStyle="1" w:styleId="ListLabel1799">
    <w:name w:val="ListLabel 1799"/>
    <w:qFormat/>
    <w:rPr>
      <w:rFonts w:cs="OpenSymbol"/>
    </w:rPr>
  </w:style>
  <w:style w:type="character" w:customStyle="1" w:styleId="ListLabel1800">
    <w:name w:val="ListLabel 1800"/>
    <w:qFormat/>
    <w:rPr>
      <w:rFonts w:cs="OpenSymbol"/>
      <w:b w:val="0"/>
    </w:rPr>
  </w:style>
  <w:style w:type="character" w:customStyle="1" w:styleId="ListLabel1801">
    <w:name w:val="ListLabel 1801"/>
    <w:qFormat/>
    <w:rPr>
      <w:rFonts w:cs="OpenSymbol"/>
    </w:rPr>
  </w:style>
  <w:style w:type="character" w:customStyle="1" w:styleId="ListLabel1802">
    <w:name w:val="ListLabel 1802"/>
    <w:qFormat/>
    <w:rPr>
      <w:rFonts w:cs="OpenSymbol"/>
    </w:rPr>
  </w:style>
  <w:style w:type="character" w:customStyle="1" w:styleId="ListLabel1803">
    <w:name w:val="ListLabel 1803"/>
    <w:qFormat/>
    <w:rPr>
      <w:rFonts w:cs="OpenSymbol"/>
    </w:rPr>
  </w:style>
  <w:style w:type="character" w:customStyle="1" w:styleId="ListLabel1804">
    <w:name w:val="ListLabel 1804"/>
    <w:qFormat/>
    <w:rPr>
      <w:rFonts w:cs="OpenSymbol"/>
    </w:rPr>
  </w:style>
  <w:style w:type="character" w:customStyle="1" w:styleId="ListLabel1805">
    <w:name w:val="ListLabel 1805"/>
    <w:qFormat/>
    <w:rPr>
      <w:rFonts w:cs="OpenSymbol"/>
    </w:rPr>
  </w:style>
  <w:style w:type="character" w:customStyle="1" w:styleId="ListLabel1806">
    <w:name w:val="ListLabel 1806"/>
    <w:qFormat/>
    <w:rPr>
      <w:rFonts w:cs="OpenSymbol"/>
    </w:rPr>
  </w:style>
  <w:style w:type="character" w:customStyle="1" w:styleId="ListLabel1807">
    <w:name w:val="ListLabel 1807"/>
    <w:qFormat/>
    <w:rPr>
      <w:rFonts w:cs="OpenSymbol"/>
    </w:rPr>
  </w:style>
  <w:style w:type="character" w:customStyle="1" w:styleId="ListLabel1808">
    <w:name w:val="ListLabel 1808"/>
    <w:qFormat/>
    <w:rPr>
      <w:rFonts w:cs="OpenSymbol"/>
    </w:rPr>
  </w:style>
  <w:style w:type="character" w:customStyle="1" w:styleId="ListLabel1809">
    <w:name w:val="ListLabel 1809"/>
    <w:qFormat/>
    <w:rPr>
      <w:rFonts w:cs="OpenSymbol"/>
    </w:rPr>
  </w:style>
  <w:style w:type="character" w:customStyle="1" w:styleId="ListLabel1810">
    <w:name w:val="ListLabel 1810"/>
    <w:qFormat/>
    <w:rPr>
      <w:rFonts w:ascii="Times New Roman" w:hAnsi="Times New Roman" w:cs="OpenSymbol"/>
      <w:b w:val="0"/>
    </w:rPr>
  </w:style>
  <w:style w:type="character" w:customStyle="1" w:styleId="ListLabel1811">
    <w:name w:val="ListLabel 1811"/>
    <w:qFormat/>
    <w:rPr>
      <w:rFonts w:cs="OpenSymbol"/>
    </w:rPr>
  </w:style>
  <w:style w:type="character" w:customStyle="1" w:styleId="ListLabel1812">
    <w:name w:val="ListLabel 1812"/>
    <w:qFormat/>
    <w:rPr>
      <w:rFonts w:cs="OpenSymbol"/>
    </w:rPr>
  </w:style>
  <w:style w:type="character" w:customStyle="1" w:styleId="ListLabel1813">
    <w:name w:val="ListLabel 1813"/>
    <w:qFormat/>
    <w:rPr>
      <w:rFonts w:cs="OpenSymbol"/>
    </w:rPr>
  </w:style>
  <w:style w:type="character" w:customStyle="1" w:styleId="ListLabel1814">
    <w:name w:val="ListLabel 1814"/>
    <w:qFormat/>
    <w:rPr>
      <w:rFonts w:cs="OpenSymbol"/>
    </w:rPr>
  </w:style>
  <w:style w:type="character" w:customStyle="1" w:styleId="ListLabel1815">
    <w:name w:val="ListLabel 1815"/>
    <w:qFormat/>
    <w:rPr>
      <w:rFonts w:cs="OpenSymbol"/>
    </w:rPr>
  </w:style>
  <w:style w:type="character" w:customStyle="1" w:styleId="ListLabel1816">
    <w:name w:val="ListLabel 1816"/>
    <w:qFormat/>
    <w:rPr>
      <w:rFonts w:cs="OpenSymbol"/>
    </w:rPr>
  </w:style>
  <w:style w:type="character" w:customStyle="1" w:styleId="ListLabel1817">
    <w:name w:val="ListLabel 1817"/>
    <w:qFormat/>
    <w:rPr>
      <w:rFonts w:cs="OpenSymbol"/>
    </w:rPr>
  </w:style>
  <w:style w:type="character" w:customStyle="1" w:styleId="ListLabel1818">
    <w:name w:val="ListLabel 1818"/>
    <w:qFormat/>
    <w:rPr>
      <w:rFonts w:ascii="Times New Roman" w:hAnsi="Times New Roman" w:cs="OpenSymbol"/>
    </w:rPr>
  </w:style>
  <w:style w:type="character" w:customStyle="1" w:styleId="ListLabel1819">
    <w:name w:val="ListLabel 1819"/>
    <w:qFormat/>
    <w:rPr>
      <w:rFonts w:ascii="Times New Roman" w:hAnsi="Times New Roman" w:cs="OpenSymbol"/>
      <w:b w:val="0"/>
    </w:rPr>
  </w:style>
  <w:style w:type="character" w:customStyle="1" w:styleId="ListLabel1820">
    <w:name w:val="ListLabel 1820"/>
    <w:qFormat/>
    <w:rPr>
      <w:rFonts w:cs="OpenSymbol"/>
    </w:rPr>
  </w:style>
  <w:style w:type="character" w:customStyle="1" w:styleId="ListLabel1821">
    <w:name w:val="ListLabel 1821"/>
    <w:qFormat/>
    <w:rPr>
      <w:rFonts w:cs="OpenSymbol"/>
    </w:rPr>
  </w:style>
  <w:style w:type="character" w:customStyle="1" w:styleId="ListLabel1822">
    <w:name w:val="ListLabel 1822"/>
    <w:qFormat/>
    <w:rPr>
      <w:rFonts w:cs="OpenSymbol"/>
    </w:rPr>
  </w:style>
  <w:style w:type="character" w:customStyle="1" w:styleId="ListLabel1823">
    <w:name w:val="ListLabel 1823"/>
    <w:qFormat/>
    <w:rPr>
      <w:rFonts w:cs="OpenSymbol"/>
    </w:rPr>
  </w:style>
  <w:style w:type="character" w:customStyle="1" w:styleId="ListLabel1824">
    <w:name w:val="ListLabel 1824"/>
    <w:qFormat/>
    <w:rPr>
      <w:rFonts w:cs="OpenSymbol"/>
    </w:rPr>
  </w:style>
  <w:style w:type="character" w:customStyle="1" w:styleId="ListLabel1825">
    <w:name w:val="ListLabel 1825"/>
    <w:qFormat/>
    <w:rPr>
      <w:rFonts w:cs="OpenSymbol"/>
    </w:rPr>
  </w:style>
  <w:style w:type="character" w:customStyle="1" w:styleId="ListLabel1826">
    <w:name w:val="ListLabel 1826"/>
    <w:qFormat/>
    <w:rPr>
      <w:rFonts w:cs="OpenSymbol"/>
    </w:rPr>
  </w:style>
  <w:style w:type="character" w:customStyle="1" w:styleId="ListLabel1827">
    <w:name w:val="ListLabel 1827"/>
    <w:qFormat/>
    <w:rPr>
      <w:rFonts w:cs="OpenSymbol"/>
    </w:rPr>
  </w:style>
  <w:style w:type="character" w:customStyle="1" w:styleId="ListLabel1828">
    <w:name w:val="ListLabel 1828"/>
    <w:qFormat/>
    <w:rPr>
      <w:rFonts w:cs="OpenSymbol"/>
    </w:rPr>
  </w:style>
  <w:style w:type="character" w:customStyle="1" w:styleId="ListLabel1829">
    <w:name w:val="ListLabel 1829"/>
    <w:qFormat/>
    <w:rPr>
      <w:rFonts w:cs="OpenSymbol"/>
    </w:rPr>
  </w:style>
  <w:style w:type="character" w:customStyle="1" w:styleId="ListLabel1830">
    <w:name w:val="ListLabel 1830"/>
    <w:qFormat/>
    <w:rPr>
      <w:rFonts w:cs="OpenSymbol"/>
    </w:rPr>
  </w:style>
  <w:style w:type="character" w:customStyle="1" w:styleId="ListLabel1831">
    <w:name w:val="ListLabel 1831"/>
    <w:qFormat/>
    <w:rPr>
      <w:rFonts w:cs="OpenSymbol"/>
    </w:rPr>
  </w:style>
  <w:style w:type="character" w:customStyle="1" w:styleId="ListLabel1832">
    <w:name w:val="ListLabel 1832"/>
    <w:qFormat/>
    <w:rPr>
      <w:rFonts w:cs="OpenSymbol"/>
    </w:rPr>
  </w:style>
  <w:style w:type="character" w:customStyle="1" w:styleId="ListLabel1833">
    <w:name w:val="ListLabel 1833"/>
    <w:qFormat/>
    <w:rPr>
      <w:rFonts w:cs="OpenSymbol"/>
    </w:rPr>
  </w:style>
  <w:style w:type="character" w:customStyle="1" w:styleId="ListLabel1834">
    <w:name w:val="ListLabel 1834"/>
    <w:qFormat/>
    <w:rPr>
      <w:rFonts w:cs="OpenSymbol"/>
    </w:rPr>
  </w:style>
  <w:style w:type="character" w:customStyle="1" w:styleId="ListLabel1835">
    <w:name w:val="ListLabel 1835"/>
    <w:qFormat/>
    <w:rPr>
      <w:rFonts w:cs="OpenSymbol"/>
    </w:rPr>
  </w:style>
  <w:style w:type="character" w:customStyle="1" w:styleId="ListLabel1836">
    <w:name w:val="ListLabel 1836"/>
    <w:qFormat/>
    <w:rPr>
      <w:rFonts w:ascii="Times New Roman" w:hAnsi="Times New Roman" w:cs="OpenSymbol"/>
      <w:b w:val="0"/>
    </w:rPr>
  </w:style>
  <w:style w:type="character" w:customStyle="1" w:styleId="ListLabel1837">
    <w:name w:val="ListLabel 1837"/>
    <w:qFormat/>
    <w:rPr>
      <w:rFonts w:cs="OpenSymbol"/>
    </w:rPr>
  </w:style>
  <w:style w:type="character" w:customStyle="1" w:styleId="ListLabel1838">
    <w:name w:val="ListLabel 1838"/>
    <w:qFormat/>
    <w:rPr>
      <w:rFonts w:cs="OpenSymbol"/>
    </w:rPr>
  </w:style>
  <w:style w:type="character" w:customStyle="1" w:styleId="ListLabel1839">
    <w:name w:val="ListLabel 1839"/>
    <w:qFormat/>
    <w:rPr>
      <w:rFonts w:cs="OpenSymbol"/>
    </w:rPr>
  </w:style>
  <w:style w:type="character" w:customStyle="1" w:styleId="ListLabel1840">
    <w:name w:val="ListLabel 1840"/>
    <w:qFormat/>
    <w:rPr>
      <w:rFonts w:cs="OpenSymbol"/>
    </w:rPr>
  </w:style>
  <w:style w:type="character" w:customStyle="1" w:styleId="ListLabel1841">
    <w:name w:val="ListLabel 1841"/>
    <w:qFormat/>
    <w:rPr>
      <w:rFonts w:cs="OpenSymbol"/>
    </w:rPr>
  </w:style>
  <w:style w:type="character" w:customStyle="1" w:styleId="ListLabel1842">
    <w:name w:val="ListLabel 1842"/>
    <w:qFormat/>
    <w:rPr>
      <w:rFonts w:cs="OpenSymbol"/>
    </w:rPr>
  </w:style>
  <w:style w:type="character" w:customStyle="1" w:styleId="ListLabel1843">
    <w:name w:val="ListLabel 1843"/>
    <w:qFormat/>
    <w:rPr>
      <w:rFonts w:cs="OpenSymbol"/>
    </w:rPr>
  </w:style>
  <w:style w:type="character" w:customStyle="1" w:styleId="ListLabel1844">
    <w:name w:val="ListLabel 1844"/>
    <w:qFormat/>
    <w:rPr>
      <w:rFonts w:cs="OpenSymbol"/>
    </w:rPr>
  </w:style>
  <w:style w:type="character" w:customStyle="1" w:styleId="ListLabel1845">
    <w:name w:val="ListLabel 1845"/>
    <w:qFormat/>
    <w:rPr>
      <w:rFonts w:ascii="Times New Roman" w:hAnsi="Times New Roman" w:cs="OpenSymbol"/>
      <w:b w:val="0"/>
    </w:rPr>
  </w:style>
  <w:style w:type="character" w:customStyle="1" w:styleId="ListLabel1846">
    <w:name w:val="ListLabel 1846"/>
    <w:qFormat/>
    <w:rPr>
      <w:rFonts w:cs="OpenSymbol"/>
    </w:rPr>
  </w:style>
  <w:style w:type="character" w:customStyle="1" w:styleId="ListLabel1847">
    <w:name w:val="ListLabel 1847"/>
    <w:qFormat/>
    <w:rPr>
      <w:rFonts w:cs="OpenSymbol"/>
    </w:rPr>
  </w:style>
  <w:style w:type="character" w:customStyle="1" w:styleId="ListLabel1848">
    <w:name w:val="ListLabel 1848"/>
    <w:qFormat/>
    <w:rPr>
      <w:rFonts w:cs="OpenSymbol"/>
    </w:rPr>
  </w:style>
  <w:style w:type="character" w:customStyle="1" w:styleId="ListLabel1849">
    <w:name w:val="ListLabel 1849"/>
    <w:qFormat/>
    <w:rPr>
      <w:rFonts w:cs="OpenSymbol"/>
    </w:rPr>
  </w:style>
  <w:style w:type="character" w:customStyle="1" w:styleId="ListLabel1850">
    <w:name w:val="ListLabel 1850"/>
    <w:qFormat/>
    <w:rPr>
      <w:rFonts w:cs="OpenSymbol"/>
    </w:rPr>
  </w:style>
  <w:style w:type="character" w:customStyle="1" w:styleId="ListLabel1851">
    <w:name w:val="ListLabel 1851"/>
    <w:qFormat/>
    <w:rPr>
      <w:rFonts w:cs="OpenSymbol"/>
    </w:rPr>
  </w:style>
  <w:style w:type="character" w:customStyle="1" w:styleId="ListLabel1852">
    <w:name w:val="ListLabel 1852"/>
    <w:qFormat/>
    <w:rPr>
      <w:rFonts w:cs="OpenSymbol"/>
    </w:rPr>
  </w:style>
  <w:style w:type="character" w:customStyle="1" w:styleId="ListLabel1853">
    <w:name w:val="ListLabel 1853"/>
    <w:qFormat/>
    <w:rPr>
      <w:rFonts w:cs="OpenSymbol"/>
    </w:rPr>
  </w:style>
  <w:style w:type="character" w:customStyle="1" w:styleId="ListLabel1854">
    <w:name w:val="ListLabel 1854"/>
    <w:qFormat/>
    <w:rPr>
      <w:rFonts w:cs="OpenSymbol"/>
    </w:rPr>
  </w:style>
  <w:style w:type="character" w:customStyle="1" w:styleId="ListLabel1855">
    <w:name w:val="ListLabel 1855"/>
    <w:qFormat/>
    <w:rPr>
      <w:rFonts w:cs="OpenSymbol"/>
    </w:rPr>
  </w:style>
  <w:style w:type="character" w:customStyle="1" w:styleId="ListLabel1856">
    <w:name w:val="ListLabel 1856"/>
    <w:qFormat/>
    <w:rPr>
      <w:rFonts w:cs="OpenSymbol"/>
    </w:rPr>
  </w:style>
  <w:style w:type="character" w:customStyle="1" w:styleId="ListLabel1857">
    <w:name w:val="ListLabel 1857"/>
    <w:qFormat/>
    <w:rPr>
      <w:rFonts w:cs="OpenSymbol"/>
    </w:rPr>
  </w:style>
  <w:style w:type="character" w:customStyle="1" w:styleId="ListLabel1858">
    <w:name w:val="ListLabel 1858"/>
    <w:qFormat/>
    <w:rPr>
      <w:rFonts w:cs="OpenSymbol"/>
    </w:rPr>
  </w:style>
  <w:style w:type="character" w:customStyle="1" w:styleId="ListLabel1859">
    <w:name w:val="ListLabel 1859"/>
    <w:qFormat/>
    <w:rPr>
      <w:rFonts w:cs="OpenSymbol"/>
    </w:rPr>
  </w:style>
  <w:style w:type="character" w:customStyle="1" w:styleId="ListLabel1860">
    <w:name w:val="ListLabel 1860"/>
    <w:qFormat/>
    <w:rPr>
      <w:rFonts w:cs="OpenSymbol"/>
    </w:rPr>
  </w:style>
  <w:style w:type="character" w:customStyle="1" w:styleId="ListLabel1861">
    <w:name w:val="ListLabel 1861"/>
    <w:qFormat/>
    <w:rPr>
      <w:rFonts w:cs="OpenSymbol"/>
    </w:rPr>
  </w:style>
  <w:style w:type="character" w:customStyle="1" w:styleId="ListLabel1862">
    <w:name w:val="ListLabel 1862"/>
    <w:qFormat/>
    <w:rPr>
      <w:rFonts w:cs="OpenSymbol"/>
    </w:rPr>
  </w:style>
  <w:style w:type="character" w:customStyle="1" w:styleId="ListLabel1863">
    <w:name w:val="ListLabel 1863"/>
    <w:qFormat/>
    <w:rPr>
      <w:rFonts w:cs="OpenSymbol"/>
    </w:rPr>
  </w:style>
  <w:style w:type="character" w:customStyle="1" w:styleId="ListLabel1864">
    <w:name w:val="ListLabel 1864"/>
    <w:qFormat/>
    <w:rPr>
      <w:rFonts w:cs="OpenSymbol"/>
    </w:rPr>
  </w:style>
  <w:style w:type="character" w:customStyle="1" w:styleId="ListLabel1865">
    <w:name w:val="ListLabel 1865"/>
    <w:qFormat/>
    <w:rPr>
      <w:rFonts w:cs="OpenSymbol"/>
    </w:rPr>
  </w:style>
  <w:style w:type="character" w:customStyle="1" w:styleId="ListLabel1866">
    <w:name w:val="ListLabel 1866"/>
    <w:qFormat/>
    <w:rPr>
      <w:rFonts w:cs="OpenSymbol"/>
    </w:rPr>
  </w:style>
  <w:style w:type="character" w:customStyle="1" w:styleId="ListLabel1867">
    <w:name w:val="ListLabel 1867"/>
    <w:qFormat/>
    <w:rPr>
      <w:rFonts w:cs="OpenSymbol"/>
    </w:rPr>
  </w:style>
  <w:style w:type="character" w:customStyle="1" w:styleId="ListLabel1868">
    <w:name w:val="ListLabel 1868"/>
    <w:qFormat/>
    <w:rPr>
      <w:rFonts w:cs="OpenSymbol"/>
    </w:rPr>
  </w:style>
  <w:style w:type="character" w:customStyle="1" w:styleId="ListLabel1869">
    <w:name w:val="ListLabel 1869"/>
    <w:qFormat/>
    <w:rPr>
      <w:rFonts w:cs="OpenSymbol"/>
    </w:rPr>
  </w:style>
  <w:style w:type="character" w:customStyle="1" w:styleId="ListLabel1870">
    <w:name w:val="ListLabel 1870"/>
    <w:qFormat/>
    <w:rPr>
      <w:rFonts w:cs="OpenSymbol"/>
    </w:rPr>
  </w:style>
  <w:style w:type="character" w:customStyle="1" w:styleId="ListLabel1871">
    <w:name w:val="ListLabel 1871"/>
    <w:qFormat/>
    <w:rPr>
      <w:rFonts w:cs="OpenSymbol"/>
    </w:rPr>
  </w:style>
  <w:style w:type="character" w:customStyle="1" w:styleId="ListLabel1872">
    <w:name w:val="ListLabel 1872"/>
    <w:qFormat/>
    <w:rPr>
      <w:rFonts w:cs="OpenSymbol"/>
      <w:b w:val="0"/>
      <w:sz w:val="20"/>
    </w:rPr>
  </w:style>
  <w:style w:type="character" w:customStyle="1" w:styleId="ListLabel1873">
    <w:name w:val="ListLabel 1873"/>
    <w:qFormat/>
    <w:rPr>
      <w:rFonts w:cs="OpenSymbol"/>
    </w:rPr>
  </w:style>
  <w:style w:type="character" w:customStyle="1" w:styleId="ListLabel1874">
    <w:name w:val="ListLabel 1874"/>
    <w:qFormat/>
    <w:rPr>
      <w:rFonts w:cs="OpenSymbol"/>
    </w:rPr>
  </w:style>
  <w:style w:type="character" w:customStyle="1" w:styleId="ListLabel1875">
    <w:name w:val="ListLabel 1875"/>
    <w:qFormat/>
    <w:rPr>
      <w:rFonts w:cs="OpenSymbol"/>
    </w:rPr>
  </w:style>
  <w:style w:type="character" w:customStyle="1" w:styleId="ListLabel1876">
    <w:name w:val="ListLabel 1876"/>
    <w:qFormat/>
    <w:rPr>
      <w:rFonts w:cs="OpenSymbol"/>
    </w:rPr>
  </w:style>
  <w:style w:type="character" w:customStyle="1" w:styleId="ListLabel1877">
    <w:name w:val="ListLabel 1877"/>
    <w:qFormat/>
    <w:rPr>
      <w:rFonts w:cs="OpenSymbol"/>
    </w:rPr>
  </w:style>
  <w:style w:type="character" w:customStyle="1" w:styleId="ListLabel1878">
    <w:name w:val="ListLabel 1878"/>
    <w:qFormat/>
    <w:rPr>
      <w:rFonts w:cs="OpenSymbol"/>
    </w:rPr>
  </w:style>
  <w:style w:type="character" w:customStyle="1" w:styleId="ListLabel1879">
    <w:name w:val="ListLabel 1879"/>
    <w:qFormat/>
    <w:rPr>
      <w:rFonts w:cs="OpenSymbol"/>
    </w:rPr>
  </w:style>
  <w:style w:type="character" w:customStyle="1" w:styleId="ListLabel1880">
    <w:name w:val="ListLabel 1880"/>
    <w:qFormat/>
    <w:rPr>
      <w:rFonts w:cs="OpenSymbol"/>
    </w:rPr>
  </w:style>
  <w:style w:type="character" w:customStyle="1" w:styleId="ListLabel1881">
    <w:name w:val="ListLabel 1881"/>
    <w:qFormat/>
    <w:rPr>
      <w:rFonts w:cs="OpenSymbol"/>
    </w:rPr>
  </w:style>
  <w:style w:type="character" w:customStyle="1" w:styleId="ListLabel1882">
    <w:name w:val="ListLabel 1882"/>
    <w:qFormat/>
    <w:rPr>
      <w:rFonts w:cs="OpenSymbol"/>
    </w:rPr>
  </w:style>
  <w:style w:type="character" w:customStyle="1" w:styleId="ListLabel1883">
    <w:name w:val="ListLabel 1883"/>
    <w:qFormat/>
    <w:rPr>
      <w:rFonts w:cs="OpenSymbol"/>
    </w:rPr>
  </w:style>
  <w:style w:type="character" w:customStyle="1" w:styleId="ListLabel1884">
    <w:name w:val="ListLabel 1884"/>
    <w:qFormat/>
    <w:rPr>
      <w:rFonts w:cs="OpenSymbol"/>
    </w:rPr>
  </w:style>
  <w:style w:type="character" w:customStyle="1" w:styleId="ListLabel1885">
    <w:name w:val="ListLabel 1885"/>
    <w:qFormat/>
    <w:rPr>
      <w:rFonts w:cs="OpenSymbol"/>
    </w:rPr>
  </w:style>
  <w:style w:type="character" w:customStyle="1" w:styleId="ListLabel1886">
    <w:name w:val="ListLabel 1886"/>
    <w:qFormat/>
    <w:rPr>
      <w:rFonts w:cs="OpenSymbol"/>
    </w:rPr>
  </w:style>
  <w:style w:type="character" w:customStyle="1" w:styleId="ListLabel1887">
    <w:name w:val="ListLabel 1887"/>
    <w:qFormat/>
    <w:rPr>
      <w:rFonts w:cs="OpenSymbol"/>
    </w:rPr>
  </w:style>
  <w:style w:type="character" w:customStyle="1" w:styleId="ListLabel1888">
    <w:name w:val="ListLabel 1888"/>
    <w:qFormat/>
    <w:rPr>
      <w:rFonts w:cs="OpenSymbol"/>
    </w:rPr>
  </w:style>
  <w:style w:type="character" w:customStyle="1" w:styleId="ListLabel1889">
    <w:name w:val="ListLabel 1889"/>
    <w:qFormat/>
    <w:rPr>
      <w:rFonts w:cs="OpenSymbol"/>
    </w:rPr>
  </w:style>
  <w:style w:type="character" w:customStyle="1" w:styleId="ListLabel1890">
    <w:name w:val="ListLabel 1890"/>
    <w:qFormat/>
    <w:rPr>
      <w:rFonts w:cs="OpenSymbol"/>
    </w:rPr>
  </w:style>
  <w:style w:type="character" w:customStyle="1" w:styleId="ListLabel1891">
    <w:name w:val="ListLabel 1891"/>
    <w:qFormat/>
    <w:rPr>
      <w:rFonts w:cs="OpenSymbol"/>
    </w:rPr>
  </w:style>
  <w:style w:type="character" w:customStyle="1" w:styleId="ListLabel1892">
    <w:name w:val="ListLabel 1892"/>
    <w:qFormat/>
    <w:rPr>
      <w:rFonts w:cs="OpenSymbol"/>
    </w:rPr>
  </w:style>
  <w:style w:type="character" w:customStyle="1" w:styleId="ListLabel1893">
    <w:name w:val="ListLabel 1893"/>
    <w:qFormat/>
    <w:rPr>
      <w:rFonts w:cs="OpenSymbol"/>
    </w:rPr>
  </w:style>
  <w:style w:type="character" w:customStyle="1" w:styleId="ListLabel1894">
    <w:name w:val="ListLabel 1894"/>
    <w:qFormat/>
    <w:rPr>
      <w:rFonts w:cs="OpenSymbol"/>
    </w:rPr>
  </w:style>
  <w:style w:type="character" w:customStyle="1" w:styleId="ListLabel1895">
    <w:name w:val="ListLabel 1895"/>
    <w:qFormat/>
    <w:rPr>
      <w:rFonts w:cs="OpenSymbol"/>
    </w:rPr>
  </w:style>
  <w:style w:type="character" w:customStyle="1" w:styleId="ListLabel1896">
    <w:name w:val="ListLabel 1896"/>
    <w:qFormat/>
    <w:rPr>
      <w:rFonts w:cs="OpenSymbol"/>
      <w:sz w:val="24"/>
    </w:rPr>
  </w:style>
  <w:style w:type="character" w:customStyle="1" w:styleId="ListLabel1897">
    <w:name w:val="ListLabel 1897"/>
    <w:qFormat/>
    <w:rPr>
      <w:rFonts w:cs="OpenSymbol"/>
    </w:rPr>
  </w:style>
  <w:style w:type="character" w:customStyle="1" w:styleId="ListLabel1898">
    <w:name w:val="ListLabel 1898"/>
    <w:qFormat/>
    <w:rPr>
      <w:rFonts w:cs="OpenSymbol"/>
    </w:rPr>
  </w:style>
  <w:style w:type="character" w:customStyle="1" w:styleId="ListLabel1899">
    <w:name w:val="ListLabel 1899"/>
    <w:qFormat/>
    <w:rPr>
      <w:rFonts w:cs="OpenSymbol"/>
    </w:rPr>
  </w:style>
  <w:style w:type="character" w:customStyle="1" w:styleId="ListLabel1900">
    <w:name w:val="ListLabel 1900"/>
    <w:qFormat/>
    <w:rPr>
      <w:rFonts w:cs="OpenSymbol"/>
    </w:rPr>
  </w:style>
  <w:style w:type="character" w:customStyle="1" w:styleId="ListLabel1901">
    <w:name w:val="ListLabel 1901"/>
    <w:qFormat/>
    <w:rPr>
      <w:rFonts w:cs="OpenSymbol"/>
    </w:rPr>
  </w:style>
  <w:style w:type="character" w:customStyle="1" w:styleId="ListLabel1902">
    <w:name w:val="ListLabel 1902"/>
    <w:qFormat/>
    <w:rPr>
      <w:rFonts w:cs="OpenSymbol"/>
    </w:rPr>
  </w:style>
  <w:style w:type="character" w:customStyle="1" w:styleId="ListLabel1903">
    <w:name w:val="ListLabel 1903"/>
    <w:qFormat/>
    <w:rPr>
      <w:rFonts w:cs="OpenSymbol"/>
    </w:rPr>
  </w:style>
  <w:style w:type="character" w:customStyle="1" w:styleId="ListLabel1904">
    <w:name w:val="ListLabel 1904"/>
    <w:qFormat/>
    <w:rPr>
      <w:rFonts w:cs="OpenSymbol"/>
    </w:rPr>
  </w:style>
  <w:style w:type="character" w:customStyle="1" w:styleId="ListLabel1905">
    <w:name w:val="ListLabel 1905"/>
    <w:qFormat/>
    <w:rPr>
      <w:rFonts w:cs="OpenSymbol"/>
    </w:rPr>
  </w:style>
  <w:style w:type="character" w:customStyle="1" w:styleId="ListLabel1906">
    <w:name w:val="ListLabel 1906"/>
    <w:qFormat/>
    <w:rPr>
      <w:rFonts w:cs="OpenSymbol"/>
    </w:rPr>
  </w:style>
  <w:style w:type="character" w:customStyle="1" w:styleId="ListLabel1907">
    <w:name w:val="ListLabel 1907"/>
    <w:qFormat/>
    <w:rPr>
      <w:rFonts w:cs="OpenSymbol"/>
    </w:rPr>
  </w:style>
  <w:style w:type="character" w:customStyle="1" w:styleId="ListLabel1908">
    <w:name w:val="ListLabel 1908"/>
    <w:qFormat/>
    <w:rPr>
      <w:rFonts w:cs="OpenSymbol"/>
    </w:rPr>
  </w:style>
  <w:style w:type="character" w:customStyle="1" w:styleId="ListLabel1909">
    <w:name w:val="ListLabel 1909"/>
    <w:qFormat/>
    <w:rPr>
      <w:rFonts w:cs="OpenSymbol"/>
    </w:rPr>
  </w:style>
  <w:style w:type="character" w:customStyle="1" w:styleId="ListLabel1910">
    <w:name w:val="ListLabel 1910"/>
    <w:qFormat/>
    <w:rPr>
      <w:rFonts w:cs="OpenSymbol"/>
    </w:rPr>
  </w:style>
  <w:style w:type="character" w:customStyle="1" w:styleId="ListLabel1911">
    <w:name w:val="ListLabel 1911"/>
    <w:qFormat/>
    <w:rPr>
      <w:rFonts w:cs="OpenSymbol"/>
    </w:rPr>
  </w:style>
  <w:style w:type="character" w:customStyle="1" w:styleId="ListLabel1912">
    <w:name w:val="ListLabel 1912"/>
    <w:qFormat/>
    <w:rPr>
      <w:rFonts w:cs="OpenSymbol"/>
    </w:rPr>
  </w:style>
  <w:style w:type="character" w:customStyle="1" w:styleId="ListLabel1913">
    <w:name w:val="ListLabel 1913"/>
    <w:qFormat/>
    <w:rPr>
      <w:rFonts w:cs="OpenSymbol"/>
    </w:rPr>
  </w:style>
  <w:style w:type="character" w:customStyle="1" w:styleId="ListLabel1914">
    <w:name w:val="ListLabel 1914"/>
    <w:qFormat/>
    <w:rPr>
      <w:rFonts w:cs="OpenSymbol"/>
    </w:rPr>
  </w:style>
  <w:style w:type="character" w:customStyle="1" w:styleId="ListLabel1915">
    <w:name w:val="ListLabel 1915"/>
    <w:qFormat/>
    <w:rPr>
      <w:rFonts w:cs="OpenSymbol"/>
    </w:rPr>
  </w:style>
  <w:style w:type="character" w:customStyle="1" w:styleId="ListLabel1916">
    <w:name w:val="ListLabel 1916"/>
    <w:qFormat/>
    <w:rPr>
      <w:rFonts w:cs="OpenSymbol"/>
    </w:rPr>
  </w:style>
  <w:style w:type="character" w:customStyle="1" w:styleId="ListLabel1917">
    <w:name w:val="ListLabel 1917"/>
    <w:qFormat/>
    <w:rPr>
      <w:rFonts w:cs="OpenSymbol"/>
    </w:rPr>
  </w:style>
  <w:style w:type="character" w:customStyle="1" w:styleId="ListLabel1918">
    <w:name w:val="ListLabel 1918"/>
    <w:qFormat/>
    <w:rPr>
      <w:rFonts w:cs="OpenSymbol"/>
    </w:rPr>
  </w:style>
  <w:style w:type="character" w:customStyle="1" w:styleId="ListLabel1919">
    <w:name w:val="ListLabel 1919"/>
    <w:qFormat/>
    <w:rPr>
      <w:rFonts w:cs="OpenSymbol"/>
    </w:rPr>
  </w:style>
  <w:style w:type="character" w:customStyle="1" w:styleId="ListLabel1920">
    <w:name w:val="ListLabel 1920"/>
    <w:qFormat/>
    <w:rPr>
      <w:rFonts w:cs="OpenSymbol"/>
    </w:rPr>
  </w:style>
  <w:style w:type="character" w:customStyle="1" w:styleId="ListLabel1921">
    <w:name w:val="ListLabel 1921"/>
    <w:qFormat/>
    <w:rPr>
      <w:rFonts w:cs="OpenSymbol"/>
    </w:rPr>
  </w:style>
  <w:style w:type="character" w:customStyle="1" w:styleId="ListLabel1922">
    <w:name w:val="ListLabel 1922"/>
    <w:qFormat/>
    <w:rPr>
      <w:rFonts w:cs="OpenSymbol"/>
    </w:rPr>
  </w:style>
  <w:style w:type="character" w:customStyle="1" w:styleId="ListLabel1923">
    <w:name w:val="ListLabel 1923"/>
    <w:qFormat/>
    <w:rPr>
      <w:rFonts w:cs="OpenSymbol"/>
    </w:rPr>
  </w:style>
  <w:style w:type="character" w:customStyle="1" w:styleId="ListLabel1924">
    <w:name w:val="ListLabel 1924"/>
    <w:qFormat/>
    <w:rPr>
      <w:rFonts w:cs="OpenSymbol"/>
    </w:rPr>
  </w:style>
  <w:style w:type="character" w:customStyle="1" w:styleId="ListLabel1925">
    <w:name w:val="ListLabel 1925"/>
    <w:qFormat/>
    <w:rPr>
      <w:rFonts w:cs="OpenSymbol"/>
    </w:rPr>
  </w:style>
  <w:style w:type="character" w:customStyle="1" w:styleId="ListLabel1926">
    <w:name w:val="ListLabel 1926"/>
    <w:qFormat/>
    <w:rPr>
      <w:rFonts w:cs="OpenSymbol"/>
    </w:rPr>
  </w:style>
  <w:style w:type="character" w:customStyle="1" w:styleId="ListLabel1927">
    <w:name w:val="ListLabel 1927"/>
    <w:qFormat/>
    <w:rPr>
      <w:rFonts w:cs="OpenSymbol"/>
    </w:rPr>
  </w:style>
  <w:style w:type="character" w:customStyle="1" w:styleId="ListLabel1928">
    <w:name w:val="ListLabel 1928"/>
    <w:qFormat/>
    <w:rPr>
      <w:rFonts w:cs="OpenSymbol"/>
    </w:rPr>
  </w:style>
  <w:style w:type="character" w:customStyle="1" w:styleId="ListLabel1929">
    <w:name w:val="ListLabel 1929"/>
    <w:qFormat/>
    <w:rPr>
      <w:rFonts w:cs="OpenSymbol"/>
    </w:rPr>
  </w:style>
  <w:style w:type="character" w:customStyle="1" w:styleId="ListLabel1930">
    <w:name w:val="ListLabel 1930"/>
    <w:qFormat/>
    <w:rPr>
      <w:rFonts w:cs="OpenSymbol"/>
    </w:rPr>
  </w:style>
  <w:style w:type="character" w:customStyle="1" w:styleId="ListLabel1931">
    <w:name w:val="ListLabel 1931"/>
    <w:qFormat/>
    <w:rPr>
      <w:rFonts w:cs="OpenSymbol"/>
    </w:rPr>
  </w:style>
  <w:style w:type="character" w:customStyle="1" w:styleId="ListLabel1932">
    <w:name w:val="ListLabel 1932"/>
    <w:qFormat/>
    <w:rPr>
      <w:rFonts w:cs="OpenSymbol"/>
      <w:b w:val="0"/>
    </w:rPr>
  </w:style>
  <w:style w:type="character" w:customStyle="1" w:styleId="ListLabel1933">
    <w:name w:val="ListLabel 1933"/>
    <w:qFormat/>
    <w:rPr>
      <w:rFonts w:cs="OpenSymbol"/>
    </w:rPr>
  </w:style>
  <w:style w:type="character" w:customStyle="1" w:styleId="ListLabel1934">
    <w:name w:val="ListLabel 1934"/>
    <w:qFormat/>
    <w:rPr>
      <w:rFonts w:cs="OpenSymbol"/>
    </w:rPr>
  </w:style>
  <w:style w:type="character" w:customStyle="1" w:styleId="ListLabel1935">
    <w:name w:val="ListLabel 1935"/>
    <w:qFormat/>
    <w:rPr>
      <w:rFonts w:cs="OpenSymbol"/>
    </w:rPr>
  </w:style>
  <w:style w:type="character" w:customStyle="1" w:styleId="ListLabel1936">
    <w:name w:val="ListLabel 1936"/>
    <w:qFormat/>
    <w:rPr>
      <w:rFonts w:cs="OpenSymbol"/>
    </w:rPr>
  </w:style>
  <w:style w:type="character" w:customStyle="1" w:styleId="ListLabel1937">
    <w:name w:val="ListLabel 1937"/>
    <w:qFormat/>
    <w:rPr>
      <w:rFonts w:cs="OpenSymbol"/>
    </w:rPr>
  </w:style>
  <w:style w:type="character" w:customStyle="1" w:styleId="ListLabel1938">
    <w:name w:val="ListLabel 1938"/>
    <w:qFormat/>
    <w:rPr>
      <w:rFonts w:cs="OpenSymbol"/>
    </w:rPr>
  </w:style>
  <w:style w:type="character" w:customStyle="1" w:styleId="ListLabel1939">
    <w:name w:val="ListLabel 1939"/>
    <w:qFormat/>
    <w:rPr>
      <w:rFonts w:cs="OpenSymbol"/>
    </w:rPr>
  </w:style>
  <w:style w:type="character" w:customStyle="1" w:styleId="ListLabel1940">
    <w:name w:val="ListLabel 1940"/>
    <w:qFormat/>
    <w:rPr>
      <w:rFonts w:cs="OpenSymbol"/>
    </w:rPr>
  </w:style>
  <w:style w:type="character" w:customStyle="1" w:styleId="ListLabel1941">
    <w:name w:val="ListLabel 1941"/>
    <w:qFormat/>
    <w:rPr>
      <w:rFonts w:cs="OpenSymbol"/>
      <w:b w:val="0"/>
    </w:rPr>
  </w:style>
  <w:style w:type="character" w:customStyle="1" w:styleId="ListLabel1942">
    <w:name w:val="ListLabel 1942"/>
    <w:qFormat/>
    <w:rPr>
      <w:rFonts w:cs="OpenSymbol"/>
    </w:rPr>
  </w:style>
  <w:style w:type="character" w:customStyle="1" w:styleId="ListLabel1943">
    <w:name w:val="ListLabel 1943"/>
    <w:qFormat/>
    <w:rPr>
      <w:rFonts w:cs="OpenSymbol"/>
    </w:rPr>
  </w:style>
  <w:style w:type="character" w:customStyle="1" w:styleId="ListLabel1944">
    <w:name w:val="ListLabel 1944"/>
    <w:qFormat/>
    <w:rPr>
      <w:rFonts w:cs="OpenSymbol"/>
    </w:rPr>
  </w:style>
  <w:style w:type="character" w:customStyle="1" w:styleId="ListLabel1945">
    <w:name w:val="ListLabel 1945"/>
    <w:qFormat/>
    <w:rPr>
      <w:rFonts w:cs="OpenSymbol"/>
    </w:rPr>
  </w:style>
  <w:style w:type="character" w:customStyle="1" w:styleId="ListLabel1946">
    <w:name w:val="ListLabel 1946"/>
    <w:qFormat/>
    <w:rPr>
      <w:rFonts w:cs="OpenSymbol"/>
    </w:rPr>
  </w:style>
  <w:style w:type="character" w:customStyle="1" w:styleId="ListLabel1947">
    <w:name w:val="ListLabel 1947"/>
    <w:qFormat/>
    <w:rPr>
      <w:rFonts w:cs="OpenSymbol"/>
    </w:rPr>
  </w:style>
  <w:style w:type="character" w:customStyle="1" w:styleId="ListLabel1948">
    <w:name w:val="ListLabel 1948"/>
    <w:qFormat/>
    <w:rPr>
      <w:rFonts w:cs="OpenSymbol"/>
    </w:rPr>
  </w:style>
  <w:style w:type="character" w:customStyle="1" w:styleId="ListLabel1949">
    <w:name w:val="ListLabel 1949"/>
    <w:qFormat/>
    <w:rPr>
      <w:rFonts w:cs="OpenSymbol"/>
    </w:rPr>
  </w:style>
  <w:style w:type="character" w:customStyle="1" w:styleId="ListLabel1950">
    <w:name w:val="ListLabel 1950"/>
    <w:qFormat/>
    <w:rPr>
      <w:rFonts w:cs="OpenSymbol"/>
      <w:b w:val="0"/>
    </w:rPr>
  </w:style>
  <w:style w:type="character" w:customStyle="1" w:styleId="ListLabel1951">
    <w:name w:val="ListLabel 1951"/>
    <w:qFormat/>
    <w:rPr>
      <w:rFonts w:cs="OpenSymbol"/>
    </w:rPr>
  </w:style>
  <w:style w:type="character" w:customStyle="1" w:styleId="ListLabel1952">
    <w:name w:val="ListLabel 1952"/>
    <w:qFormat/>
    <w:rPr>
      <w:rFonts w:cs="OpenSymbol"/>
    </w:rPr>
  </w:style>
  <w:style w:type="character" w:customStyle="1" w:styleId="ListLabel1953">
    <w:name w:val="ListLabel 1953"/>
    <w:qFormat/>
    <w:rPr>
      <w:rFonts w:cs="OpenSymbol"/>
    </w:rPr>
  </w:style>
  <w:style w:type="character" w:customStyle="1" w:styleId="ListLabel1954">
    <w:name w:val="ListLabel 1954"/>
    <w:qFormat/>
    <w:rPr>
      <w:rFonts w:cs="OpenSymbol"/>
    </w:rPr>
  </w:style>
  <w:style w:type="character" w:customStyle="1" w:styleId="ListLabel1955">
    <w:name w:val="ListLabel 1955"/>
    <w:qFormat/>
    <w:rPr>
      <w:rFonts w:cs="OpenSymbol"/>
    </w:rPr>
  </w:style>
  <w:style w:type="character" w:customStyle="1" w:styleId="ListLabel1956">
    <w:name w:val="ListLabel 1956"/>
    <w:qFormat/>
    <w:rPr>
      <w:rFonts w:cs="OpenSymbol"/>
    </w:rPr>
  </w:style>
  <w:style w:type="character" w:customStyle="1" w:styleId="ListLabel1957">
    <w:name w:val="ListLabel 1957"/>
    <w:qFormat/>
    <w:rPr>
      <w:rFonts w:cs="OpenSymbol"/>
    </w:rPr>
  </w:style>
  <w:style w:type="character" w:customStyle="1" w:styleId="ListLabel1958">
    <w:name w:val="ListLabel 1958"/>
    <w:qFormat/>
    <w:rPr>
      <w:rFonts w:cs="OpenSymbol"/>
    </w:rPr>
  </w:style>
  <w:style w:type="character" w:customStyle="1" w:styleId="ListLabel1959">
    <w:name w:val="ListLabel 1959"/>
    <w:qFormat/>
    <w:rPr>
      <w:rFonts w:cs="OpenSymbol"/>
      <w:b w:val="0"/>
    </w:rPr>
  </w:style>
  <w:style w:type="character" w:customStyle="1" w:styleId="ListLabel1960">
    <w:name w:val="ListLabel 1960"/>
    <w:qFormat/>
    <w:rPr>
      <w:rFonts w:cs="OpenSymbol"/>
    </w:rPr>
  </w:style>
  <w:style w:type="character" w:customStyle="1" w:styleId="ListLabel1961">
    <w:name w:val="ListLabel 1961"/>
    <w:qFormat/>
    <w:rPr>
      <w:rFonts w:cs="OpenSymbol"/>
    </w:rPr>
  </w:style>
  <w:style w:type="character" w:customStyle="1" w:styleId="ListLabel1962">
    <w:name w:val="ListLabel 1962"/>
    <w:qFormat/>
    <w:rPr>
      <w:rFonts w:cs="OpenSymbol"/>
    </w:rPr>
  </w:style>
  <w:style w:type="character" w:customStyle="1" w:styleId="ListLabel1963">
    <w:name w:val="ListLabel 1963"/>
    <w:qFormat/>
    <w:rPr>
      <w:rFonts w:cs="OpenSymbol"/>
    </w:rPr>
  </w:style>
  <w:style w:type="character" w:customStyle="1" w:styleId="ListLabel1964">
    <w:name w:val="ListLabel 1964"/>
    <w:qFormat/>
    <w:rPr>
      <w:rFonts w:cs="OpenSymbol"/>
    </w:rPr>
  </w:style>
  <w:style w:type="character" w:customStyle="1" w:styleId="ListLabel1965">
    <w:name w:val="ListLabel 1965"/>
    <w:qFormat/>
    <w:rPr>
      <w:rFonts w:cs="OpenSymbol"/>
    </w:rPr>
  </w:style>
  <w:style w:type="character" w:customStyle="1" w:styleId="ListLabel1966">
    <w:name w:val="ListLabel 1966"/>
    <w:qFormat/>
    <w:rPr>
      <w:rFonts w:cs="OpenSymbol"/>
    </w:rPr>
  </w:style>
  <w:style w:type="character" w:customStyle="1" w:styleId="ListLabel1967">
    <w:name w:val="ListLabel 1967"/>
    <w:qFormat/>
    <w:rPr>
      <w:rFonts w:cs="OpenSymbol"/>
    </w:rPr>
  </w:style>
  <w:style w:type="character" w:customStyle="1" w:styleId="ListLabel1968">
    <w:name w:val="ListLabel 1968"/>
    <w:qFormat/>
    <w:rPr>
      <w:rFonts w:cs="OpenSymbol"/>
      <w:b w:val="0"/>
    </w:rPr>
  </w:style>
  <w:style w:type="character" w:customStyle="1" w:styleId="ListLabel1969">
    <w:name w:val="ListLabel 1969"/>
    <w:qFormat/>
    <w:rPr>
      <w:rFonts w:cs="OpenSymbol"/>
    </w:rPr>
  </w:style>
  <w:style w:type="character" w:customStyle="1" w:styleId="ListLabel1970">
    <w:name w:val="ListLabel 1970"/>
    <w:qFormat/>
    <w:rPr>
      <w:rFonts w:cs="OpenSymbol"/>
    </w:rPr>
  </w:style>
  <w:style w:type="character" w:customStyle="1" w:styleId="ListLabel1971">
    <w:name w:val="ListLabel 1971"/>
    <w:qFormat/>
    <w:rPr>
      <w:rFonts w:cs="OpenSymbol"/>
    </w:rPr>
  </w:style>
  <w:style w:type="character" w:customStyle="1" w:styleId="ListLabel1972">
    <w:name w:val="ListLabel 1972"/>
    <w:qFormat/>
    <w:rPr>
      <w:rFonts w:cs="OpenSymbol"/>
    </w:rPr>
  </w:style>
  <w:style w:type="character" w:customStyle="1" w:styleId="ListLabel1973">
    <w:name w:val="ListLabel 1973"/>
    <w:qFormat/>
    <w:rPr>
      <w:rFonts w:cs="OpenSymbol"/>
    </w:rPr>
  </w:style>
  <w:style w:type="character" w:customStyle="1" w:styleId="ListLabel1974">
    <w:name w:val="ListLabel 1974"/>
    <w:qFormat/>
    <w:rPr>
      <w:rFonts w:cs="OpenSymbol"/>
    </w:rPr>
  </w:style>
  <w:style w:type="character" w:customStyle="1" w:styleId="ListLabel1975">
    <w:name w:val="ListLabel 1975"/>
    <w:qFormat/>
    <w:rPr>
      <w:rFonts w:cs="OpenSymbol"/>
    </w:rPr>
  </w:style>
  <w:style w:type="character" w:customStyle="1" w:styleId="ListLabel1976">
    <w:name w:val="ListLabel 1976"/>
    <w:qFormat/>
    <w:rPr>
      <w:rFonts w:cs="OpenSymbol"/>
    </w:rPr>
  </w:style>
  <w:style w:type="character" w:customStyle="1" w:styleId="ListLabel1977">
    <w:name w:val="ListLabel 1977"/>
    <w:qFormat/>
    <w:rPr>
      <w:rFonts w:cs="OpenSymbol"/>
      <w:b w:val="0"/>
    </w:rPr>
  </w:style>
  <w:style w:type="character" w:customStyle="1" w:styleId="ListLabel1978">
    <w:name w:val="ListLabel 1978"/>
    <w:qFormat/>
    <w:rPr>
      <w:rFonts w:cs="OpenSymbol"/>
    </w:rPr>
  </w:style>
  <w:style w:type="character" w:customStyle="1" w:styleId="ListLabel1979">
    <w:name w:val="ListLabel 1979"/>
    <w:qFormat/>
    <w:rPr>
      <w:rFonts w:cs="OpenSymbol"/>
    </w:rPr>
  </w:style>
  <w:style w:type="character" w:customStyle="1" w:styleId="ListLabel1980">
    <w:name w:val="ListLabel 1980"/>
    <w:qFormat/>
    <w:rPr>
      <w:rFonts w:cs="OpenSymbol"/>
    </w:rPr>
  </w:style>
  <w:style w:type="character" w:customStyle="1" w:styleId="ListLabel1981">
    <w:name w:val="ListLabel 1981"/>
    <w:qFormat/>
    <w:rPr>
      <w:rFonts w:cs="OpenSymbol"/>
    </w:rPr>
  </w:style>
  <w:style w:type="character" w:customStyle="1" w:styleId="ListLabel1982">
    <w:name w:val="ListLabel 1982"/>
    <w:qFormat/>
    <w:rPr>
      <w:rFonts w:cs="OpenSymbol"/>
    </w:rPr>
  </w:style>
  <w:style w:type="character" w:customStyle="1" w:styleId="ListLabel1983">
    <w:name w:val="ListLabel 1983"/>
    <w:qFormat/>
    <w:rPr>
      <w:rFonts w:cs="OpenSymbol"/>
    </w:rPr>
  </w:style>
  <w:style w:type="character" w:customStyle="1" w:styleId="ListLabel1984">
    <w:name w:val="ListLabel 1984"/>
    <w:qFormat/>
    <w:rPr>
      <w:rFonts w:cs="OpenSymbol"/>
    </w:rPr>
  </w:style>
  <w:style w:type="character" w:customStyle="1" w:styleId="ListLabel1985">
    <w:name w:val="ListLabel 1985"/>
    <w:qFormat/>
    <w:rPr>
      <w:rFonts w:cs="OpenSymbol"/>
    </w:rPr>
  </w:style>
  <w:style w:type="character" w:customStyle="1" w:styleId="ListLabel1986">
    <w:name w:val="ListLabel 1986"/>
    <w:qFormat/>
    <w:rPr>
      <w:rFonts w:cs="OpenSymbol"/>
      <w:b w:val="0"/>
    </w:rPr>
  </w:style>
  <w:style w:type="character" w:customStyle="1" w:styleId="ListLabel1987">
    <w:name w:val="ListLabel 1987"/>
    <w:qFormat/>
    <w:rPr>
      <w:rFonts w:cs="OpenSymbol"/>
    </w:rPr>
  </w:style>
  <w:style w:type="character" w:customStyle="1" w:styleId="ListLabel1988">
    <w:name w:val="ListLabel 1988"/>
    <w:qFormat/>
    <w:rPr>
      <w:rFonts w:cs="OpenSymbol"/>
    </w:rPr>
  </w:style>
  <w:style w:type="character" w:customStyle="1" w:styleId="ListLabel1989">
    <w:name w:val="ListLabel 1989"/>
    <w:qFormat/>
    <w:rPr>
      <w:rFonts w:cs="OpenSymbol"/>
    </w:rPr>
  </w:style>
  <w:style w:type="character" w:customStyle="1" w:styleId="ListLabel1990">
    <w:name w:val="ListLabel 1990"/>
    <w:qFormat/>
    <w:rPr>
      <w:rFonts w:cs="OpenSymbol"/>
    </w:rPr>
  </w:style>
  <w:style w:type="character" w:customStyle="1" w:styleId="ListLabel1991">
    <w:name w:val="ListLabel 1991"/>
    <w:qFormat/>
    <w:rPr>
      <w:rFonts w:cs="OpenSymbol"/>
    </w:rPr>
  </w:style>
  <w:style w:type="character" w:customStyle="1" w:styleId="ListLabel1992">
    <w:name w:val="ListLabel 1992"/>
    <w:qFormat/>
    <w:rPr>
      <w:rFonts w:cs="OpenSymbol"/>
    </w:rPr>
  </w:style>
  <w:style w:type="character" w:customStyle="1" w:styleId="ListLabel1993">
    <w:name w:val="ListLabel 1993"/>
    <w:qFormat/>
    <w:rPr>
      <w:rFonts w:cs="OpenSymbol"/>
    </w:rPr>
  </w:style>
  <w:style w:type="character" w:customStyle="1" w:styleId="ListLabel1994">
    <w:name w:val="ListLabel 1994"/>
    <w:qFormat/>
    <w:rPr>
      <w:rFonts w:cs="OpenSymbol"/>
    </w:rPr>
  </w:style>
  <w:style w:type="character" w:customStyle="1" w:styleId="ListLabel1995">
    <w:name w:val="ListLabel 1995"/>
    <w:qFormat/>
    <w:rPr>
      <w:rFonts w:cs="OpenSymbol"/>
    </w:rPr>
  </w:style>
  <w:style w:type="character" w:customStyle="1" w:styleId="ListLabel1996">
    <w:name w:val="ListLabel 1996"/>
    <w:qFormat/>
    <w:rPr>
      <w:rFonts w:cs="OpenSymbol"/>
    </w:rPr>
  </w:style>
  <w:style w:type="character" w:customStyle="1" w:styleId="ListLabel1997">
    <w:name w:val="ListLabel 1997"/>
    <w:qFormat/>
    <w:rPr>
      <w:rFonts w:cs="OpenSymbol"/>
    </w:rPr>
  </w:style>
  <w:style w:type="character" w:customStyle="1" w:styleId="ListLabel1998">
    <w:name w:val="ListLabel 1998"/>
    <w:qFormat/>
    <w:rPr>
      <w:rFonts w:cs="OpenSymbol"/>
    </w:rPr>
  </w:style>
  <w:style w:type="character" w:customStyle="1" w:styleId="ListLabel1999">
    <w:name w:val="ListLabel 1999"/>
    <w:qFormat/>
    <w:rPr>
      <w:rFonts w:cs="OpenSymbol"/>
    </w:rPr>
  </w:style>
  <w:style w:type="character" w:customStyle="1" w:styleId="ListLabel2000">
    <w:name w:val="ListLabel 2000"/>
    <w:qFormat/>
    <w:rPr>
      <w:rFonts w:cs="OpenSymbol"/>
    </w:rPr>
  </w:style>
  <w:style w:type="character" w:customStyle="1" w:styleId="ListLabel2001">
    <w:name w:val="ListLabel 2001"/>
    <w:qFormat/>
    <w:rPr>
      <w:rFonts w:cs="OpenSymbol"/>
    </w:rPr>
  </w:style>
  <w:style w:type="character" w:customStyle="1" w:styleId="ListLabel2002">
    <w:name w:val="ListLabel 2002"/>
    <w:qFormat/>
    <w:rPr>
      <w:rFonts w:cs="OpenSymbol"/>
    </w:rPr>
  </w:style>
  <w:style w:type="character" w:customStyle="1" w:styleId="ListLabel2003">
    <w:name w:val="ListLabel 2003"/>
    <w:qFormat/>
    <w:rPr>
      <w:rFonts w:cs="OpenSymbol"/>
    </w:rPr>
  </w:style>
  <w:style w:type="character" w:customStyle="1" w:styleId="ListLabel2004">
    <w:name w:val="ListLabel 2004"/>
    <w:qFormat/>
    <w:rPr>
      <w:rFonts w:cs="OpenSymbol"/>
      <w:b w:val="0"/>
    </w:rPr>
  </w:style>
  <w:style w:type="character" w:customStyle="1" w:styleId="ListLabel2005">
    <w:name w:val="ListLabel 2005"/>
    <w:qFormat/>
    <w:rPr>
      <w:rFonts w:cs="OpenSymbol"/>
    </w:rPr>
  </w:style>
  <w:style w:type="character" w:customStyle="1" w:styleId="ListLabel2006">
    <w:name w:val="ListLabel 2006"/>
    <w:qFormat/>
    <w:rPr>
      <w:rFonts w:cs="OpenSymbol"/>
    </w:rPr>
  </w:style>
  <w:style w:type="character" w:customStyle="1" w:styleId="ListLabel2007">
    <w:name w:val="ListLabel 2007"/>
    <w:qFormat/>
    <w:rPr>
      <w:rFonts w:cs="OpenSymbol"/>
    </w:rPr>
  </w:style>
  <w:style w:type="character" w:customStyle="1" w:styleId="ListLabel2008">
    <w:name w:val="ListLabel 2008"/>
    <w:qFormat/>
    <w:rPr>
      <w:rFonts w:cs="OpenSymbol"/>
    </w:rPr>
  </w:style>
  <w:style w:type="character" w:customStyle="1" w:styleId="ListLabel2009">
    <w:name w:val="ListLabel 2009"/>
    <w:qFormat/>
    <w:rPr>
      <w:rFonts w:cs="OpenSymbol"/>
    </w:rPr>
  </w:style>
  <w:style w:type="character" w:customStyle="1" w:styleId="ListLabel2010">
    <w:name w:val="ListLabel 2010"/>
    <w:qFormat/>
    <w:rPr>
      <w:rFonts w:cs="OpenSymbol"/>
    </w:rPr>
  </w:style>
  <w:style w:type="character" w:customStyle="1" w:styleId="ListLabel2011">
    <w:name w:val="ListLabel 2011"/>
    <w:qFormat/>
    <w:rPr>
      <w:rFonts w:cs="OpenSymbol"/>
    </w:rPr>
  </w:style>
  <w:style w:type="character" w:customStyle="1" w:styleId="ListLabel2012">
    <w:name w:val="ListLabel 2012"/>
    <w:qFormat/>
    <w:rPr>
      <w:rFonts w:cs="OpenSymbol"/>
    </w:rPr>
  </w:style>
  <w:style w:type="character" w:customStyle="1" w:styleId="ListLabel2013">
    <w:name w:val="ListLabel 2013"/>
    <w:qFormat/>
    <w:rPr>
      <w:rFonts w:cs="OpenSymbol"/>
      <w:b w:val="0"/>
    </w:rPr>
  </w:style>
  <w:style w:type="character" w:customStyle="1" w:styleId="ListLabel2014">
    <w:name w:val="ListLabel 2014"/>
    <w:qFormat/>
    <w:rPr>
      <w:rFonts w:cs="OpenSymbol"/>
    </w:rPr>
  </w:style>
  <w:style w:type="character" w:customStyle="1" w:styleId="ListLabel2015">
    <w:name w:val="ListLabel 2015"/>
    <w:qFormat/>
    <w:rPr>
      <w:rFonts w:cs="OpenSymbol"/>
    </w:rPr>
  </w:style>
  <w:style w:type="character" w:customStyle="1" w:styleId="ListLabel2016">
    <w:name w:val="ListLabel 2016"/>
    <w:qFormat/>
    <w:rPr>
      <w:rFonts w:cs="OpenSymbol"/>
    </w:rPr>
  </w:style>
  <w:style w:type="character" w:customStyle="1" w:styleId="ListLabel2017">
    <w:name w:val="ListLabel 2017"/>
    <w:qFormat/>
    <w:rPr>
      <w:rFonts w:cs="OpenSymbol"/>
    </w:rPr>
  </w:style>
  <w:style w:type="character" w:customStyle="1" w:styleId="ListLabel2018">
    <w:name w:val="ListLabel 2018"/>
    <w:qFormat/>
    <w:rPr>
      <w:rFonts w:cs="OpenSymbol"/>
    </w:rPr>
  </w:style>
  <w:style w:type="character" w:customStyle="1" w:styleId="ListLabel2019">
    <w:name w:val="ListLabel 2019"/>
    <w:qFormat/>
    <w:rPr>
      <w:rFonts w:cs="OpenSymbol"/>
    </w:rPr>
  </w:style>
  <w:style w:type="character" w:customStyle="1" w:styleId="ListLabel2020">
    <w:name w:val="ListLabel 2020"/>
    <w:qFormat/>
    <w:rPr>
      <w:rFonts w:cs="OpenSymbol"/>
    </w:rPr>
  </w:style>
  <w:style w:type="character" w:customStyle="1" w:styleId="ListLabel2021">
    <w:name w:val="ListLabel 2021"/>
    <w:qFormat/>
    <w:rPr>
      <w:rFonts w:cs="OpenSymbol"/>
    </w:rPr>
  </w:style>
  <w:style w:type="character" w:customStyle="1" w:styleId="ListLabel2022">
    <w:name w:val="ListLabel 2022"/>
    <w:qFormat/>
    <w:rPr>
      <w:rFonts w:cs="OpenSymbol"/>
      <w:b w:val="0"/>
    </w:rPr>
  </w:style>
  <w:style w:type="character" w:customStyle="1" w:styleId="ListLabel2023">
    <w:name w:val="ListLabel 2023"/>
    <w:qFormat/>
    <w:rPr>
      <w:rFonts w:cs="OpenSymbol"/>
    </w:rPr>
  </w:style>
  <w:style w:type="character" w:customStyle="1" w:styleId="ListLabel2024">
    <w:name w:val="ListLabel 2024"/>
    <w:qFormat/>
    <w:rPr>
      <w:rFonts w:cs="OpenSymbol"/>
    </w:rPr>
  </w:style>
  <w:style w:type="character" w:customStyle="1" w:styleId="ListLabel2025">
    <w:name w:val="ListLabel 2025"/>
    <w:qFormat/>
    <w:rPr>
      <w:rFonts w:cs="OpenSymbol"/>
    </w:rPr>
  </w:style>
  <w:style w:type="character" w:customStyle="1" w:styleId="ListLabel2026">
    <w:name w:val="ListLabel 2026"/>
    <w:qFormat/>
    <w:rPr>
      <w:rFonts w:cs="OpenSymbol"/>
    </w:rPr>
  </w:style>
  <w:style w:type="character" w:customStyle="1" w:styleId="ListLabel2027">
    <w:name w:val="ListLabel 2027"/>
    <w:qFormat/>
    <w:rPr>
      <w:rFonts w:cs="OpenSymbol"/>
    </w:rPr>
  </w:style>
  <w:style w:type="character" w:customStyle="1" w:styleId="ListLabel2028">
    <w:name w:val="ListLabel 2028"/>
    <w:qFormat/>
    <w:rPr>
      <w:rFonts w:cs="OpenSymbol"/>
    </w:rPr>
  </w:style>
  <w:style w:type="character" w:customStyle="1" w:styleId="ListLabel2029">
    <w:name w:val="ListLabel 2029"/>
    <w:qFormat/>
    <w:rPr>
      <w:rFonts w:cs="OpenSymbol"/>
    </w:rPr>
  </w:style>
  <w:style w:type="character" w:customStyle="1" w:styleId="ListLabel2030">
    <w:name w:val="ListLabel 2030"/>
    <w:qFormat/>
    <w:rPr>
      <w:rFonts w:cs="OpenSymbol"/>
    </w:rPr>
  </w:style>
  <w:style w:type="character" w:customStyle="1" w:styleId="ListLabel2031">
    <w:name w:val="ListLabel 2031"/>
    <w:qFormat/>
    <w:rPr>
      <w:rFonts w:cs="OpenSymbol"/>
      <w:b w:val="0"/>
    </w:rPr>
  </w:style>
  <w:style w:type="character" w:customStyle="1" w:styleId="ListLabel2032">
    <w:name w:val="ListLabel 2032"/>
    <w:qFormat/>
    <w:rPr>
      <w:rFonts w:cs="OpenSymbol"/>
    </w:rPr>
  </w:style>
  <w:style w:type="character" w:customStyle="1" w:styleId="ListLabel2033">
    <w:name w:val="ListLabel 2033"/>
    <w:qFormat/>
    <w:rPr>
      <w:rFonts w:cs="OpenSymbol"/>
    </w:rPr>
  </w:style>
  <w:style w:type="character" w:customStyle="1" w:styleId="ListLabel2034">
    <w:name w:val="ListLabel 2034"/>
    <w:qFormat/>
    <w:rPr>
      <w:rFonts w:cs="OpenSymbol"/>
    </w:rPr>
  </w:style>
  <w:style w:type="character" w:customStyle="1" w:styleId="ListLabel2035">
    <w:name w:val="ListLabel 2035"/>
    <w:qFormat/>
    <w:rPr>
      <w:rFonts w:cs="OpenSymbol"/>
    </w:rPr>
  </w:style>
  <w:style w:type="character" w:customStyle="1" w:styleId="ListLabel2036">
    <w:name w:val="ListLabel 2036"/>
    <w:qFormat/>
    <w:rPr>
      <w:rFonts w:cs="OpenSymbol"/>
    </w:rPr>
  </w:style>
  <w:style w:type="character" w:customStyle="1" w:styleId="ListLabel2037">
    <w:name w:val="ListLabel 2037"/>
    <w:qFormat/>
    <w:rPr>
      <w:rFonts w:cs="OpenSymbol"/>
    </w:rPr>
  </w:style>
  <w:style w:type="character" w:customStyle="1" w:styleId="ListLabel2038">
    <w:name w:val="ListLabel 2038"/>
    <w:qFormat/>
    <w:rPr>
      <w:rFonts w:cs="OpenSymbol"/>
    </w:rPr>
  </w:style>
  <w:style w:type="character" w:customStyle="1" w:styleId="ListLabel2039">
    <w:name w:val="ListLabel 2039"/>
    <w:qFormat/>
    <w:rPr>
      <w:rFonts w:cs="OpenSymbol"/>
    </w:rPr>
  </w:style>
  <w:style w:type="character" w:customStyle="1" w:styleId="ListLabel2040">
    <w:name w:val="ListLabel 2040"/>
    <w:qFormat/>
    <w:rPr>
      <w:rFonts w:cs="OpenSymbol"/>
      <w:b w:val="0"/>
    </w:rPr>
  </w:style>
  <w:style w:type="character" w:customStyle="1" w:styleId="ListLabel2041">
    <w:name w:val="ListLabel 2041"/>
    <w:qFormat/>
    <w:rPr>
      <w:rFonts w:cs="OpenSymbol"/>
    </w:rPr>
  </w:style>
  <w:style w:type="character" w:customStyle="1" w:styleId="ListLabel2042">
    <w:name w:val="ListLabel 2042"/>
    <w:qFormat/>
    <w:rPr>
      <w:rFonts w:cs="OpenSymbol"/>
    </w:rPr>
  </w:style>
  <w:style w:type="character" w:customStyle="1" w:styleId="ListLabel2043">
    <w:name w:val="ListLabel 2043"/>
    <w:qFormat/>
    <w:rPr>
      <w:rFonts w:cs="OpenSymbol"/>
    </w:rPr>
  </w:style>
  <w:style w:type="character" w:customStyle="1" w:styleId="ListLabel2044">
    <w:name w:val="ListLabel 2044"/>
    <w:qFormat/>
    <w:rPr>
      <w:rFonts w:cs="OpenSymbol"/>
    </w:rPr>
  </w:style>
  <w:style w:type="character" w:customStyle="1" w:styleId="ListLabel2045">
    <w:name w:val="ListLabel 2045"/>
    <w:qFormat/>
    <w:rPr>
      <w:rFonts w:cs="OpenSymbol"/>
    </w:rPr>
  </w:style>
  <w:style w:type="character" w:customStyle="1" w:styleId="ListLabel2046">
    <w:name w:val="ListLabel 2046"/>
    <w:qFormat/>
    <w:rPr>
      <w:rFonts w:cs="OpenSymbol"/>
    </w:rPr>
  </w:style>
  <w:style w:type="character" w:customStyle="1" w:styleId="ListLabel2047">
    <w:name w:val="ListLabel 2047"/>
    <w:qFormat/>
    <w:rPr>
      <w:rFonts w:cs="OpenSymbol"/>
    </w:rPr>
  </w:style>
  <w:style w:type="character" w:customStyle="1" w:styleId="ListLabel2048">
    <w:name w:val="ListLabel 2048"/>
    <w:qFormat/>
    <w:rPr>
      <w:rFonts w:cs="OpenSymbol"/>
    </w:rPr>
  </w:style>
  <w:style w:type="character" w:customStyle="1" w:styleId="ListLabel2049">
    <w:name w:val="ListLabel 2049"/>
    <w:qFormat/>
    <w:rPr>
      <w:rFonts w:cs="OpenSymbol"/>
      <w:b w:val="0"/>
      <w:sz w:val="22"/>
    </w:rPr>
  </w:style>
  <w:style w:type="character" w:customStyle="1" w:styleId="ListLabel2050">
    <w:name w:val="ListLabel 2050"/>
    <w:qFormat/>
    <w:rPr>
      <w:rFonts w:cs="OpenSymbol"/>
    </w:rPr>
  </w:style>
  <w:style w:type="character" w:customStyle="1" w:styleId="ListLabel2051">
    <w:name w:val="ListLabel 2051"/>
    <w:qFormat/>
    <w:rPr>
      <w:rFonts w:cs="OpenSymbol"/>
    </w:rPr>
  </w:style>
  <w:style w:type="character" w:customStyle="1" w:styleId="ListLabel2052">
    <w:name w:val="ListLabel 2052"/>
    <w:qFormat/>
    <w:rPr>
      <w:rFonts w:cs="OpenSymbol"/>
    </w:rPr>
  </w:style>
  <w:style w:type="character" w:customStyle="1" w:styleId="ListLabel2053">
    <w:name w:val="ListLabel 2053"/>
    <w:qFormat/>
    <w:rPr>
      <w:rFonts w:cs="OpenSymbol"/>
    </w:rPr>
  </w:style>
  <w:style w:type="character" w:customStyle="1" w:styleId="ListLabel2054">
    <w:name w:val="ListLabel 2054"/>
    <w:qFormat/>
    <w:rPr>
      <w:rFonts w:cs="OpenSymbol"/>
    </w:rPr>
  </w:style>
  <w:style w:type="character" w:customStyle="1" w:styleId="ListLabel2055">
    <w:name w:val="ListLabel 2055"/>
    <w:qFormat/>
    <w:rPr>
      <w:rFonts w:cs="OpenSymbol"/>
    </w:rPr>
  </w:style>
  <w:style w:type="character" w:customStyle="1" w:styleId="ListLabel2056">
    <w:name w:val="ListLabel 2056"/>
    <w:qFormat/>
    <w:rPr>
      <w:rFonts w:cs="OpenSymbol"/>
    </w:rPr>
  </w:style>
  <w:style w:type="character" w:customStyle="1" w:styleId="ListLabel2057">
    <w:name w:val="ListLabel 2057"/>
    <w:qFormat/>
    <w:rPr>
      <w:rFonts w:cs="OpenSymbol"/>
    </w:rPr>
  </w:style>
  <w:style w:type="character" w:customStyle="1" w:styleId="ListLabel2058">
    <w:name w:val="ListLabel 2058"/>
    <w:qFormat/>
    <w:rPr>
      <w:b w:val="0"/>
      <w:bCs w:val="0"/>
      <w:i w:val="0"/>
      <w:caps w:val="0"/>
      <w:smallCaps w:val="0"/>
      <w:color w:val="FF6600"/>
      <w:spacing w:val="0"/>
      <w:sz w:val="24"/>
      <w:szCs w:val="21"/>
      <w:u w:val="single"/>
    </w:rPr>
  </w:style>
  <w:style w:type="character" w:customStyle="1" w:styleId="ListLabel2059">
    <w:name w:val="ListLabel 2059"/>
    <w:qFormat/>
    <w:rPr>
      <w:b w:val="0"/>
      <w:i w:val="0"/>
      <w:caps w:val="0"/>
      <w:smallCaps w:val="0"/>
      <w:color w:val="1155CC"/>
      <w:spacing w:val="0"/>
      <w:sz w:val="22"/>
    </w:rPr>
  </w:style>
  <w:style w:type="character" w:customStyle="1" w:styleId="ListLabel2060">
    <w:name w:val="ListLabel 2060"/>
    <w:qFormat/>
    <w:rPr>
      <w:rFonts w:cs="OpenSymbol"/>
      <w:b w:val="0"/>
      <w:sz w:val="21"/>
    </w:rPr>
  </w:style>
  <w:style w:type="character" w:customStyle="1" w:styleId="ListLabel2061">
    <w:name w:val="ListLabel 2061"/>
    <w:qFormat/>
    <w:rPr>
      <w:rFonts w:cs="OpenSymbol"/>
      <w:b w:val="0"/>
      <w:sz w:val="21"/>
    </w:rPr>
  </w:style>
  <w:style w:type="character" w:customStyle="1" w:styleId="ListLabel2062">
    <w:name w:val="ListLabel 2062"/>
    <w:qFormat/>
    <w:rPr>
      <w:rFonts w:cs="OpenSymbol"/>
    </w:rPr>
  </w:style>
  <w:style w:type="character" w:customStyle="1" w:styleId="ListLabel2063">
    <w:name w:val="ListLabel 2063"/>
    <w:qFormat/>
    <w:rPr>
      <w:rFonts w:cs="OpenSymbol"/>
    </w:rPr>
  </w:style>
  <w:style w:type="character" w:customStyle="1" w:styleId="ListLabel2064">
    <w:name w:val="ListLabel 2064"/>
    <w:qFormat/>
    <w:rPr>
      <w:rFonts w:cs="OpenSymbol"/>
    </w:rPr>
  </w:style>
  <w:style w:type="character" w:customStyle="1" w:styleId="ListLabel2065">
    <w:name w:val="ListLabel 2065"/>
    <w:qFormat/>
    <w:rPr>
      <w:rFonts w:cs="OpenSymbol"/>
    </w:rPr>
  </w:style>
  <w:style w:type="character" w:customStyle="1" w:styleId="ListLabel2066">
    <w:name w:val="ListLabel 2066"/>
    <w:qFormat/>
    <w:rPr>
      <w:rFonts w:cs="OpenSymbol"/>
    </w:rPr>
  </w:style>
  <w:style w:type="character" w:customStyle="1" w:styleId="ListLabel2067">
    <w:name w:val="ListLabel 2067"/>
    <w:qFormat/>
    <w:rPr>
      <w:rFonts w:cs="OpenSymbol"/>
    </w:rPr>
  </w:style>
  <w:style w:type="character" w:customStyle="1" w:styleId="ListLabel2068">
    <w:name w:val="ListLabel 2068"/>
    <w:qFormat/>
    <w:rPr>
      <w:rFonts w:cs="OpenSymbol"/>
    </w:rPr>
  </w:style>
  <w:style w:type="character" w:customStyle="1" w:styleId="ListLabel2069">
    <w:name w:val="ListLabel 2069"/>
    <w:qFormat/>
    <w:rPr>
      <w:rFonts w:cs="OpenSymbol"/>
    </w:rPr>
  </w:style>
  <w:style w:type="character" w:customStyle="1" w:styleId="ListLabel2070">
    <w:name w:val="ListLabel 2070"/>
    <w:qFormat/>
    <w:rPr>
      <w:rFonts w:cs="OpenSymbol"/>
      <w:b w:val="0"/>
      <w:sz w:val="21"/>
    </w:rPr>
  </w:style>
  <w:style w:type="character" w:customStyle="1" w:styleId="ListLabel2071">
    <w:name w:val="ListLabel 2071"/>
    <w:qFormat/>
    <w:rPr>
      <w:rFonts w:cs="OpenSymbol"/>
    </w:rPr>
  </w:style>
  <w:style w:type="character" w:customStyle="1" w:styleId="ListLabel2072">
    <w:name w:val="ListLabel 2072"/>
    <w:qFormat/>
    <w:rPr>
      <w:rFonts w:cs="OpenSymbol"/>
    </w:rPr>
  </w:style>
  <w:style w:type="character" w:customStyle="1" w:styleId="ListLabel2073">
    <w:name w:val="ListLabel 2073"/>
    <w:qFormat/>
    <w:rPr>
      <w:rFonts w:cs="OpenSymbol"/>
    </w:rPr>
  </w:style>
  <w:style w:type="character" w:customStyle="1" w:styleId="ListLabel2074">
    <w:name w:val="ListLabel 2074"/>
    <w:qFormat/>
    <w:rPr>
      <w:rFonts w:cs="OpenSymbol"/>
    </w:rPr>
  </w:style>
  <w:style w:type="character" w:customStyle="1" w:styleId="ListLabel2075">
    <w:name w:val="ListLabel 2075"/>
    <w:qFormat/>
    <w:rPr>
      <w:rFonts w:cs="OpenSymbol"/>
    </w:rPr>
  </w:style>
  <w:style w:type="character" w:customStyle="1" w:styleId="ListLabel2076">
    <w:name w:val="ListLabel 2076"/>
    <w:qFormat/>
    <w:rPr>
      <w:rFonts w:cs="OpenSymbol"/>
    </w:rPr>
  </w:style>
  <w:style w:type="character" w:customStyle="1" w:styleId="ListLabel2077">
    <w:name w:val="ListLabel 2077"/>
    <w:qFormat/>
    <w:rPr>
      <w:rFonts w:cs="OpenSymbol"/>
    </w:rPr>
  </w:style>
  <w:style w:type="character" w:customStyle="1" w:styleId="ListLabel2078">
    <w:name w:val="ListLabel 2078"/>
    <w:qFormat/>
    <w:rPr>
      <w:rFonts w:cs="OpenSymbol"/>
    </w:rPr>
  </w:style>
  <w:style w:type="character" w:customStyle="1" w:styleId="ListLabel2079">
    <w:name w:val="ListLabel 2079"/>
    <w:qFormat/>
    <w:rPr>
      <w:rFonts w:cs="OpenSymbol"/>
    </w:rPr>
  </w:style>
  <w:style w:type="character" w:customStyle="1" w:styleId="ListLabel2080">
    <w:name w:val="ListLabel 2080"/>
    <w:qFormat/>
    <w:rPr>
      <w:rFonts w:cs="OpenSymbol"/>
    </w:rPr>
  </w:style>
  <w:style w:type="character" w:customStyle="1" w:styleId="ListLabel2081">
    <w:name w:val="ListLabel 2081"/>
    <w:qFormat/>
    <w:rPr>
      <w:rFonts w:cs="OpenSymbol"/>
    </w:rPr>
  </w:style>
  <w:style w:type="character" w:customStyle="1" w:styleId="ListLabel2082">
    <w:name w:val="ListLabel 2082"/>
    <w:qFormat/>
    <w:rPr>
      <w:rFonts w:cs="OpenSymbol"/>
    </w:rPr>
  </w:style>
  <w:style w:type="character" w:customStyle="1" w:styleId="ListLabel2083">
    <w:name w:val="ListLabel 2083"/>
    <w:qFormat/>
    <w:rPr>
      <w:rFonts w:cs="OpenSymbol"/>
    </w:rPr>
  </w:style>
  <w:style w:type="character" w:customStyle="1" w:styleId="ListLabel2084">
    <w:name w:val="ListLabel 2084"/>
    <w:qFormat/>
    <w:rPr>
      <w:rFonts w:cs="OpenSymbol"/>
    </w:rPr>
  </w:style>
  <w:style w:type="character" w:customStyle="1" w:styleId="ListLabel2085">
    <w:name w:val="ListLabel 2085"/>
    <w:qFormat/>
    <w:rPr>
      <w:rFonts w:cs="OpenSymbol"/>
    </w:rPr>
  </w:style>
  <w:style w:type="character" w:customStyle="1" w:styleId="ListLabel2086">
    <w:name w:val="ListLabel 2086"/>
    <w:qFormat/>
    <w:rPr>
      <w:rFonts w:cs="OpenSymbol"/>
    </w:rPr>
  </w:style>
  <w:style w:type="character" w:customStyle="1" w:styleId="ListLabel2087">
    <w:name w:val="ListLabel 2087"/>
    <w:qFormat/>
    <w:rPr>
      <w:rFonts w:cs="OpenSymbol"/>
    </w:rPr>
  </w:style>
  <w:style w:type="character" w:customStyle="1" w:styleId="ListLabel2088">
    <w:name w:val="ListLabel 2088"/>
    <w:qFormat/>
    <w:rPr>
      <w:rFonts w:cs="OpenSymbol"/>
    </w:rPr>
  </w:style>
  <w:style w:type="character" w:customStyle="1" w:styleId="ListLabel2089">
    <w:name w:val="ListLabel 2089"/>
    <w:qFormat/>
    <w:rPr>
      <w:rFonts w:cs="OpenSymbol"/>
      <w:b w:val="0"/>
      <w:sz w:val="21"/>
    </w:rPr>
  </w:style>
  <w:style w:type="character" w:customStyle="1" w:styleId="ListLabel2090">
    <w:name w:val="ListLabel 2090"/>
    <w:qFormat/>
    <w:rPr>
      <w:rFonts w:cs="OpenSymbol"/>
    </w:rPr>
  </w:style>
  <w:style w:type="character" w:customStyle="1" w:styleId="ListLabel2091">
    <w:name w:val="ListLabel 2091"/>
    <w:qFormat/>
    <w:rPr>
      <w:rFonts w:cs="OpenSymbol"/>
    </w:rPr>
  </w:style>
  <w:style w:type="character" w:customStyle="1" w:styleId="ListLabel2092">
    <w:name w:val="ListLabel 2092"/>
    <w:qFormat/>
    <w:rPr>
      <w:rFonts w:cs="OpenSymbol"/>
    </w:rPr>
  </w:style>
  <w:style w:type="character" w:customStyle="1" w:styleId="ListLabel2093">
    <w:name w:val="ListLabel 2093"/>
    <w:qFormat/>
    <w:rPr>
      <w:rFonts w:cs="OpenSymbol"/>
    </w:rPr>
  </w:style>
  <w:style w:type="character" w:customStyle="1" w:styleId="ListLabel2094">
    <w:name w:val="ListLabel 2094"/>
    <w:qFormat/>
    <w:rPr>
      <w:rFonts w:cs="OpenSymbol"/>
    </w:rPr>
  </w:style>
  <w:style w:type="character" w:customStyle="1" w:styleId="ListLabel2095">
    <w:name w:val="ListLabel 2095"/>
    <w:qFormat/>
    <w:rPr>
      <w:rFonts w:cs="OpenSymbol"/>
    </w:rPr>
  </w:style>
  <w:style w:type="character" w:customStyle="1" w:styleId="ListLabel2096">
    <w:name w:val="ListLabel 2096"/>
    <w:qFormat/>
    <w:rPr>
      <w:rFonts w:cs="OpenSymbol"/>
    </w:rPr>
  </w:style>
  <w:style w:type="character" w:customStyle="1" w:styleId="ListLabel2097">
    <w:name w:val="ListLabel 2097"/>
    <w:qFormat/>
    <w:rPr>
      <w:rFonts w:cs="OpenSymbol"/>
    </w:rPr>
  </w:style>
  <w:style w:type="character" w:customStyle="1" w:styleId="ListLabel2098">
    <w:name w:val="ListLabel 2098"/>
    <w:qFormat/>
    <w:rPr>
      <w:rFonts w:cs="OpenSymbol"/>
    </w:rPr>
  </w:style>
  <w:style w:type="character" w:customStyle="1" w:styleId="ListLabel2099">
    <w:name w:val="ListLabel 2099"/>
    <w:qFormat/>
    <w:rPr>
      <w:rFonts w:cs="OpenSymbol"/>
    </w:rPr>
  </w:style>
  <w:style w:type="character" w:customStyle="1" w:styleId="ListLabel2100">
    <w:name w:val="ListLabel 2100"/>
    <w:qFormat/>
    <w:rPr>
      <w:rFonts w:cs="OpenSymbol"/>
    </w:rPr>
  </w:style>
  <w:style w:type="character" w:customStyle="1" w:styleId="ListLabel2101">
    <w:name w:val="ListLabel 2101"/>
    <w:qFormat/>
    <w:rPr>
      <w:rFonts w:cs="OpenSymbol"/>
    </w:rPr>
  </w:style>
  <w:style w:type="character" w:customStyle="1" w:styleId="ListLabel2102">
    <w:name w:val="ListLabel 2102"/>
    <w:qFormat/>
    <w:rPr>
      <w:rFonts w:cs="OpenSymbol"/>
    </w:rPr>
  </w:style>
  <w:style w:type="character" w:customStyle="1" w:styleId="ListLabel2103">
    <w:name w:val="ListLabel 2103"/>
    <w:qFormat/>
    <w:rPr>
      <w:rFonts w:cs="OpenSymbol"/>
    </w:rPr>
  </w:style>
  <w:style w:type="character" w:customStyle="1" w:styleId="ListLabel2104">
    <w:name w:val="ListLabel 2104"/>
    <w:qFormat/>
    <w:rPr>
      <w:rFonts w:cs="OpenSymbol"/>
    </w:rPr>
  </w:style>
  <w:style w:type="character" w:customStyle="1" w:styleId="ListLabel2105">
    <w:name w:val="ListLabel 2105"/>
    <w:qFormat/>
    <w:rPr>
      <w:rFonts w:cs="OpenSymbol"/>
    </w:rPr>
  </w:style>
  <w:style w:type="character" w:customStyle="1" w:styleId="ListLabel2106">
    <w:name w:val="ListLabel 2106"/>
    <w:qFormat/>
    <w:rPr>
      <w:rFonts w:cs="OpenSymbol"/>
    </w:rPr>
  </w:style>
  <w:style w:type="character" w:customStyle="1" w:styleId="ListLabel2107">
    <w:name w:val="ListLabel 2107"/>
    <w:qFormat/>
    <w:rPr>
      <w:rFonts w:cs="OpenSymbol"/>
    </w:rPr>
  </w:style>
  <w:style w:type="character" w:customStyle="1" w:styleId="ListLabel2108">
    <w:name w:val="ListLabel 2108"/>
    <w:qFormat/>
    <w:rPr>
      <w:rFonts w:cs="OpenSymbol"/>
    </w:rPr>
  </w:style>
  <w:style w:type="character" w:customStyle="1" w:styleId="ListLabel2109">
    <w:name w:val="ListLabel 2109"/>
    <w:qFormat/>
    <w:rPr>
      <w:rFonts w:cs="OpenSymbol"/>
    </w:rPr>
  </w:style>
  <w:style w:type="character" w:customStyle="1" w:styleId="ListLabel2110">
    <w:name w:val="ListLabel 2110"/>
    <w:qFormat/>
    <w:rPr>
      <w:rFonts w:cs="OpenSymbol"/>
    </w:rPr>
  </w:style>
  <w:style w:type="character" w:customStyle="1" w:styleId="ListLabel2111">
    <w:name w:val="ListLabel 2111"/>
    <w:qFormat/>
    <w:rPr>
      <w:rFonts w:cs="OpenSymbol"/>
    </w:rPr>
  </w:style>
  <w:style w:type="character" w:customStyle="1" w:styleId="ListLabel2112">
    <w:name w:val="ListLabel 2112"/>
    <w:qFormat/>
    <w:rPr>
      <w:rFonts w:cs="OpenSymbol"/>
    </w:rPr>
  </w:style>
  <w:style w:type="character" w:customStyle="1" w:styleId="ListLabel2113">
    <w:name w:val="ListLabel 2113"/>
    <w:qFormat/>
    <w:rPr>
      <w:rFonts w:cs="OpenSymbol"/>
    </w:rPr>
  </w:style>
  <w:style w:type="character" w:customStyle="1" w:styleId="ListLabel2114">
    <w:name w:val="ListLabel 2114"/>
    <w:qFormat/>
    <w:rPr>
      <w:rFonts w:cs="OpenSymbol"/>
    </w:rPr>
  </w:style>
  <w:style w:type="character" w:customStyle="1" w:styleId="ListLabel2115">
    <w:name w:val="ListLabel 2115"/>
    <w:qFormat/>
    <w:rPr>
      <w:rFonts w:cs="OpenSymbol"/>
    </w:rPr>
  </w:style>
  <w:style w:type="character" w:customStyle="1" w:styleId="ListLabel2116">
    <w:name w:val="ListLabel 2116"/>
    <w:qFormat/>
    <w:rPr>
      <w:rFonts w:cs="OpenSymbol"/>
    </w:rPr>
  </w:style>
  <w:style w:type="character" w:customStyle="1" w:styleId="ListLabel2117">
    <w:name w:val="ListLabel 2117"/>
    <w:qFormat/>
    <w:rPr>
      <w:rFonts w:cs="OpenSymbol"/>
    </w:rPr>
  </w:style>
  <w:style w:type="character" w:customStyle="1" w:styleId="ListLabel2118">
    <w:name w:val="ListLabel 2118"/>
    <w:qFormat/>
    <w:rPr>
      <w:rFonts w:cs="OpenSymbol"/>
    </w:rPr>
  </w:style>
  <w:style w:type="character" w:customStyle="1" w:styleId="ListLabel2119">
    <w:name w:val="ListLabel 2119"/>
    <w:qFormat/>
    <w:rPr>
      <w:rFonts w:cs="OpenSymbol"/>
    </w:rPr>
  </w:style>
  <w:style w:type="character" w:customStyle="1" w:styleId="ListLabel2120">
    <w:name w:val="ListLabel 2120"/>
    <w:qFormat/>
    <w:rPr>
      <w:rFonts w:cs="OpenSymbol"/>
    </w:rPr>
  </w:style>
  <w:style w:type="character" w:customStyle="1" w:styleId="ListLabel2121">
    <w:name w:val="ListLabel 2121"/>
    <w:qFormat/>
    <w:rPr>
      <w:rFonts w:cs="OpenSymbol"/>
    </w:rPr>
  </w:style>
  <w:style w:type="character" w:customStyle="1" w:styleId="ListLabel2122">
    <w:name w:val="ListLabel 2122"/>
    <w:qFormat/>
    <w:rPr>
      <w:rFonts w:cs="OpenSymbol"/>
    </w:rPr>
  </w:style>
  <w:style w:type="character" w:customStyle="1" w:styleId="ListLabel2123">
    <w:name w:val="ListLabel 2123"/>
    <w:qFormat/>
    <w:rPr>
      <w:rFonts w:cs="OpenSymbol"/>
    </w:rPr>
  </w:style>
  <w:style w:type="character" w:customStyle="1" w:styleId="ListLabel2124">
    <w:name w:val="ListLabel 2124"/>
    <w:qFormat/>
    <w:rPr>
      <w:rFonts w:cs="OpenSymbol"/>
    </w:rPr>
  </w:style>
  <w:style w:type="character" w:customStyle="1" w:styleId="ListLabel2125">
    <w:name w:val="ListLabel 2125"/>
    <w:qFormat/>
    <w:rPr>
      <w:rFonts w:cs="OpenSymbol"/>
    </w:rPr>
  </w:style>
  <w:style w:type="character" w:customStyle="1" w:styleId="ListLabel2126">
    <w:name w:val="ListLabel 2126"/>
    <w:qFormat/>
    <w:rPr>
      <w:rFonts w:cs="OpenSymbol"/>
    </w:rPr>
  </w:style>
  <w:style w:type="character" w:customStyle="1" w:styleId="ListLabel2127">
    <w:name w:val="ListLabel 2127"/>
    <w:qFormat/>
    <w:rPr>
      <w:rFonts w:cs="OpenSymbol"/>
    </w:rPr>
  </w:style>
  <w:style w:type="character" w:customStyle="1" w:styleId="ListLabel2128">
    <w:name w:val="ListLabel 2128"/>
    <w:qFormat/>
    <w:rPr>
      <w:rFonts w:cs="OpenSymbol"/>
    </w:rPr>
  </w:style>
  <w:style w:type="character" w:customStyle="1" w:styleId="ListLabel2129">
    <w:name w:val="ListLabel 2129"/>
    <w:qFormat/>
    <w:rPr>
      <w:rFonts w:cs="OpenSymbol"/>
    </w:rPr>
  </w:style>
  <w:style w:type="character" w:customStyle="1" w:styleId="ListLabel2130">
    <w:name w:val="ListLabel 2130"/>
    <w:qFormat/>
    <w:rPr>
      <w:rFonts w:cs="OpenSymbol"/>
    </w:rPr>
  </w:style>
  <w:style w:type="character" w:customStyle="1" w:styleId="ListLabel2131">
    <w:name w:val="ListLabel 2131"/>
    <w:qFormat/>
    <w:rPr>
      <w:rFonts w:cs="OpenSymbol"/>
    </w:rPr>
  </w:style>
  <w:style w:type="character" w:customStyle="1" w:styleId="ListLabel2132">
    <w:name w:val="ListLabel 2132"/>
    <w:qFormat/>
    <w:rPr>
      <w:rFonts w:cs="OpenSymbol"/>
    </w:rPr>
  </w:style>
  <w:style w:type="character" w:customStyle="1" w:styleId="ListLabel2133">
    <w:name w:val="ListLabel 2133"/>
    <w:qFormat/>
    <w:rPr>
      <w:rFonts w:cs="OpenSymbol"/>
    </w:rPr>
  </w:style>
  <w:style w:type="character" w:customStyle="1" w:styleId="ListLabel2134">
    <w:name w:val="ListLabel 2134"/>
    <w:qFormat/>
    <w:rPr>
      <w:rFonts w:cs="OpenSymbol"/>
    </w:rPr>
  </w:style>
  <w:style w:type="character" w:customStyle="1" w:styleId="ListLabel2135">
    <w:name w:val="ListLabel 2135"/>
    <w:qFormat/>
    <w:rPr>
      <w:rFonts w:cs="OpenSymbol"/>
    </w:rPr>
  </w:style>
  <w:style w:type="character" w:customStyle="1" w:styleId="ListLabel2136">
    <w:name w:val="ListLabel 2136"/>
    <w:qFormat/>
    <w:rPr>
      <w:rFonts w:cs="OpenSymbol"/>
    </w:rPr>
  </w:style>
  <w:style w:type="character" w:customStyle="1" w:styleId="ListLabel2137">
    <w:name w:val="ListLabel 2137"/>
    <w:qFormat/>
    <w:rPr>
      <w:rFonts w:cs="OpenSymbol"/>
    </w:rPr>
  </w:style>
  <w:style w:type="character" w:customStyle="1" w:styleId="ListLabel2138">
    <w:name w:val="ListLabel 2138"/>
    <w:qFormat/>
    <w:rPr>
      <w:rFonts w:cs="OpenSymbol"/>
    </w:rPr>
  </w:style>
  <w:style w:type="character" w:customStyle="1" w:styleId="ListLabel2139">
    <w:name w:val="ListLabel 2139"/>
    <w:qFormat/>
    <w:rPr>
      <w:rFonts w:cs="OpenSymbol"/>
    </w:rPr>
  </w:style>
  <w:style w:type="character" w:customStyle="1" w:styleId="ListLabel2140">
    <w:name w:val="ListLabel 2140"/>
    <w:qFormat/>
    <w:rPr>
      <w:rFonts w:cs="OpenSymbol"/>
    </w:rPr>
  </w:style>
  <w:style w:type="character" w:customStyle="1" w:styleId="ListLabel2141">
    <w:name w:val="ListLabel 2141"/>
    <w:qFormat/>
    <w:rPr>
      <w:rFonts w:cs="OpenSymbol"/>
    </w:rPr>
  </w:style>
  <w:style w:type="character" w:customStyle="1" w:styleId="ListLabel2142">
    <w:name w:val="ListLabel 2142"/>
    <w:qFormat/>
    <w:rPr>
      <w:rFonts w:cs="OpenSymbol"/>
    </w:rPr>
  </w:style>
  <w:style w:type="character" w:customStyle="1" w:styleId="ListLabel2143">
    <w:name w:val="ListLabel 2143"/>
    <w:qFormat/>
    <w:rPr>
      <w:rFonts w:cs="OpenSymbol"/>
    </w:rPr>
  </w:style>
  <w:style w:type="character" w:customStyle="1" w:styleId="ListLabel2144">
    <w:name w:val="ListLabel 2144"/>
    <w:qFormat/>
    <w:rPr>
      <w:rFonts w:cs="OpenSymbol"/>
    </w:rPr>
  </w:style>
  <w:style w:type="character" w:customStyle="1" w:styleId="ListLabel2145">
    <w:name w:val="ListLabel 2145"/>
    <w:qFormat/>
    <w:rPr>
      <w:rFonts w:cs="OpenSymbol"/>
    </w:rPr>
  </w:style>
  <w:style w:type="character" w:customStyle="1" w:styleId="ListLabel2146">
    <w:name w:val="ListLabel 2146"/>
    <w:qFormat/>
    <w:rPr>
      <w:rFonts w:cs="OpenSymbol"/>
    </w:rPr>
  </w:style>
  <w:style w:type="character" w:customStyle="1" w:styleId="ListLabel2147">
    <w:name w:val="ListLabel 2147"/>
    <w:qFormat/>
    <w:rPr>
      <w:rFonts w:cs="OpenSymbol"/>
    </w:rPr>
  </w:style>
  <w:style w:type="character" w:customStyle="1" w:styleId="ListLabel2148">
    <w:name w:val="ListLabel 2148"/>
    <w:qFormat/>
    <w:rPr>
      <w:rFonts w:cs="OpenSymbol"/>
    </w:rPr>
  </w:style>
  <w:style w:type="character" w:customStyle="1" w:styleId="ListLabel2149">
    <w:name w:val="ListLabel 2149"/>
    <w:qFormat/>
    <w:rPr>
      <w:rFonts w:cs="OpenSymbol"/>
    </w:rPr>
  </w:style>
  <w:style w:type="character" w:customStyle="1" w:styleId="ListLabel2150">
    <w:name w:val="ListLabel 2150"/>
    <w:qFormat/>
    <w:rPr>
      <w:rFonts w:cs="OpenSymbol"/>
    </w:rPr>
  </w:style>
  <w:style w:type="character" w:customStyle="1" w:styleId="ListLabel2151">
    <w:name w:val="ListLabel 2151"/>
    <w:qFormat/>
    <w:rPr>
      <w:rFonts w:cs="OpenSymbol"/>
    </w:rPr>
  </w:style>
  <w:style w:type="character" w:customStyle="1" w:styleId="ListLabel2152">
    <w:name w:val="ListLabel 2152"/>
    <w:qFormat/>
    <w:rPr>
      <w:rFonts w:cs="OpenSymbol"/>
    </w:rPr>
  </w:style>
  <w:style w:type="character" w:customStyle="1" w:styleId="ListLabel2153">
    <w:name w:val="ListLabel 2153"/>
    <w:qFormat/>
    <w:rPr>
      <w:rFonts w:cs="OpenSymbol"/>
    </w:rPr>
  </w:style>
  <w:style w:type="character" w:customStyle="1" w:styleId="ListLabel2154">
    <w:name w:val="ListLabel 2154"/>
    <w:qFormat/>
    <w:rPr>
      <w:rFonts w:cs="OpenSymbol"/>
    </w:rPr>
  </w:style>
  <w:style w:type="character" w:customStyle="1" w:styleId="ListLabel2155">
    <w:name w:val="ListLabel 2155"/>
    <w:qFormat/>
    <w:rPr>
      <w:rFonts w:cs="OpenSymbol"/>
    </w:rPr>
  </w:style>
  <w:style w:type="character" w:customStyle="1" w:styleId="ListLabel2156">
    <w:name w:val="ListLabel 2156"/>
    <w:qFormat/>
    <w:rPr>
      <w:rFonts w:cs="OpenSymbol"/>
    </w:rPr>
  </w:style>
  <w:style w:type="character" w:customStyle="1" w:styleId="ListLabel2157">
    <w:name w:val="ListLabel 2157"/>
    <w:qFormat/>
    <w:rPr>
      <w:rFonts w:cs="OpenSymbol"/>
    </w:rPr>
  </w:style>
  <w:style w:type="character" w:customStyle="1" w:styleId="ListLabel2158">
    <w:name w:val="ListLabel 2158"/>
    <w:qFormat/>
    <w:rPr>
      <w:rFonts w:cs="OpenSymbol"/>
    </w:rPr>
  </w:style>
  <w:style w:type="character" w:customStyle="1" w:styleId="ListLabel2159">
    <w:name w:val="ListLabel 2159"/>
    <w:qFormat/>
    <w:rPr>
      <w:rFonts w:cs="OpenSymbol"/>
    </w:rPr>
  </w:style>
  <w:style w:type="character" w:customStyle="1" w:styleId="ListLabel2160">
    <w:name w:val="ListLabel 2160"/>
    <w:qFormat/>
    <w:rPr>
      <w:rFonts w:cs="OpenSymbol"/>
    </w:rPr>
  </w:style>
  <w:style w:type="character" w:customStyle="1" w:styleId="ListLabel2161">
    <w:name w:val="ListLabel 2161"/>
    <w:qFormat/>
    <w:rPr>
      <w:rFonts w:cs="OpenSymbol"/>
    </w:rPr>
  </w:style>
  <w:style w:type="character" w:customStyle="1" w:styleId="ListLabel2162">
    <w:name w:val="ListLabel 2162"/>
    <w:qFormat/>
    <w:rPr>
      <w:rFonts w:cs="OpenSymbol"/>
    </w:rPr>
  </w:style>
  <w:style w:type="character" w:customStyle="1" w:styleId="ListLabel2163">
    <w:name w:val="ListLabel 2163"/>
    <w:qFormat/>
    <w:rPr>
      <w:rFonts w:cs="OpenSymbol"/>
    </w:rPr>
  </w:style>
  <w:style w:type="character" w:customStyle="1" w:styleId="ListLabel2164">
    <w:name w:val="ListLabel 2164"/>
    <w:qFormat/>
    <w:rPr>
      <w:rFonts w:cs="OpenSymbol"/>
    </w:rPr>
  </w:style>
  <w:style w:type="character" w:customStyle="1" w:styleId="ListLabel2165">
    <w:name w:val="ListLabel 2165"/>
    <w:qFormat/>
    <w:rPr>
      <w:rFonts w:cs="OpenSymbol"/>
    </w:rPr>
  </w:style>
  <w:style w:type="character" w:customStyle="1" w:styleId="ListLabel2166">
    <w:name w:val="ListLabel 2166"/>
    <w:qFormat/>
    <w:rPr>
      <w:rFonts w:cs="OpenSymbol"/>
    </w:rPr>
  </w:style>
  <w:style w:type="character" w:customStyle="1" w:styleId="ListLabel2167">
    <w:name w:val="ListLabel 2167"/>
    <w:qFormat/>
    <w:rPr>
      <w:rFonts w:cs="OpenSymbol"/>
    </w:rPr>
  </w:style>
  <w:style w:type="character" w:customStyle="1" w:styleId="ListLabel2168">
    <w:name w:val="ListLabel 2168"/>
    <w:qFormat/>
    <w:rPr>
      <w:rFonts w:cs="OpenSymbol"/>
    </w:rPr>
  </w:style>
  <w:style w:type="character" w:customStyle="1" w:styleId="ListLabel2169">
    <w:name w:val="ListLabel 2169"/>
    <w:qFormat/>
    <w:rPr>
      <w:rFonts w:cs="OpenSymbol"/>
    </w:rPr>
  </w:style>
  <w:style w:type="character" w:customStyle="1" w:styleId="ListLabel2170">
    <w:name w:val="ListLabel 2170"/>
    <w:qFormat/>
    <w:rPr>
      <w:rFonts w:cs="OpenSymbol"/>
    </w:rPr>
  </w:style>
  <w:style w:type="character" w:customStyle="1" w:styleId="ListLabel2171">
    <w:name w:val="ListLabel 2171"/>
    <w:qFormat/>
    <w:rPr>
      <w:rFonts w:cs="OpenSymbol"/>
      <w:b w:val="0"/>
      <w:sz w:val="21"/>
    </w:rPr>
  </w:style>
  <w:style w:type="character" w:customStyle="1" w:styleId="ListLabel2172">
    <w:name w:val="ListLabel 2172"/>
    <w:qFormat/>
    <w:rPr>
      <w:rFonts w:cs="OpenSymbol"/>
    </w:rPr>
  </w:style>
  <w:style w:type="character" w:customStyle="1" w:styleId="ListLabel2173">
    <w:name w:val="ListLabel 2173"/>
    <w:qFormat/>
    <w:rPr>
      <w:rFonts w:cs="OpenSymbol"/>
    </w:rPr>
  </w:style>
  <w:style w:type="character" w:customStyle="1" w:styleId="ListLabel2174">
    <w:name w:val="ListLabel 2174"/>
    <w:qFormat/>
    <w:rPr>
      <w:rFonts w:cs="OpenSymbol"/>
    </w:rPr>
  </w:style>
  <w:style w:type="character" w:customStyle="1" w:styleId="ListLabel2175">
    <w:name w:val="ListLabel 2175"/>
    <w:qFormat/>
    <w:rPr>
      <w:rFonts w:cs="OpenSymbol"/>
    </w:rPr>
  </w:style>
  <w:style w:type="character" w:customStyle="1" w:styleId="ListLabel2176">
    <w:name w:val="ListLabel 2176"/>
    <w:qFormat/>
    <w:rPr>
      <w:rFonts w:cs="OpenSymbol"/>
    </w:rPr>
  </w:style>
  <w:style w:type="character" w:customStyle="1" w:styleId="ListLabel2177">
    <w:name w:val="ListLabel 2177"/>
    <w:qFormat/>
    <w:rPr>
      <w:rFonts w:cs="OpenSymbol"/>
    </w:rPr>
  </w:style>
  <w:style w:type="character" w:customStyle="1" w:styleId="ListLabel2178">
    <w:name w:val="ListLabel 2178"/>
    <w:qFormat/>
    <w:rPr>
      <w:rFonts w:cs="OpenSymbol"/>
    </w:rPr>
  </w:style>
  <w:style w:type="character" w:customStyle="1" w:styleId="ListLabel2179">
    <w:name w:val="ListLabel 2179"/>
    <w:qFormat/>
    <w:rPr>
      <w:rFonts w:cs="OpenSymbol"/>
    </w:rPr>
  </w:style>
  <w:style w:type="character" w:customStyle="1" w:styleId="ListLabel2180">
    <w:name w:val="ListLabel 2180"/>
    <w:qFormat/>
    <w:rPr>
      <w:rFonts w:cs="OpenSymbol"/>
    </w:rPr>
  </w:style>
  <w:style w:type="character" w:customStyle="1" w:styleId="ListLabel2181">
    <w:name w:val="ListLabel 2181"/>
    <w:qFormat/>
    <w:rPr>
      <w:rFonts w:cs="OpenSymbol"/>
    </w:rPr>
  </w:style>
  <w:style w:type="character" w:customStyle="1" w:styleId="ListLabel2182">
    <w:name w:val="ListLabel 2182"/>
    <w:qFormat/>
    <w:rPr>
      <w:rFonts w:cs="OpenSymbol"/>
    </w:rPr>
  </w:style>
  <w:style w:type="character" w:customStyle="1" w:styleId="ListLabel2183">
    <w:name w:val="ListLabel 2183"/>
    <w:qFormat/>
    <w:rPr>
      <w:rFonts w:cs="OpenSymbol"/>
    </w:rPr>
  </w:style>
  <w:style w:type="character" w:customStyle="1" w:styleId="ListLabel2184">
    <w:name w:val="ListLabel 2184"/>
    <w:qFormat/>
    <w:rPr>
      <w:rFonts w:cs="OpenSymbol"/>
    </w:rPr>
  </w:style>
  <w:style w:type="character" w:customStyle="1" w:styleId="ListLabel2185">
    <w:name w:val="ListLabel 2185"/>
    <w:qFormat/>
    <w:rPr>
      <w:rFonts w:cs="OpenSymbol"/>
    </w:rPr>
  </w:style>
  <w:style w:type="character" w:customStyle="1" w:styleId="ListLabel2186">
    <w:name w:val="ListLabel 2186"/>
    <w:qFormat/>
    <w:rPr>
      <w:rFonts w:cs="OpenSymbol"/>
    </w:rPr>
  </w:style>
  <w:style w:type="character" w:customStyle="1" w:styleId="ListLabel2187">
    <w:name w:val="ListLabel 2187"/>
    <w:qFormat/>
    <w:rPr>
      <w:rFonts w:cs="OpenSymbol"/>
    </w:rPr>
  </w:style>
  <w:style w:type="character" w:customStyle="1" w:styleId="ListLabel2188">
    <w:name w:val="ListLabel 2188"/>
    <w:qFormat/>
    <w:rPr>
      <w:rFonts w:cs="OpenSymbol"/>
    </w:rPr>
  </w:style>
  <w:style w:type="character" w:customStyle="1" w:styleId="ListLabel2189">
    <w:name w:val="ListLabel 2189"/>
    <w:qFormat/>
    <w:rPr>
      <w:rFonts w:cs="OpenSymbol"/>
      <w:b w:val="0"/>
    </w:rPr>
  </w:style>
  <w:style w:type="character" w:customStyle="1" w:styleId="ListLabel2190">
    <w:name w:val="ListLabel 2190"/>
    <w:qFormat/>
    <w:rPr>
      <w:rFonts w:cs="OpenSymbol"/>
    </w:rPr>
  </w:style>
  <w:style w:type="character" w:customStyle="1" w:styleId="ListLabel2191">
    <w:name w:val="ListLabel 2191"/>
    <w:qFormat/>
    <w:rPr>
      <w:rFonts w:cs="OpenSymbol"/>
    </w:rPr>
  </w:style>
  <w:style w:type="character" w:customStyle="1" w:styleId="ListLabel2192">
    <w:name w:val="ListLabel 2192"/>
    <w:qFormat/>
    <w:rPr>
      <w:rFonts w:cs="OpenSymbol"/>
    </w:rPr>
  </w:style>
  <w:style w:type="character" w:customStyle="1" w:styleId="ListLabel2193">
    <w:name w:val="ListLabel 2193"/>
    <w:qFormat/>
    <w:rPr>
      <w:rFonts w:cs="OpenSymbol"/>
    </w:rPr>
  </w:style>
  <w:style w:type="character" w:customStyle="1" w:styleId="ListLabel2194">
    <w:name w:val="ListLabel 2194"/>
    <w:qFormat/>
    <w:rPr>
      <w:rFonts w:cs="OpenSymbol"/>
    </w:rPr>
  </w:style>
  <w:style w:type="character" w:customStyle="1" w:styleId="ListLabel2195">
    <w:name w:val="ListLabel 2195"/>
    <w:qFormat/>
    <w:rPr>
      <w:rFonts w:cs="OpenSymbol"/>
    </w:rPr>
  </w:style>
  <w:style w:type="character" w:customStyle="1" w:styleId="ListLabel2196">
    <w:name w:val="ListLabel 2196"/>
    <w:qFormat/>
    <w:rPr>
      <w:rFonts w:cs="OpenSymbol"/>
    </w:rPr>
  </w:style>
  <w:style w:type="character" w:customStyle="1" w:styleId="ListLabel2197">
    <w:name w:val="ListLabel 2197"/>
    <w:qFormat/>
    <w:rPr>
      <w:rFonts w:cs="OpenSymbol"/>
    </w:rPr>
  </w:style>
  <w:style w:type="character" w:customStyle="1" w:styleId="ListLabel2198">
    <w:name w:val="ListLabel 2198"/>
    <w:qFormat/>
    <w:rPr>
      <w:rFonts w:cs="OpenSymbol"/>
    </w:rPr>
  </w:style>
  <w:style w:type="character" w:customStyle="1" w:styleId="ListLabel2199">
    <w:name w:val="ListLabel 2199"/>
    <w:qFormat/>
    <w:rPr>
      <w:rFonts w:cs="OpenSymbol"/>
    </w:rPr>
  </w:style>
  <w:style w:type="character" w:customStyle="1" w:styleId="ListLabel2200">
    <w:name w:val="ListLabel 2200"/>
    <w:qFormat/>
    <w:rPr>
      <w:rFonts w:cs="OpenSymbol"/>
      <w:b w:val="0"/>
    </w:rPr>
  </w:style>
  <w:style w:type="character" w:customStyle="1" w:styleId="ListLabel2201">
    <w:name w:val="ListLabel 2201"/>
    <w:qFormat/>
    <w:rPr>
      <w:rFonts w:cs="OpenSymbol"/>
    </w:rPr>
  </w:style>
  <w:style w:type="character" w:customStyle="1" w:styleId="ListLabel2202">
    <w:name w:val="ListLabel 2202"/>
    <w:qFormat/>
    <w:rPr>
      <w:rFonts w:cs="OpenSymbol"/>
    </w:rPr>
  </w:style>
  <w:style w:type="character" w:customStyle="1" w:styleId="ListLabel2203">
    <w:name w:val="ListLabel 2203"/>
    <w:qFormat/>
    <w:rPr>
      <w:rFonts w:cs="OpenSymbol"/>
    </w:rPr>
  </w:style>
  <w:style w:type="character" w:customStyle="1" w:styleId="ListLabel2204">
    <w:name w:val="ListLabel 2204"/>
    <w:qFormat/>
    <w:rPr>
      <w:rFonts w:cs="OpenSymbol"/>
    </w:rPr>
  </w:style>
  <w:style w:type="character" w:customStyle="1" w:styleId="ListLabel2205">
    <w:name w:val="ListLabel 2205"/>
    <w:qFormat/>
    <w:rPr>
      <w:rFonts w:cs="OpenSymbol"/>
    </w:rPr>
  </w:style>
  <w:style w:type="character" w:customStyle="1" w:styleId="ListLabel2206">
    <w:name w:val="ListLabel 2206"/>
    <w:qFormat/>
    <w:rPr>
      <w:rFonts w:cs="OpenSymbol"/>
    </w:rPr>
  </w:style>
  <w:style w:type="character" w:customStyle="1" w:styleId="ListLabel2207">
    <w:name w:val="ListLabel 2207"/>
    <w:qFormat/>
    <w:rPr>
      <w:rFonts w:cs="OpenSymbol"/>
    </w:rPr>
  </w:style>
  <w:style w:type="character" w:customStyle="1" w:styleId="ListLabel2208">
    <w:name w:val="ListLabel 2208"/>
    <w:qFormat/>
    <w:rPr>
      <w:rFonts w:cs="OpenSymbol"/>
    </w:rPr>
  </w:style>
  <w:style w:type="character" w:customStyle="1" w:styleId="ListLabel2209">
    <w:name w:val="ListLabel 2209"/>
    <w:qFormat/>
    <w:rPr>
      <w:rFonts w:cs="OpenSymbol"/>
    </w:rPr>
  </w:style>
  <w:style w:type="character" w:customStyle="1" w:styleId="ListLabel2210">
    <w:name w:val="ListLabel 2210"/>
    <w:qFormat/>
    <w:rPr>
      <w:rFonts w:cs="OpenSymbol"/>
    </w:rPr>
  </w:style>
  <w:style w:type="character" w:customStyle="1" w:styleId="ListLabel2211">
    <w:name w:val="ListLabel 2211"/>
    <w:qFormat/>
    <w:rPr>
      <w:rFonts w:cs="OpenSymbol"/>
    </w:rPr>
  </w:style>
  <w:style w:type="character" w:customStyle="1" w:styleId="ListLabel2212">
    <w:name w:val="ListLabel 2212"/>
    <w:qFormat/>
    <w:rPr>
      <w:rFonts w:cs="OpenSymbol"/>
    </w:rPr>
  </w:style>
  <w:style w:type="character" w:customStyle="1" w:styleId="ListLabel2213">
    <w:name w:val="ListLabel 2213"/>
    <w:qFormat/>
    <w:rPr>
      <w:rFonts w:cs="OpenSymbol"/>
    </w:rPr>
  </w:style>
  <w:style w:type="character" w:customStyle="1" w:styleId="ListLabel2214">
    <w:name w:val="ListLabel 2214"/>
    <w:qFormat/>
    <w:rPr>
      <w:rFonts w:cs="OpenSymbol"/>
    </w:rPr>
  </w:style>
  <w:style w:type="character" w:customStyle="1" w:styleId="ListLabel2215">
    <w:name w:val="ListLabel 2215"/>
    <w:qFormat/>
    <w:rPr>
      <w:rFonts w:cs="OpenSymbol"/>
      <w:b w:val="0"/>
      <w:sz w:val="21"/>
    </w:rPr>
  </w:style>
  <w:style w:type="character" w:customStyle="1" w:styleId="ListLabel2216">
    <w:name w:val="ListLabel 2216"/>
    <w:qFormat/>
    <w:rPr>
      <w:rFonts w:cs="OpenSymbol"/>
    </w:rPr>
  </w:style>
  <w:style w:type="character" w:customStyle="1" w:styleId="ListLabel2217">
    <w:name w:val="ListLabel 2217"/>
    <w:qFormat/>
    <w:rPr>
      <w:rFonts w:cs="OpenSymbol"/>
    </w:rPr>
  </w:style>
  <w:style w:type="character" w:customStyle="1" w:styleId="ListLabel2218">
    <w:name w:val="ListLabel 2218"/>
    <w:qFormat/>
    <w:rPr>
      <w:rFonts w:cs="OpenSymbol"/>
    </w:rPr>
  </w:style>
  <w:style w:type="character" w:customStyle="1" w:styleId="ListLabel2219">
    <w:name w:val="ListLabel 2219"/>
    <w:qFormat/>
    <w:rPr>
      <w:rFonts w:cs="OpenSymbol"/>
    </w:rPr>
  </w:style>
  <w:style w:type="character" w:customStyle="1" w:styleId="ListLabel2220">
    <w:name w:val="ListLabel 2220"/>
    <w:qFormat/>
    <w:rPr>
      <w:rFonts w:cs="OpenSymbol"/>
    </w:rPr>
  </w:style>
  <w:style w:type="character" w:customStyle="1" w:styleId="ListLabel2221">
    <w:name w:val="ListLabel 2221"/>
    <w:qFormat/>
    <w:rPr>
      <w:rFonts w:cs="OpenSymbol"/>
    </w:rPr>
  </w:style>
  <w:style w:type="character" w:customStyle="1" w:styleId="ListLabel2222">
    <w:name w:val="ListLabel 2222"/>
    <w:qFormat/>
    <w:rPr>
      <w:rFonts w:cs="OpenSymbol"/>
    </w:rPr>
  </w:style>
  <w:style w:type="character" w:customStyle="1" w:styleId="ListLabel2223">
    <w:name w:val="ListLabel 2223"/>
    <w:qFormat/>
    <w:rPr>
      <w:rFonts w:cs="OpenSymbol"/>
    </w:rPr>
  </w:style>
  <w:style w:type="character" w:customStyle="1" w:styleId="ListLabel2224">
    <w:name w:val="ListLabel 2224"/>
    <w:qFormat/>
    <w:rPr>
      <w:rFonts w:cs="OpenSymbol"/>
    </w:rPr>
  </w:style>
  <w:style w:type="character" w:customStyle="1" w:styleId="ListLabel2225">
    <w:name w:val="ListLabel 2225"/>
    <w:qFormat/>
    <w:rPr>
      <w:rFonts w:cs="OpenSymbol"/>
    </w:rPr>
  </w:style>
  <w:style w:type="character" w:customStyle="1" w:styleId="ListLabel2226">
    <w:name w:val="ListLabel 2226"/>
    <w:qFormat/>
    <w:rPr>
      <w:rFonts w:cs="OpenSymbol"/>
    </w:rPr>
  </w:style>
  <w:style w:type="character" w:customStyle="1" w:styleId="ListLabel2227">
    <w:name w:val="ListLabel 2227"/>
    <w:qFormat/>
    <w:rPr>
      <w:rFonts w:cs="OpenSymbol"/>
    </w:rPr>
  </w:style>
  <w:style w:type="character" w:customStyle="1" w:styleId="ListLabel2228">
    <w:name w:val="ListLabel 2228"/>
    <w:qFormat/>
    <w:rPr>
      <w:rFonts w:cs="OpenSymbol"/>
    </w:rPr>
  </w:style>
  <w:style w:type="character" w:customStyle="1" w:styleId="ListLabel2229">
    <w:name w:val="ListLabel 2229"/>
    <w:qFormat/>
    <w:rPr>
      <w:rFonts w:cs="OpenSymbol"/>
    </w:rPr>
  </w:style>
  <w:style w:type="character" w:customStyle="1" w:styleId="ListLabel2230">
    <w:name w:val="ListLabel 2230"/>
    <w:qFormat/>
    <w:rPr>
      <w:rFonts w:cs="OpenSymbol"/>
    </w:rPr>
  </w:style>
  <w:style w:type="character" w:customStyle="1" w:styleId="ListLabel2231">
    <w:name w:val="ListLabel 2231"/>
    <w:qFormat/>
    <w:rPr>
      <w:rFonts w:cs="OpenSymbol"/>
    </w:rPr>
  </w:style>
  <w:style w:type="character" w:customStyle="1" w:styleId="ListLabel2232">
    <w:name w:val="ListLabel 2232"/>
    <w:qFormat/>
    <w:rPr>
      <w:rFonts w:cs="OpenSymbol"/>
    </w:rPr>
  </w:style>
  <w:style w:type="character" w:customStyle="1" w:styleId="ListLabel2233">
    <w:name w:val="ListLabel 2233"/>
    <w:qFormat/>
    <w:rPr>
      <w:rFonts w:cs="OpenSymbol"/>
      <w:b w:val="0"/>
      <w:sz w:val="20"/>
    </w:rPr>
  </w:style>
  <w:style w:type="character" w:customStyle="1" w:styleId="ListLabel2234">
    <w:name w:val="ListLabel 2234"/>
    <w:qFormat/>
    <w:rPr>
      <w:rFonts w:cs="OpenSymbol"/>
    </w:rPr>
  </w:style>
  <w:style w:type="character" w:customStyle="1" w:styleId="ListLabel2235">
    <w:name w:val="ListLabel 2235"/>
    <w:qFormat/>
    <w:rPr>
      <w:rFonts w:cs="OpenSymbol"/>
    </w:rPr>
  </w:style>
  <w:style w:type="character" w:customStyle="1" w:styleId="ListLabel2236">
    <w:name w:val="ListLabel 2236"/>
    <w:qFormat/>
    <w:rPr>
      <w:rFonts w:cs="OpenSymbol"/>
    </w:rPr>
  </w:style>
  <w:style w:type="character" w:customStyle="1" w:styleId="ListLabel2237">
    <w:name w:val="ListLabel 2237"/>
    <w:qFormat/>
    <w:rPr>
      <w:rFonts w:cs="OpenSymbol"/>
    </w:rPr>
  </w:style>
  <w:style w:type="character" w:customStyle="1" w:styleId="ListLabel2238">
    <w:name w:val="ListLabel 2238"/>
    <w:qFormat/>
    <w:rPr>
      <w:rFonts w:cs="OpenSymbol"/>
    </w:rPr>
  </w:style>
  <w:style w:type="character" w:customStyle="1" w:styleId="ListLabel2239">
    <w:name w:val="ListLabel 2239"/>
    <w:qFormat/>
    <w:rPr>
      <w:rFonts w:cs="OpenSymbol"/>
    </w:rPr>
  </w:style>
  <w:style w:type="character" w:customStyle="1" w:styleId="ListLabel2240">
    <w:name w:val="ListLabel 2240"/>
    <w:qFormat/>
    <w:rPr>
      <w:rFonts w:cs="OpenSymbol"/>
    </w:rPr>
  </w:style>
  <w:style w:type="character" w:customStyle="1" w:styleId="ListLabel2241">
    <w:name w:val="ListLabel 2241"/>
    <w:qFormat/>
    <w:rPr>
      <w:rFonts w:cs="OpenSymbol"/>
    </w:rPr>
  </w:style>
  <w:style w:type="character" w:customStyle="1" w:styleId="ListLabel2242">
    <w:name w:val="ListLabel 2242"/>
    <w:qFormat/>
    <w:rPr>
      <w:rFonts w:cs="OpenSymbol"/>
    </w:rPr>
  </w:style>
  <w:style w:type="character" w:customStyle="1" w:styleId="ListLabel2243">
    <w:name w:val="ListLabel 2243"/>
    <w:qFormat/>
    <w:rPr>
      <w:rFonts w:ascii="Times New Roman" w:hAnsi="Times New Roman" w:cs="OpenSymbol"/>
      <w:b w:val="0"/>
    </w:rPr>
  </w:style>
  <w:style w:type="character" w:customStyle="1" w:styleId="ListLabel2244">
    <w:name w:val="ListLabel 2244"/>
    <w:qFormat/>
    <w:rPr>
      <w:rFonts w:cs="OpenSymbol"/>
    </w:rPr>
  </w:style>
  <w:style w:type="character" w:customStyle="1" w:styleId="ListLabel2245">
    <w:name w:val="ListLabel 2245"/>
    <w:qFormat/>
    <w:rPr>
      <w:rFonts w:cs="OpenSymbol"/>
    </w:rPr>
  </w:style>
  <w:style w:type="character" w:customStyle="1" w:styleId="ListLabel2246">
    <w:name w:val="ListLabel 2246"/>
    <w:qFormat/>
    <w:rPr>
      <w:rFonts w:cs="OpenSymbol"/>
    </w:rPr>
  </w:style>
  <w:style w:type="character" w:customStyle="1" w:styleId="ListLabel2247">
    <w:name w:val="ListLabel 2247"/>
    <w:qFormat/>
    <w:rPr>
      <w:rFonts w:cs="OpenSymbol"/>
    </w:rPr>
  </w:style>
  <w:style w:type="character" w:customStyle="1" w:styleId="ListLabel2248">
    <w:name w:val="ListLabel 2248"/>
    <w:qFormat/>
    <w:rPr>
      <w:rFonts w:cs="OpenSymbol"/>
    </w:rPr>
  </w:style>
  <w:style w:type="character" w:customStyle="1" w:styleId="ListLabel2249">
    <w:name w:val="ListLabel 2249"/>
    <w:qFormat/>
    <w:rPr>
      <w:rFonts w:cs="OpenSymbol"/>
    </w:rPr>
  </w:style>
  <w:style w:type="character" w:customStyle="1" w:styleId="ListLabel2250">
    <w:name w:val="ListLabel 2250"/>
    <w:qFormat/>
    <w:rPr>
      <w:rFonts w:cs="OpenSymbol"/>
    </w:rPr>
  </w:style>
  <w:style w:type="character" w:customStyle="1" w:styleId="ListLabel2251">
    <w:name w:val="ListLabel 2251"/>
    <w:qFormat/>
    <w:rPr>
      <w:rFonts w:ascii="Times New Roman" w:hAnsi="Times New Roman" w:cs="OpenSymbol"/>
    </w:rPr>
  </w:style>
  <w:style w:type="character" w:customStyle="1" w:styleId="ListLabel2252">
    <w:name w:val="ListLabel 2252"/>
    <w:qFormat/>
    <w:rPr>
      <w:rFonts w:ascii="Times New Roman" w:hAnsi="Times New Roman" w:cs="OpenSymbol"/>
      <w:b w:val="0"/>
    </w:rPr>
  </w:style>
  <w:style w:type="character" w:customStyle="1" w:styleId="ListLabel2253">
    <w:name w:val="ListLabel 2253"/>
    <w:qFormat/>
    <w:rPr>
      <w:rFonts w:cs="OpenSymbol"/>
    </w:rPr>
  </w:style>
  <w:style w:type="character" w:customStyle="1" w:styleId="ListLabel2254">
    <w:name w:val="ListLabel 2254"/>
    <w:qFormat/>
    <w:rPr>
      <w:rFonts w:cs="OpenSymbol"/>
    </w:rPr>
  </w:style>
  <w:style w:type="character" w:customStyle="1" w:styleId="ListLabel2255">
    <w:name w:val="ListLabel 2255"/>
    <w:qFormat/>
    <w:rPr>
      <w:rFonts w:cs="OpenSymbol"/>
    </w:rPr>
  </w:style>
  <w:style w:type="character" w:customStyle="1" w:styleId="ListLabel2256">
    <w:name w:val="ListLabel 2256"/>
    <w:qFormat/>
    <w:rPr>
      <w:rFonts w:cs="OpenSymbol"/>
    </w:rPr>
  </w:style>
  <w:style w:type="character" w:customStyle="1" w:styleId="ListLabel2257">
    <w:name w:val="ListLabel 2257"/>
    <w:qFormat/>
    <w:rPr>
      <w:rFonts w:cs="OpenSymbol"/>
    </w:rPr>
  </w:style>
  <w:style w:type="character" w:customStyle="1" w:styleId="ListLabel2258">
    <w:name w:val="ListLabel 2258"/>
    <w:qFormat/>
    <w:rPr>
      <w:rFonts w:cs="OpenSymbol"/>
    </w:rPr>
  </w:style>
  <w:style w:type="character" w:customStyle="1" w:styleId="ListLabel2259">
    <w:name w:val="ListLabel 2259"/>
    <w:qFormat/>
    <w:rPr>
      <w:rFonts w:cs="OpenSymbol"/>
    </w:rPr>
  </w:style>
  <w:style w:type="character" w:customStyle="1" w:styleId="ListLabel2260">
    <w:name w:val="ListLabel 2260"/>
    <w:qFormat/>
    <w:rPr>
      <w:rFonts w:cs="OpenSymbol"/>
    </w:rPr>
  </w:style>
  <w:style w:type="character" w:customStyle="1" w:styleId="ListLabel2261">
    <w:name w:val="ListLabel 2261"/>
    <w:qFormat/>
    <w:rPr>
      <w:rFonts w:cs="OpenSymbol"/>
    </w:rPr>
  </w:style>
  <w:style w:type="character" w:customStyle="1" w:styleId="ListLabel2262">
    <w:name w:val="ListLabel 2262"/>
    <w:qFormat/>
    <w:rPr>
      <w:rFonts w:cs="OpenSymbol"/>
    </w:rPr>
  </w:style>
  <w:style w:type="character" w:customStyle="1" w:styleId="ListLabel2263">
    <w:name w:val="ListLabel 2263"/>
    <w:qFormat/>
    <w:rPr>
      <w:rFonts w:cs="OpenSymbol"/>
    </w:rPr>
  </w:style>
  <w:style w:type="character" w:customStyle="1" w:styleId="ListLabel2264">
    <w:name w:val="ListLabel 2264"/>
    <w:qFormat/>
    <w:rPr>
      <w:rFonts w:cs="OpenSymbol"/>
    </w:rPr>
  </w:style>
  <w:style w:type="character" w:customStyle="1" w:styleId="ListLabel2265">
    <w:name w:val="ListLabel 2265"/>
    <w:qFormat/>
    <w:rPr>
      <w:rFonts w:cs="OpenSymbol"/>
    </w:rPr>
  </w:style>
  <w:style w:type="character" w:customStyle="1" w:styleId="ListLabel2266">
    <w:name w:val="ListLabel 2266"/>
    <w:qFormat/>
    <w:rPr>
      <w:rFonts w:cs="OpenSymbol"/>
    </w:rPr>
  </w:style>
  <w:style w:type="character" w:customStyle="1" w:styleId="ListLabel2267">
    <w:name w:val="ListLabel 2267"/>
    <w:qFormat/>
    <w:rPr>
      <w:rFonts w:cs="OpenSymbol"/>
    </w:rPr>
  </w:style>
  <w:style w:type="character" w:customStyle="1" w:styleId="ListLabel2268">
    <w:name w:val="ListLabel 2268"/>
    <w:qFormat/>
    <w:rPr>
      <w:rFonts w:cs="OpenSymbol"/>
    </w:rPr>
  </w:style>
  <w:style w:type="character" w:customStyle="1" w:styleId="ListLabel2269">
    <w:name w:val="ListLabel 2269"/>
    <w:qFormat/>
    <w:rPr>
      <w:rFonts w:ascii="Times New Roman" w:hAnsi="Times New Roman" w:cs="OpenSymbol"/>
      <w:b w:val="0"/>
    </w:rPr>
  </w:style>
  <w:style w:type="character" w:customStyle="1" w:styleId="ListLabel2270">
    <w:name w:val="ListLabel 2270"/>
    <w:qFormat/>
    <w:rPr>
      <w:rFonts w:cs="OpenSymbol"/>
    </w:rPr>
  </w:style>
  <w:style w:type="character" w:customStyle="1" w:styleId="ListLabel2271">
    <w:name w:val="ListLabel 2271"/>
    <w:qFormat/>
    <w:rPr>
      <w:rFonts w:cs="OpenSymbol"/>
    </w:rPr>
  </w:style>
  <w:style w:type="character" w:customStyle="1" w:styleId="ListLabel2272">
    <w:name w:val="ListLabel 2272"/>
    <w:qFormat/>
    <w:rPr>
      <w:rFonts w:cs="OpenSymbol"/>
    </w:rPr>
  </w:style>
  <w:style w:type="character" w:customStyle="1" w:styleId="ListLabel2273">
    <w:name w:val="ListLabel 2273"/>
    <w:qFormat/>
    <w:rPr>
      <w:rFonts w:cs="OpenSymbol"/>
    </w:rPr>
  </w:style>
  <w:style w:type="character" w:customStyle="1" w:styleId="ListLabel2274">
    <w:name w:val="ListLabel 2274"/>
    <w:qFormat/>
    <w:rPr>
      <w:rFonts w:cs="OpenSymbol"/>
    </w:rPr>
  </w:style>
  <w:style w:type="character" w:customStyle="1" w:styleId="ListLabel2275">
    <w:name w:val="ListLabel 2275"/>
    <w:qFormat/>
    <w:rPr>
      <w:rFonts w:cs="OpenSymbol"/>
    </w:rPr>
  </w:style>
  <w:style w:type="character" w:customStyle="1" w:styleId="ListLabel2276">
    <w:name w:val="ListLabel 2276"/>
    <w:qFormat/>
    <w:rPr>
      <w:rFonts w:cs="OpenSymbol"/>
    </w:rPr>
  </w:style>
  <w:style w:type="character" w:customStyle="1" w:styleId="ListLabel2277">
    <w:name w:val="ListLabel 2277"/>
    <w:qFormat/>
    <w:rPr>
      <w:rFonts w:cs="OpenSymbol"/>
    </w:rPr>
  </w:style>
  <w:style w:type="character" w:customStyle="1" w:styleId="ListLabel2278">
    <w:name w:val="ListLabel 2278"/>
    <w:qFormat/>
    <w:rPr>
      <w:rFonts w:ascii="Times New Roman" w:hAnsi="Times New Roman" w:cs="OpenSymbol"/>
      <w:b w:val="0"/>
    </w:rPr>
  </w:style>
  <w:style w:type="character" w:customStyle="1" w:styleId="ListLabel2279">
    <w:name w:val="ListLabel 2279"/>
    <w:qFormat/>
    <w:rPr>
      <w:rFonts w:cs="OpenSymbol"/>
    </w:rPr>
  </w:style>
  <w:style w:type="character" w:customStyle="1" w:styleId="ListLabel2280">
    <w:name w:val="ListLabel 2280"/>
    <w:qFormat/>
    <w:rPr>
      <w:rFonts w:cs="OpenSymbol"/>
    </w:rPr>
  </w:style>
  <w:style w:type="character" w:customStyle="1" w:styleId="ListLabel2281">
    <w:name w:val="ListLabel 2281"/>
    <w:qFormat/>
    <w:rPr>
      <w:rFonts w:cs="OpenSymbol"/>
    </w:rPr>
  </w:style>
  <w:style w:type="character" w:customStyle="1" w:styleId="ListLabel2282">
    <w:name w:val="ListLabel 2282"/>
    <w:qFormat/>
    <w:rPr>
      <w:rFonts w:cs="OpenSymbol"/>
    </w:rPr>
  </w:style>
  <w:style w:type="character" w:customStyle="1" w:styleId="ListLabel2283">
    <w:name w:val="ListLabel 2283"/>
    <w:qFormat/>
    <w:rPr>
      <w:rFonts w:cs="OpenSymbol"/>
    </w:rPr>
  </w:style>
  <w:style w:type="character" w:customStyle="1" w:styleId="ListLabel2284">
    <w:name w:val="ListLabel 2284"/>
    <w:qFormat/>
    <w:rPr>
      <w:rFonts w:cs="OpenSymbol"/>
    </w:rPr>
  </w:style>
  <w:style w:type="character" w:customStyle="1" w:styleId="ListLabel2285">
    <w:name w:val="ListLabel 2285"/>
    <w:qFormat/>
    <w:rPr>
      <w:rFonts w:cs="OpenSymbol"/>
    </w:rPr>
  </w:style>
  <w:style w:type="character" w:customStyle="1" w:styleId="ListLabel2286">
    <w:name w:val="ListLabel 2286"/>
    <w:qFormat/>
    <w:rPr>
      <w:rFonts w:cs="OpenSymbol"/>
    </w:rPr>
  </w:style>
  <w:style w:type="character" w:customStyle="1" w:styleId="ListLabel2287">
    <w:name w:val="ListLabel 2287"/>
    <w:qFormat/>
    <w:rPr>
      <w:rFonts w:cs="OpenSymbol"/>
    </w:rPr>
  </w:style>
  <w:style w:type="character" w:customStyle="1" w:styleId="ListLabel2288">
    <w:name w:val="ListLabel 2288"/>
    <w:qFormat/>
    <w:rPr>
      <w:rFonts w:cs="OpenSymbol"/>
    </w:rPr>
  </w:style>
  <w:style w:type="character" w:customStyle="1" w:styleId="ListLabel2289">
    <w:name w:val="ListLabel 2289"/>
    <w:qFormat/>
    <w:rPr>
      <w:rFonts w:cs="OpenSymbol"/>
    </w:rPr>
  </w:style>
  <w:style w:type="character" w:customStyle="1" w:styleId="ListLabel2290">
    <w:name w:val="ListLabel 2290"/>
    <w:qFormat/>
    <w:rPr>
      <w:rFonts w:cs="OpenSymbol"/>
    </w:rPr>
  </w:style>
  <w:style w:type="character" w:customStyle="1" w:styleId="ListLabel2291">
    <w:name w:val="ListLabel 2291"/>
    <w:qFormat/>
    <w:rPr>
      <w:rFonts w:cs="OpenSymbol"/>
    </w:rPr>
  </w:style>
  <w:style w:type="character" w:customStyle="1" w:styleId="ListLabel2292">
    <w:name w:val="ListLabel 2292"/>
    <w:qFormat/>
    <w:rPr>
      <w:rFonts w:cs="OpenSymbol"/>
    </w:rPr>
  </w:style>
  <w:style w:type="character" w:customStyle="1" w:styleId="ListLabel2293">
    <w:name w:val="ListLabel 2293"/>
    <w:qFormat/>
    <w:rPr>
      <w:rFonts w:cs="OpenSymbol"/>
    </w:rPr>
  </w:style>
  <w:style w:type="character" w:customStyle="1" w:styleId="ListLabel2294">
    <w:name w:val="ListLabel 2294"/>
    <w:qFormat/>
    <w:rPr>
      <w:rFonts w:cs="OpenSymbol"/>
    </w:rPr>
  </w:style>
  <w:style w:type="character" w:customStyle="1" w:styleId="ListLabel2295">
    <w:name w:val="ListLabel 2295"/>
    <w:qFormat/>
    <w:rPr>
      <w:rFonts w:cs="OpenSymbol"/>
    </w:rPr>
  </w:style>
  <w:style w:type="character" w:customStyle="1" w:styleId="ListLabel2296">
    <w:name w:val="ListLabel 2296"/>
    <w:qFormat/>
    <w:rPr>
      <w:rFonts w:cs="OpenSymbol"/>
    </w:rPr>
  </w:style>
  <w:style w:type="character" w:customStyle="1" w:styleId="ListLabel2297">
    <w:name w:val="ListLabel 2297"/>
    <w:qFormat/>
    <w:rPr>
      <w:rFonts w:cs="OpenSymbol"/>
    </w:rPr>
  </w:style>
  <w:style w:type="character" w:customStyle="1" w:styleId="ListLabel2298">
    <w:name w:val="ListLabel 2298"/>
    <w:qFormat/>
    <w:rPr>
      <w:rFonts w:cs="OpenSymbol"/>
    </w:rPr>
  </w:style>
  <w:style w:type="character" w:customStyle="1" w:styleId="ListLabel2299">
    <w:name w:val="ListLabel 2299"/>
    <w:qFormat/>
    <w:rPr>
      <w:rFonts w:cs="OpenSymbol"/>
    </w:rPr>
  </w:style>
  <w:style w:type="character" w:customStyle="1" w:styleId="ListLabel2300">
    <w:name w:val="ListLabel 2300"/>
    <w:qFormat/>
    <w:rPr>
      <w:rFonts w:cs="OpenSymbol"/>
    </w:rPr>
  </w:style>
  <w:style w:type="character" w:customStyle="1" w:styleId="ListLabel2301">
    <w:name w:val="ListLabel 2301"/>
    <w:qFormat/>
    <w:rPr>
      <w:rFonts w:cs="OpenSymbol"/>
    </w:rPr>
  </w:style>
  <w:style w:type="character" w:customStyle="1" w:styleId="ListLabel2302">
    <w:name w:val="ListLabel 2302"/>
    <w:qFormat/>
    <w:rPr>
      <w:rFonts w:cs="OpenSymbol"/>
    </w:rPr>
  </w:style>
  <w:style w:type="character" w:customStyle="1" w:styleId="ListLabel2303">
    <w:name w:val="ListLabel 2303"/>
    <w:qFormat/>
    <w:rPr>
      <w:rFonts w:cs="OpenSymbol"/>
    </w:rPr>
  </w:style>
  <w:style w:type="character" w:customStyle="1" w:styleId="ListLabel2304">
    <w:name w:val="ListLabel 2304"/>
    <w:qFormat/>
    <w:rPr>
      <w:rFonts w:cs="OpenSymbol"/>
    </w:rPr>
  </w:style>
  <w:style w:type="character" w:customStyle="1" w:styleId="ListLabel2305">
    <w:name w:val="ListLabel 2305"/>
    <w:qFormat/>
    <w:rPr>
      <w:rFonts w:cs="OpenSymbol"/>
      <w:b w:val="0"/>
      <w:sz w:val="20"/>
    </w:rPr>
  </w:style>
  <w:style w:type="character" w:customStyle="1" w:styleId="ListLabel2306">
    <w:name w:val="ListLabel 2306"/>
    <w:qFormat/>
    <w:rPr>
      <w:rFonts w:cs="OpenSymbol"/>
    </w:rPr>
  </w:style>
  <w:style w:type="character" w:customStyle="1" w:styleId="ListLabel2307">
    <w:name w:val="ListLabel 2307"/>
    <w:qFormat/>
    <w:rPr>
      <w:rFonts w:cs="OpenSymbol"/>
    </w:rPr>
  </w:style>
  <w:style w:type="character" w:customStyle="1" w:styleId="ListLabel2308">
    <w:name w:val="ListLabel 2308"/>
    <w:qFormat/>
    <w:rPr>
      <w:rFonts w:cs="OpenSymbol"/>
    </w:rPr>
  </w:style>
  <w:style w:type="character" w:customStyle="1" w:styleId="ListLabel2309">
    <w:name w:val="ListLabel 2309"/>
    <w:qFormat/>
    <w:rPr>
      <w:rFonts w:cs="OpenSymbol"/>
    </w:rPr>
  </w:style>
  <w:style w:type="character" w:customStyle="1" w:styleId="ListLabel2310">
    <w:name w:val="ListLabel 2310"/>
    <w:qFormat/>
    <w:rPr>
      <w:rFonts w:cs="OpenSymbol"/>
    </w:rPr>
  </w:style>
  <w:style w:type="character" w:customStyle="1" w:styleId="ListLabel2311">
    <w:name w:val="ListLabel 2311"/>
    <w:qFormat/>
    <w:rPr>
      <w:rFonts w:cs="OpenSymbol"/>
    </w:rPr>
  </w:style>
  <w:style w:type="character" w:customStyle="1" w:styleId="ListLabel2312">
    <w:name w:val="ListLabel 2312"/>
    <w:qFormat/>
    <w:rPr>
      <w:rFonts w:cs="OpenSymbol"/>
    </w:rPr>
  </w:style>
  <w:style w:type="character" w:customStyle="1" w:styleId="ListLabel2313">
    <w:name w:val="ListLabel 2313"/>
    <w:qFormat/>
    <w:rPr>
      <w:rFonts w:cs="OpenSymbol"/>
    </w:rPr>
  </w:style>
  <w:style w:type="character" w:customStyle="1" w:styleId="ListLabel2314">
    <w:name w:val="ListLabel 2314"/>
    <w:qFormat/>
    <w:rPr>
      <w:rFonts w:cs="OpenSymbol"/>
    </w:rPr>
  </w:style>
  <w:style w:type="character" w:customStyle="1" w:styleId="ListLabel2315">
    <w:name w:val="ListLabel 2315"/>
    <w:qFormat/>
    <w:rPr>
      <w:rFonts w:cs="OpenSymbol"/>
    </w:rPr>
  </w:style>
  <w:style w:type="character" w:customStyle="1" w:styleId="ListLabel2316">
    <w:name w:val="ListLabel 2316"/>
    <w:qFormat/>
    <w:rPr>
      <w:rFonts w:cs="OpenSymbol"/>
    </w:rPr>
  </w:style>
  <w:style w:type="character" w:customStyle="1" w:styleId="ListLabel2317">
    <w:name w:val="ListLabel 2317"/>
    <w:qFormat/>
    <w:rPr>
      <w:rFonts w:cs="OpenSymbol"/>
    </w:rPr>
  </w:style>
  <w:style w:type="character" w:customStyle="1" w:styleId="ListLabel2318">
    <w:name w:val="ListLabel 2318"/>
    <w:qFormat/>
    <w:rPr>
      <w:rFonts w:cs="OpenSymbol"/>
    </w:rPr>
  </w:style>
  <w:style w:type="character" w:customStyle="1" w:styleId="ListLabel2319">
    <w:name w:val="ListLabel 2319"/>
    <w:qFormat/>
    <w:rPr>
      <w:rFonts w:cs="OpenSymbol"/>
    </w:rPr>
  </w:style>
  <w:style w:type="character" w:customStyle="1" w:styleId="ListLabel2320">
    <w:name w:val="ListLabel 2320"/>
    <w:qFormat/>
    <w:rPr>
      <w:rFonts w:cs="OpenSymbol"/>
    </w:rPr>
  </w:style>
  <w:style w:type="character" w:customStyle="1" w:styleId="ListLabel2321">
    <w:name w:val="ListLabel 2321"/>
    <w:qFormat/>
    <w:rPr>
      <w:rFonts w:cs="OpenSymbol"/>
    </w:rPr>
  </w:style>
  <w:style w:type="character" w:customStyle="1" w:styleId="ListLabel2322">
    <w:name w:val="ListLabel 2322"/>
    <w:qFormat/>
    <w:rPr>
      <w:rFonts w:cs="OpenSymbol"/>
    </w:rPr>
  </w:style>
  <w:style w:type="character" w:customStyle="1" w:styleId="ListLabel2323">
    <w:name w:val="ListLabel 2323"/>
    <w:qFormat/>
    <w:rPr>
      <w:rFonts w:cs="OpenSymbol"/>
    </w:rPr>
  </w:style>
  <w:style w:type="character" w:customStyle="1" w:styleId="ListLabel2324">
    <w:name w:val="ListLabel 2324"/>
    <w:qFormat/>
    <w:rPr>
      <w:rFonts w:cs="OpenSymbol"/>
    </w:rPr>
  </w:style>
  <w:style w:type="character" w:customStyle="1" w:styleId="ListLabel2325">
    <w:name w:val="ListLabel 2325"/>
    <w:qFormat/>
    <w:rPr>
      <w:rFonts w:cs="OpenSymbol"/>
    </w:rPr>
  </w:style>
  <w:style w:type="character" w:customStyle="1" w:styleId="ListLabel2326">
    <w:name w:val="ListLabel 2326"/>
    <w:qFormat/>
    <w:rPr>
      <w:rFonts w:cs="OpenSymbol"/>
    </w:rPr>
  </w:style>
  <w:style w:type="character" w:customStyle="1" w:styleId="ListLabel2327">
    <w:name w:val="ListLabel 2327"/>
    <w:qFormat/>
    <w:rPr>
      <w:rFonts w:cs="OpenSymbol"/>
    </w:rPr>
  </w:style>
  <w:style w:type="character" w:customStyle="1" w:styleId="ListLabel2328">
    <w:name w:val="ListLabel 2328"/>
    <w:qFormat/>
    <w:rPr>
      <w:rFonts w:cs="OpenSymbol"/>
    </w:rPr>
  </w:style>
  <w:style w:type="character" w:customStyle="1" w:styleId="ListLabel2329">
    <w:name w:val="ListLabel 2329"/>
    <w:qFormat/>
    <w:rPr>
      <w:rFonts w:cs="OpenSymbol"/>
      <w:sz w:val="24"/>
    </w:rPr>
  </w:style>
  <w:style w:type="character" w:customStyle="1" w:styleId="ListLabel2330">
    <w:name w:val="ListLabel 2330"/>
    <w:qFormat/>
    <w:rPr>
      <w:rFonts w:cs="OpenSymbol"/>
    </w:rPr>
  </w:style>
  <w:style w:type="character" w:customStyle="1" w:styleId="ListLabel2331">
    <w:name w:val="ListLabel 2331"/>
    <w:qFormat/>
    <w:rPr>
      <w:rFonts w:cs="OpenSymbol"/>
    </w:rPr>
  </w:style>
  <w:style w:type="character" w:customStyle="1" w:styleId="ListLabel2332">
    <w:name w:val="ListLabel 2332"/>
    <w:qFormat/>
    <w:rPr>
      <w:rFonts w:cs="OpenSymbol"/>
    </w:rPr>
  </w:style>
  <w:style w:type="character" w:customStyle="1" w:styleId="ListLabel2333">
    <w:name w:val="ListLabel 2333"/>
    <w:qFormat/>
    <w:rPr>
      <w:rFonts w:cs="OpenSymbol"/>
    </w:rPr>
  </w:style>
  <w:style w:type="character" w:customStyle="1" w:styleId="ListLabel2334">
    <w:name w:val="ListLabel 2334"/>
    <w:qFormat/>
    <w:rPr>
      <w:rFonts w:cs="OpenSymbol"/>
    </w:rPr>
  </w:style>
  <w:style w:type="character" w:customStyle="1" w:styleId="ListLabel2335">
    <w:name w:val="ListLabel 2335"/>
    <w:qFormat/>
    <w:rPr>
      <w:rFonts w:cs="OpenSymbol"/>
    </w:rPr>
  </w:style>
  <w:style w:type="character" w:customStyle="1" w:styleId="ListLabel2336">
    <w:name w:val="ListLabel 2336"/>
    <w:qFormat/>
    <w:rPr>
      <w:rFonts w:cs="OpenSymbol"/>
    </w:rPr>
  </w:style>
  <w:style w:type="character" w:customStyle="1" w:styleId="ListLabel2337">
    <w:name w:val="ListLabel 2337"/>
    <w:qFormat/>
    <w:rPr>
      <w:rFonts w:cs="OpenSymbol"/>
    </w:rPr>
  </w:style>
  <w:style w:type="character" w:customStyle="1" w:styleId="ListLabel2338">
    <w:name w:val="ListLabel 2338"/>
    <w:qFormat/>
    <w:rPr>
      <w:rFonts w:cs="OpenSymbol"/>
    </w:rPr>
  </w:style>
  <w:style w:type="character" w:customStyle="1" w:styleId="ListLabel2339">
    <w:name w:val="ListLabel 2339"/>
    <w:qFormat/>
    <w:rPr>
      <w:rFonts w:cs="OpenSymbol"/>
    </w:rPr>
  </w:style>
  <w:style w:type="character" w:customStyle="1" w:styleId="ListLabel2340">
    <w:name w:val="ListLabel 2340"/>
    <w:qFormat/>
    <w:rPr>
      <w:rFonts w:cs="OpenSymbol"/>
    </w:rPr>
  </w:style>
  <w:style w:type="character" w:customStyle="1" w:styleId="ListLabel2341">
    <w:name w:val="ListLabel 2341"/>
    <w:qFormat/>
    <w:rPr>
      <w:rFonts w:cs="OpenSymbol"/>
    </w:rPr>
  </w:style>
  <w:style w:type="character" w:customStyle="1" w:styleId="ListLabel2342">
    <w:name w:val="ListLabel 2342"/>
    <w:qFormat/>
    <w:rPr>
      <w:rFonts w:cs="OpenSymbol"/>
    </w:rPr>
  </w:style>
  <w:style w:type="character" w:customStyle="1" w:styleId="ListLabel2343">
    <w:name w:val="ListLabel 2343"/>
    <w:qFormat/>
    <w:rPr>
      <w:rFonts w:cs="OpenSymbol"/>
    </w:rPr>
  </w:style>
  <w:style w:type="character" w:customStyle="1" w:styleId="ListLabel2344">
    <w:name w:val="ListLabel 2344"/>
    <w:qFormat/>
    <w:rPr>
      <w:rFonts w:cs="OpenSymbol"/>
    </w:rPr>
  </w:style>
  <w:style w:type="character" w:customStyle="1" w:styleId="ListLabel2345">
    <w:name w:val="ListLabel 2345"/>
    <w:qFormat/>
    <w:rPr>
      <w:rFonts w:cs="OpenSymbol"/>
    </w:rPr>
  </w:style>
  <w:style w:type="character" w:customStyle="1" w:styleId="ListLabel2346">
    <w:name w:val="ListLabel 2346"/>
    <w:qFormat/>
    <w:rPr>
      <w:rFonts w:cs="OpenSymbol"/>
    </w:rPr>
  </w:style>
  <w:style w:type="character" w:customStyle="1" w:styleId="ListLabel2347">
    <w:name w:val="ListLabel 2347"/>
    <w:qFormat/>
    <w:rPr>
      <w:rFonts w:cs="OpenSymbol"/>
    </w:rPr>
  </w:style>
  <w:style w:type="character" w:customStyle="1" w:styleId="ListLabel2348">
    <w:name w:val="ListLabel 2348"/>
    <w:qFormat/>
    <w:rPr>
      <w:rFonts w:cs="OpenSymbol"/>
    </w:rPr>
  </w:style>
  <w:style w:type="character" w:customStyle="1" w:styleId="ListLabel2349">
    <w:name w:val="ListLabel 2349"/>
    <w:qFormat/>
    <w:rPr>
      <w:rFonts w:cs="OpenSymbol"/>
    </w:rPr>
  </w:style>
  <w:style w:type="character" w:customStyle="1" w:styleId="ListLabel2350">
    <w:name w:val="ListLabel 2350"/>
    <w:qFormat/>
    <w:rPr>
      <w:rFonts w:cs="OpenSymbol"/>
    </w:rPr>
  </w:style>
  <w:style w:type="character" w:customStyle="1" w:styleId="ListLabel2351">
    <w:name w:val="ListLabel 2351"/>
    <w:qFormat/>
    <w:rPr>
      <w:rFonts w:cs="OpenSymbol"/>
    </w:rPr>
  </w:style>
  <w:style w:type="character" w:customStyle="1" w:styleId="ListLabel2352">
    <w:name w:val="ListLabel 2352"/>
    <w:qFormat/>
    <w:rPr>
      <w:rFonts w:cs="OpenSymbol"/>
    </w:rPr>
  </w:style>
  <w:style w:type="character" w:customStyle="1" w:styleId="ListLabel2353">
    <w:name w:val="ListLabel 2353"/>
    <w:qFormat/>
    <w:rPr>
      <w:rFonts w:cs="OpenSymbol"/>
    </w:rPr>
  </w:style>
  <w:style w:type="character" w:customStyle="1" w:styleId="ListLabel2354">
    <w:name w:val="ListLabel 2354"/>
    <w:qFormat/>
    <w:rPr>
      <w:rFonts w:cs="OpenSymbol"/>
    </w:rPr>
  </w:style>
  <w:style w:type="character" w:customStyle="1" w:styleId="ListLabel2355">
    <w:name w:val="ListLabel 2355"/>
    <w:qFormat/>
    <w:rPr>
      <w:rFonts w:cs="OpenSymbol"/>
    </w:rPr>
  </w:style>
  <w:style w:type="character" w:customStyle="1" w:styleId="ListLabel2356">
    <w:name w:val="ListLabel 2356"/>
    <w:qFormat/>
    <w:rPr>
      <w:rFonts w:cs="OpenSymbol"/>
    </w:rPr>
  </w:style>
  <w:style w:type="character" w:customStyle="1" w:styleId="ListLabel2357">
    <w:name w:val="ListLabel 2357"/>
    <w:qFormat/>
    <w:rPr>
      <w:rFonts w:cs="OpenSymbol"/>
    </w:rPr>
  </w:style>
  <w:style w:type="character" w:customStyle="1" w:styleId="ListLabel2358">
    <w:name w:val="ListLabel 2358"/>
    <w:qFormat/>
    <w:rPr>
      <w:rFonts w:cs="OpenSymbol"/>
    </w:rPr>
  </w:style>
  <w:style w:type="character" w:customStyle="1" w:styleId="ListLabel2359">
    <w:name w:val="ListLabel 2359"/>
    <w:qFormat/>
    <w:rPr>
      <w:rFonts w:cs="OpenSymbol"/>
    </w:rPr>
  </w:style>
  <w:style w:type="character" w:customStyle="1" w:styleId="ListLabel2360">
    <w:name w:val="ListLabel 2360"/>
    <w:qFormat/>
    <w:rPr>
      <w:rFonts w:cs="OpenSymbol"/>
    </w:rPr>
  </w:style>
  <w:style w:type="character" w:customStyle="1" w:styleId="ListLabel2361">
    <w:name w:val="ListLabel 2361"/>
    <w:qFormat/>
    <w:rPr>
      <w:rFonts w:cs="OpenSymbol"/>
    </w:rPr>
  </w:style>
  <w:style w:type="character" w:customStyle="1" w:styleId="ListLabel2362">
    <w:name w:val="ListLabel 2362"/>
    <w:qFormat/>
    <w:rPr>
      <w:rFonts w:cs="OpenSymbol"/>
    </w:rPr>
  </w:style>
  <w:style w:type="character" w:customStyle="1" w:styleId="ListLabel2363">
    <w:name w:val="ListLabel 2363"/>
    <w:qFormat/>
    <w:rPr>
      <w:rFonts w:cs="OpenSymbol"/>
    </w:rPr>
  </w:style>
  <w:style w:type="character" w:customStyle="1" w:styleId="ListLabel2364">
    <w:name w:val="ListLabel 2364"/>
    <w:qFormat/>
    <w:rPr>
      <w:rFonts w:cs="OpenSymbol"/>
    </w:rPr>
  </w:style>
  <w:style w:type="character" w:customStyle="1" w:styleId="ListLabel2365">
    <w:name w:val="ListLabel 2365"/>
    <w:qFormat/>
    <w:rPr>
      <w:rFonts w:cs="OpenSymbol"/>
      <w:b w:val="0"/>
    </w:rPr>
  </w:style>
  <w:style w:type="character" w:customStyle="1" w:styleId="ListLabel2366">
    <w:name w:val="ListLabel 2366"/>
    <w:qFormat/>
    <w:rPr>
      <w:rFonts w:cs="OpenSymbol"/>
    </w:rPr>
  </w:style>
  <w:style w:type="character" w:customStyle="1" w:styleId="ListLabel2367">
    <w:name w:val="ListLabel 2367"/>
    <w:qFormat/>
    <w:rPr>
      <w:rFonts w:cs="OpenSymbol"/>
    </w:rPr>
  </w:style>
  <w:style w:type="character" w:customStyle="1" w:styleId="ListLabel2368">
    <w:name w:val="ListLabel 2368"/>
    <w:qFormat/>
    <w:rPr>
      <w:rFonts w:cs="OpenSymbol"/>
    </w:rPr>
  </w:style>
  <w:style w:type="character" w:customStyle="1" w:styleId="ListLabel2369">
    <w:name w:val="ListLabel 2369"/>
    <w:qFormat/>
    <w:rPr>
      <w:rFonts w:cs="OpenSymbol"/>
    </w:rPr>
  </w:style>
  <w:style w:type="character" w:customStyle="1" w:styleId="ListLabel2370">
    <w:name w:val="ListLabel 2370"/>
    <w:qFormat/>
    <w:rPr>
      <w:rFonts w:cs="OpenSymbol"/>
    </w:rPr>
  </w:style>
  <w:style w:type="character" w:customStyle="1" w:styleId="ListLabel2371">
    <w:name w:val="ListLabel 2371"/>
    <w:qFormat/>
    <w:rPr>
      <w:rFonts w:cs="OpenSymbol"/>
    </w:rPr>
  </w:style>
  <w:style w:type="character" w:customStyle="1" w:styleId="ListLabel2372">
    <w:name w:val="ListLabel 2372"/>
    <w:qFormat/>
    <w:rPr>
      <w:rFonts w:cs="OpenSymbol"/>
    </w:rPr>
  </w:style>
  <w:style w:type="character" w:customStyle="1" w:styleId="ListLabel2373">
    <w:name w:val="ListLabel 2373"/>
    <w:qFormat/>
    <w:rPr>
      <w:rFonts w:cs="OpenSymbol"/>
    </w:rPr>
  </w:style>
  <w:style w:type="character" w:customStyle="1" w:styleId="ListLabel2374">
    <w:name w:val="ListLabel 2374"/>
    <w:qFormat/>
    <w:rPr>
      <w:rFonts w:cs="OpenSymbol"/>
      <w:b w:val="0"/>
    </w:rPr>
  </w:style>
  <w:style w:type="character" w:customStyle="1" w:styleId="ListLabel2375">
    <w:name w:val="ListLabel 2375"/>
    <w:qFormat/>
    <w:rPr>
      <w:rFonts w:cs="OpenSymbol"/>
    </w:rPr>
  </w:style>
  <w:style w:type="character" w:customStyle="1" w:styleId="ListLabel2376">
    <w:name w:val="ListLabel 2376"/>
    <w:qFormat/>
    <w:rPr>
      <w:rFonts w:cs="OpenSymbol"/>
    </w:rPr>
  </w:style>
  <w:style w:type="character" w:customStyle="1" w:styleId="ListLabel2377">
    <w:name w:val="ListLabel 2377"/>
    <w:qFormat/>
    <w:rPr>
      <w:rFonts w:cs="OpenSymbol"/>
    </w:rPr>
  </w:style>
  <w:style w:type="character" w:customStyle="1" w:styleId="ListLabel2378">
    <w:name w:val="ListLabel 2378"/>
    <w:qFormat/>
    <w:rPr>
      <w:rFonts w:cs="OpenSymbol"/>
    </w:rPr>
  </w:style>
  <w:style w:type="character" w:customStyle="1" w:styleId="ListLabel2379">
    <w:name w:val="ListLabel 2379"/>
    <w:qFormat/>
    <w:rPr>
      <w:rFonts w:cs="OpenSymbol"/>
    </w:rPr>
  </w:style>
  <w:style w:type="character" w:customStyle="1" w:styleId="ListLabel2380">
    <w:name w:val="ListLabel 2380"/>
    <w:qFormat/>
    <w:rPr>
      <w:rFonts w:cs="OpenSymbol"/>
    </w:rPr>
  </w:style>
  <w:style w:type="character" w:customStyle="1" w:styleId="ListLabel2381">
    <w:name w:val="ListLabel 2381"/>
    <w:qFormat/>
    <w:rPr>
      <w:rFonts w:cs="OpenSymbol"/>
    </w:rPr>
  </w:style>
  <w:style w:type="character" w:customStyle="1" w:styleId="ListLabel2382">
    <w:name w:val="ListLabel 2382"/>
    <w:qFormat/>
    <w:rPr>
      <w:rFonts w:cs="OpenSymbol"/>
    </w:rPr>
  </w:style>
  <w:style w:type="character" w:customStyle="1" w:styleId="ListLabel2383">
    <w:name w:val="ListLabel 2383"/>
    <w:qFormat/>
    <w:rPr>
      <w:rFonts w:cs="OpenSymbol"/>
      <w:b w:val="0"/>
    </w:rPr>
  </w:style>
  <w:style w:type="character" w:customStyle="1" w:styleId="ListLabel2384">
    <w:name w:val="ListLabel 2384"/>
    <w:qFormat/>
    <w:rPr>
      <w:rFonts w:cs="OpenSymbol"/>
    </w:rPr>
  </w:style>
  <w:style w:type="character" w:customStyle="1" w:styleId="ListLabel2385">
    <w:name w:val="ListLabel 2385"/>
    <w:qFormat/>
    <w:rPr>
      <w:rFonts w:cs="OpenSymbol"/>
    </w:rPr>
  </w:style>
  <w:style w:type="character" w:customStyle="1" w:styleId="ListLabel2386">
    <w:name w:val="ListLabel 2386"/>
    <w:qFormat/>
    <w:rPr>
      <w:rFonts w:cs="OpenSymbol"/>
    </w:rPr>
  </w:style>
  <w:style w:type="character" w:customStyle="1" w:styleId="ListLabel2387">
    <w:name w:val="ListLabel 2387"/>
    <w:qFormat/>
    <w:rPr>
      <w:rFonts w:cs="OpenSymbol"/>
    </w:rPr>
  </w:style>
  <w:style w:type="character" w:customStyle="1" w:styleId="ListLabel2388">
    <w:name w:val="ListLabel 2388"/>
    <w:qFormat/>
    <w:rPr>
      <w:rFonts w:cs="OpenSymbol"/>
    </w:rPr>
  </w:style>
  <w:style w:type="character" w:customStyle="1" w:styleId="ListLabel2389">
    <w:name w:val="ListLabel 2389"/>
    <w:qFormat/>
    <w:rPr>
      <w:rFonts w:cs="OpenSymbol"/>
    </w:rPr>
  </w:style>
  <w:style w:type="character" w:customStyle="1" w:styleId="ListLabel2390">
    <w:name w:val="ListLabel 2390"/>
    <w:qFormat/>
    <w:rPr>
      <w:rFonts w:cs="OpenSymbol"/>
    </w:rPr>
  </w:style>
  <w:style w:type="character" w:customStyle="1" w:styleId="ListLabel2391">
    <w:name w:val="ListLabel 2391"/>
    <w:qFormat/>
    <w:rPr>
      <w:rFonts w:cs="OpenSymbol"/>
    </w:rPr>
  </w:style>
  <w:style w:type="character" w:customStyle="1" w:styleId="ListLabel2392">
    <w:name w:val="ListLabel 2392"/>
    <w:qFormat/>
    <w:rPr>
      <w:rFonts w:cs="OpenSymbol"/>
      <w:b w:val="0"/>
    </w:rPr>
  </w:style>
  <w:style w:type="character" w:customStyle="1" w:styleId="ListLabel2393">
    <w:name w:val="ListLabel 2393"/>
    <w:qFormat/>
    <w:rPr>
      <w:rFonts w:cs="OpenSymbol"/>
    </w:rPr>
  </w:style>
  <w:style w:type="character" w:customStyle="1" w:styleId="ListLabel2394">
    <w:name w:val="ListLabel 2394"/>
    <w:qFormat/>
    <w:rPr>
      <w:rFonts w:cs="OpenSymbol"/>
    </w:rPr>
  </w:style>
  <w:style w:type="character" w:customStyle="1" w:styleId="ListLabel2395">
    <w:name w:val="ListLabel 2395"/>
    <w:qFormat/>
    <w:rPr>
      <w:rFonts w:cs="OpenSymbol"/>
    </w:rPr>
  </w:style>
  <w:style w:type="character" w:customStyle="1" w:styleId="ListLabel2396">
    <w:name w:val="ListLabel 2396"/>
    <w:qFormat/>
    <w:rPr>
      <w:rFonts w:cs="OpenSymbol"/>
    </w:rPr>
  </w:style>
  <w:style w:type="character" w:customStyle="1" w:styleId="ListLabel2397">
    <w:name w:val="ListLabel 2397"/>
    <w:qFormat/>
    <w:rPr>
      <w:rFonts w:cs="OpenSymbol"/>
    </w:rPr>
  </w:style>
  <w:style w:type="character" w:customStyle="1" w:styleId="ListLabel2398">
    <w:name w:val="ListLabel 2398"/>
    <w:qFormat/>
    <w:rPr>
      <w:rFonts w:cs="OpenSymbol"/>
    </w:rPr>
  </w:style>
  <w:style w:type="character" w:customStyle="1" w:styleId="ListLabel2399">
    <w:name w:val="ListLabel 2399"/>
    <w:qFormat/>
    <w:rPr>
      <w:rFonts w:cs="OpenSymbol"/>
    </w:rPr>
  </w:style>
  <w:style w:type="character" w:customStyle="1" w:styleId="ListLabel2400">
    <w:name w:val="ListLabel 2400"/>
    <w:qFormat/>
    <w:rPr>
      <w:rFonts w:cs="OpenSymbol"/>
    </w:rPr>
  </w:style>
  <w:style w:type="character" w:customStyle="1" w:styleId="ListLabel2401">
    <w:name w:val="ListLabel 2401"/>
    <w:qFormat/>
    <w:rPr>
      <w:rFonts w:cs="OpenSymbol"/>
      <w:b w:val="0"/>
    </w:rPr>
  </w:style>
  <w:style w:type="character" w:customStyle="1" w:styleId="ListLabel2402">
    <w:name w:val="ListLabel 2402"/>
    <w:qFormat/>
    <w:rPr>
      <w:rFonts w:cs="OpenSymbol"/>
    </w:rPr>
  </w:style>
  <w:style w:type="character" w:customStyle="1" w:styleId="ListLabel2403">
    <w:name w:val="ListLabel 2403"/>
    <w:qFormat/>
    <w:rPr>
      <w:rFonts w:cs="OpenSymbol"/>
    </w:rPr>
  </w:style>
  <w:style w:type="character" w:customStyle="1" w:styleId="ListLabel2404">
    <w:name w:val="ListLabel 2404"/>
    <w:qFormat/>
    <w:rPr>
      <w:rFonts w:cs="OpenSymbol"/>
    </w:rPr>
  </w:style>
  <w:style w:type="character" w:customStyle="1" w:styleId="ListLabel2405">
    <w:name w:val="ListLabel 2405"/>
    <w:qFormat/>
    <w:rPr>
      <w:rFonts w:cs="OpenSymbol"/>
    </w:rPr>
  </w:style>
  <w:style w:type="character" w:customStyle="1" w:styleId="ListLabel2406">
    <w:name w:val="ListLabel 2406"/>
    <w:qFormat/>
    <w:rPr>
      <w:rFonts w:cs="OpenSymbol"/>
    </w:rPr>
  </w:style>
  <w:style w:type="character" w:customStyle="1" w:styleId="ListLabel2407">
    <w:name w:val="ListLabel 2407"/>
    <w:qFormat/>
    <w:rPr>
      <w:rFonts w:cs="OpenSymbol"/>
    </w:rPr>
  </w:style>
  <w:style w:type="character" w:customStyle="1" w:styleId="ListLabel2408">
    <w:name w:val="ListLabel 2408"/>
    <w:qFormat/>
    <w:rPr>
      <w:rFonts w:cs="OpenSymbol"/>
    </w:rPr>
  </w:style>
  <w:style w:type="character" w:customStyle="1" w:styleId="ListLabel2409">
    <w:name w:val="ListLabel 2409"/>
    <w:qFormat/>
    <w:rPr>
      <w:rFonts w:cs="OpenSymbol"/>
    </w:rPr>
  </w:style>
  <w:style w:type="character" w:customStyle="1" w:styleId="ListLabel2410">
    <w:name w:val="ListLabel 2410"/>
    <w:qFormat/>
    <w:rPr>
      <w:rFonts w:cs="OpenSymbol"/>
      <w:b w:val="0"/>
    </w:rPr>
  </w:style>
  <w:style w:type="character" w:customStyle="1" w:styleId="ListLabel2411">
    <w:name w:val="ListLabel 2411"/>
    <w:qFormat/>
    <w:rPr>
      <w:rFonts w:cs="OpenSymbol"/>
    </w:rPr>
  </w:style>
  <w:style w:type="character" w:customStyle="1" w:styleId="ListLabel2412">
    <w:name w:val="ListLabel 2412"/>
    <w:qFormat/>
    <w:rPr>
      <w:rFonts w:cs="OpenSymbol"/>
    </w:rPr>
  </w:style>
  <w:style w:type="character" w:customStyle="1" w:styleId="ListLabel2413">
    <w:name w:val="ListLabel 2413"/>
    <w:qFormat/>
    <w:rPr>
      <w:rFonts w:cs="OpenSymbol"/>
    </w:rPr>
  </w:style>
  <w:style w:type="character" w:customStyle="1" w:styleId="ListLabel2414">
    <w:name w:val="ListLabel 2414"/>
    <w:qFormat/>
    <w:rPr>
      <w:rFonts w:cs="OpenSymbol"/>
    </w:rPr>
  </w:style>
  <w:style w:type="character" w:customStyle="1" w:styleId="ListLabel2415">
    <w:name w:val="ListLabel 2415"/>
    <w:qFormat/>
    <w:rPr>
      <w:rFonts w:cs="OpenSymbol"/>
    </w:rPr>
  </w:style>
  <w:style w:type="character" w:customStyle="1" w:styleId="ListLabel2416">
    <w:name w:val="ListLabel 2416"/>
    <w:qFormat/>
    <w:rPr>
      <w:rFonts w:cs="OpenSymbol"/>
    </w:rPr>
  </w:style>
  <w:style w:type="character" w:customStyle="1" w:styleId="ListLabel2417">
    <w:name w:val="ListLabel 2417"/>
    <w:qFormat/>
    <w:rPr>
      <w:rFonts w:cs="OpenSymbol"/>
    </w:rPr>
  </w:style>
  <w:style w:type="character" w:customStyle="1" w:styleId="ListLabel2418">
    <w:name w:val="ListLabel 2418"/>
    <w:qFormat/>
    <w:rPr>
      <w:rFonts w:cs="OpenSymbol"/>
    </w:rPr>
  </w:style>
  <w:style w:type="character" w:customStyle="1" w:styleId="ListLabel2419">
    <w:name w:val="ListLabel 2419"/>
    <w:qFormat/>
    <w:rPr>
      <w:rFonts w:cs="OpenSymbol"/>
      <w:b w:val="0"/>
    </w:rPr>
  </w:style>
  <w:style w:type="character" w:customStyle="1" w:styleId="ListLabel2420">
    <w:name w:val="ListLabel 2420"/>
    <w:qFormat/>
    <w:rPr>
      <w:rFonts w:cs="OpenSymbol"/>
    </w:rPr>
  </w:style>
  <w:style w:type="character" w:customStyle="1" w:styleId="ListLabel2421">
    <w:name w:val="ListLabel 2421"/>
    <w:qFormat/>
    <w:rPr>
      <w:rFonts w:cs="OpenSymbol"/>
    </w:rPr>
  </w:style>
  <w:style w:type="character" w:customStyle="1" w:styleId="ListLabel2422">
    <w:name w:val="ListLabel 2422"/>
    <w:qFormat/>
    <w:rPr>
      <w:rFonts w:cs="OpenSymbol"/>
    </w:rPr>
  </w:style>
  <w:style w:type="character" w:customStyle="1" w:styleId="ListLabel2423">
    <w:name w:val="ListLabel 2423"/>
    <w:qFormat/>
    <w:rPr>
      <w:rFonts w:cs="OpenSymbol"/>
    </w:rPr>
  </w:style>
  <w:style w:type="character" w:customStyle="1" w:styleId="ListLabel2424">
    <w:name w:val="ListLabel 2424"/>
    <w:qFormat/>
    <w:rPr>
      <w:rFonts w:cs="OpenSymbol"/>
    </w:rPr>
  </w:style>
  <w:style w:type="character" w:customStyle="1" w:styleId="ListLabel2425">
    <w:name w:val="ListLabel 2425"/>
    <w:qFormat/>
    <w:rPr>
      <w:rFonts w:cs="OpenSymbol"/>
    </w:rPr>
  </w:style>
  <w:style w:type="character" w:customStyle="1" w:styleId="ListLabel2426">
    <w:name w:val="ListLabel 2426"/>
    <w:qFormat/>
    <w:rPr>
      <w:rFonts w:cs="OpenSymbol"/>
    </w:rPr>
  </w:style>
  <w:style w:type="character" w:customStyle="1" w:styleId="ListLabel2427">
    <w:name w:val="ListLabel 2427"/>
    <w:qFormat/>
    <w:rPr>
      <w:rFonts w:cs="OpenSymbol"/>
    </w:rPr>
  </w:style>
  <w:style w:type="character" w:customStyle="1" w:styleId="ListLabel2428">
    <w:name w:val="ListLabel 2428"/>
    <w:qFormat/>
    <w:rPr>
      <w:rFonts w:cs="OpenSymbol"/>
    </w:rPr>
  </w:style>
  <w:style w:type="character" w:customStyle="1" w:styleId="ListLabel2429">
    <w:name w:val="ListLabel 2429"/>
    <w:qFormat/>
    <w:rPr>
      <w:rFonts w:cs="OpenSymbol"/>
    </w:rPr>
  </w:style>
  <w:style w:type="character" w:customStyle="1" w:styleId="ListLabel2430">
    <w:name w:val="ListLabel 2430"/>
    <w:qFormat/>
    <w:rPr>
      <w:rFonts w:cs="OpenSymbol"/>
    </w:rPr>
  </w:style>
  <w:style w:type="character" w:customStyle="1" w:styleId="ListLabel2431">
    <w:name w:val="ListLabel 2431"/>
    <w:qFormat/>
    <w:rPr>
      <w:rFonts w:cs="OpenSymbol"/>
    </w:rPr>
  </w:style>
  <w:style w:type="character" w:customStyle="1" w:styleId="ListLabel2432">
    <w:name w:val="ListLabel 2432"/>
    <w:qFormat/>
    <w:rPr>
      <w:rFonts w:cs="OpenSymbol"/>
    </w:rPr>
  </w:style>
  <w:style w:type="character" w:customStyle="1" w:styleId="ListLabel2433">
    <w:name w:val="ListLabel 2433"/>
    <w:qFormat/>
    <w:rPr>
      <w:rFonts w:cs="OpenSymbol"/>
    </w:rPr>
  </w:style>
  <w:style w:type="character" w:customStyle="1" w:styleId="ListLabel2434">
    <w:name w:val="ListLabel 2434"/>
    <w:qFormat/>
    <w:rPr>
      <w:rFonts w:cs="OpenSymbol"/>
    </w:rPr>
  </w:style>
  <w:style w:type="character" w:customStyle="1" w:styleId="ListLabel2435">
    <w:name w:val="ListLabel 2435"/>
    <w:qFormat/>
    <w:rPr>
      <w:rFonts w:cs="OpenSymbol"/>
    </w:rPr>
  </w:style>
  <w:style w:type="character" w:customStyle="1" w:styleId="ListLabel2436">
    <w:name w:val="ListLabel 2436"/>
    <w:qFormat/>
    <w:rPr>
      <w:rFonts w:cs="OpenSymbol"/>
    </w:rPr>
  </w:style>
  <w:style w:type="character" w:customStyle="1" w:styleId="ListLabel2437">
    <w:name w:val="ListLabel 2437"/>
    <w:qFormat/>
    <w:rPr>
      <w:rFonts w:cs="OpenSymbol"/>
      <w:b w:val="0"/>
    </w:rPr>
  </w:style>
  <w:style w:type="character" w:customStyle="1" w:styleId="ListLabel2438">
    <w:name w:val="ListLabel 2438"/>
    <w:qFormat/>
    <w:rPr>
      <w:rFonts w:cs="OpenSymbol"/>
    </w:rPr>
  </w:style>
  <w:style w:type="character" w:customStyle="1" w:styleId="ListLabel2439">
    <w:name w:val="ListLabel 2439"/>
    <w:qFormat/>
    <w:rPr>
      <w:rFonts w:cs="OpenSymbol"/>
    </w:rPr>
  </w:style>
  <w:style w:type="character" w:customStyle="1" w:styleId="ListLabel2440">
    <w:name w:val="ListLabel 2440"/>
    <w:qFormat/>
    <w:rPr>
      <w:rFonts w:cs="OpenSymbol"/>
    </w:rPr>
  </w:style>
  <w:style w:type="character" w:customStyle="1" w:styleId="ListLabel2441">
    <w:name w:val="ListLabel 2441"/>
    <w:qFormat/>
    <w:rPr>
      <w:rFonts w:cs="OpenSymbol"/>
    </w:rPr>
  </w:style>
  <w:style w:type="character" w:customStyle="1" w:styleId="ListLabel2442">
    <w:name w:val="ListLabel 2442"/>
    <w:qFormat/>
    <w:rPr>
      <w:rFonts w:cs="OpenSymbol"/>
    </w:rPr>
  </w:style>
  <w:style w:type="character" w:customStyle="1" w:styleId="ListLabel2443">
    <w:name w:val="ListLabel 2443"/>
    <w:qFormat/>
    <w:rPr>
      <w:rFonts w:cs="OpenSymbol"/>
    </w:rPr>
  </w:style>
  <w:style w:type="character" w:customStyle="1" w:styleId="ListLabel2444">
    <w:name w:val="ListLabel 2444"/>
    <w:qFormat/>
    <w:rPr>
      <w:rFonts w:cs="OpenSymbol"/>
    </w:rPr>
  </w:style>
  <w:style w:type="character" w:customStyle="1" w:styleId="ListLabel2445">
    <w:name w:val="ListLabel 2445"/>
    <w:qFormat/>
    <w:rPr>
      <w:rFonts w:cs="OpenSymbol"/>
    </w:rPr>
  </w:style>
  <w:style w:type="character" w:customStyle="1" w:styleId="ListLabel2446">
    <w:name w:val="ListLabel 2446"/>
    <w:qFormat/>
    <w:rPr>
      <w:rFonts w:cs="OpenSymbol"/>
      <w:b w:val="0"/>
    </w:rPr>
  </w:style>
  <w:style w:type="character" w:customStyle="1" w:styleId="ListLabel2447">
    <w:name w:val="ListLabel 2447"/>
    <w:qFormat/>
    <w:rPr>
      <w:rFonts w:cs="OpenSymbol"/>
    </w:rPr>
  </w:style>
  <w:style w:type="character" w:customStyle="1" w:styleId="ListLabel2448">
    <w:name w:val="ListLabel 2448"/>
    <w:qFormat/>
    <w:rPr>
      <w:rFonts w:cs="OpenSymbol"/>
    </w:rPr>
  </w:style>
  <w:style w:type="character" w:customStyle="1" w:styleId="ListLabel2449">
    <w:name w:val="ListLabel 2449"/>
    <w:qFormat/>
    <w:rPr>
      <w:rFonts w:cs="OpenSymbol"/>
    </w:rPr>
  </w:style>
  <w:style w:type="character" w:customStyle="1" w:styleId="ListLabel2450">
    <w:name w:val="ListLabel 2450"/>
    <w:qFormat/>
    <w:rPr>
      <w:rFonts w:cs="OpenSymbol"/>
    </w:rPr>
  </w:style>
  <w:style w:type="character" w:customStyle="1" w:styleId="ListLabel2451">
    <w:name w:val="ListLabel 2451"/>
    <w:qFormat/>
    <w:rPr>
      <w:rFonts w:cs="OpenSymbol"/>
    </w:rPr>
  </w:style>
  <w:style w:type="character" w:customStyle="1" w:styleId="ListLabel2452">
    <w:name w:val="ListLabel 2452"/>
    <w:qFormat/>
    <w:rPr>
      <w:rFonts w:cs="OpenSymbol"/>
    </w:rPr>
  </w:style>
  <w:style w:type="character" w:customStyle="1" w:styleId="ListLabel2453">
    <w:name w:val="ListLabel 2453"/>
    <w:qFormat/>
    <w:rPr>
      <w:rFonts w:cs="OpenSymbol"/>
    </w:rPr>
  </w:style>
  <w:style w:type="character" w:customStyle="1" w:styleId="ListLabel2454">
    <w:name w:val="ListLabel 2454"/>
    <w:qFormat/>
    <w:rPr>
      <w:rFonts w:cs="OpenSymbol"/>
    </w:rPr>
  </w:style>
  <w:style w:type="character" w:customStyle="1" w:styleId="ListLabel2455">
    <w:name w:val="ListLabel 2455"/>
    <w:qFormat/>
    <w:rPr>
      <w:rFonts w:cs="OpenSymbol"/>
      <w:b w:val="0"/>
    </w:rPr>
  </w:style>
  <w:style w:type="character" w:customStyle="1" w:styleId="ListLabel2456">
    <w:name w:val="ListLabel 2456"/>
    <w:qFormat/>
    <w:rPr>
      <w:rFonts w:cs="OpenSymbol"/>
    </w:rPr>
  </w:style>
  <w:style w:type="character" w:customStyle="1" w:styleId="ListLabel2457">
    <w:name w:val="ListLabel 2457"/>
    <w:qFormat/>
    <w:rPr>
      <w:rFonts w:cs="OpenSymbol"/>
    </w:rPr>
  </w:style>
  <w:style w:type="character" w:customStyle="1" w:styleId="ListLabel2458">
    <w:name w:val="ListLabel 2458"/>
    <w:qFormat/>
    <w:rPr>
      <w:rFonts w:cs="OpenSymbol"/>
    </w:rPr>
  </w:style>
  <w:style w:type="character" w:customStyle="1" w:styleId="ListLabel2459">
    <w:name w:val="ListLabel 2459"/>
    <w:qFormat/>
    <w:rPr>
      <w:rFonts w:cs="OpenSymbol"/>
    </w:rPr>
  </w:style>
  <w:style w:type="character" w:customStyle="1" w:styleId="ListLabel2460">
    <w:name w:val="ListLabel 2460"/>
    <w:qFormat/>
    <w:rPr>
      <w:rFonts w:cs="OpenSymbol"/>
    </w:rPr>
  </w:style>
  <w:style w:type="character" w:customStyle="1" w:styleId="ListLabel2461">
    <w:name w:val="ListLabel 2461"/>
    <w:qFormat/>
    <w:rPr>
      <w:rFonts w:cs="OpenSymbol"/>
    </w:rPr>
  </w:style>
  <w:style w:type="character" w:customStyle="1" w:styleId="ListLabel2462">
    <w:name w:val="ListLabel 2462"/>
    <w:qFormat/>
    <w:rPr>
      <w:rFonts w:cs="OpenSymbol"/>
    </w:rPr>
  </w:style>
  <w:style w:type="character" w:customStyle="1" w:styleId="ListLabel2463">
    <w:name w:val="ListLabel 2463"/>
    <w:qFormat/>
    <w:rPr>
      <w:rFonts w:cs="OpenSymbol"/>
    </w:rPr>
  </w:style>
  <w:style w:type="character" w:customStyle="1" w:styleId="ListLabel2464">
    <w:name w:val="ListLabel 2464"/>
    <w:qFormat/>
    <w:rPr>
      <w:rFonts w:cs="OpenSymbol"/>
      <w:b w:val="0"/>
    </w:rPr>
  </w:style>
  <w:style w:type="character" w:customStyle="1" w:styleId="ListLabel2465">
    <w:name w:val="ListLabel 2465"/>
    <w:qFormat/>
    <w:rPr>
      <w:rFonts w:cs="OpenSymbol"/>
    </w:rPr>
  </w:style>
  <w:style w:type="character" w:customStyle="1" w:styleId="ListLabel2466">
    <w:name w:val="ListLabel 2466"/>
    <w:qFormat/>
    <w:rPr>
      <w:rFonts w:cs="OpenSymbol"/>
    </w:rPr>
  </w:style>
  <w:style w:type="character" w:customStyle="1" w:styleId="ListLabel2467">
    <w:name w:val="ListLabel 2467"/>
    <w:qFormat/>
    <w:rPr>
      <w:rFonts w:cs="OpenSymbol"/>
    </w:rPr>
  </w:style>
  <w:style w:type="character" w:customStyle="1" w:styleId="ListLabel2468">
    <w:name w:val="ListLabel 2468"/>
    <w:qFormat/>
    <w:rPr>
      <w:rFonts w:cs="OpenSymbol"/>
    </w:rPr>
  </w:style>
  <w:style w:type="character" w:customStyle="1" w:styleId="ListLabel2469">
    <w:name w:val="ListLabel 2469"/>
    <w:qFormat/>
    <w:rPr>
      <w:rFonts w:cs="OpenSymbol"/>
    </w:rPr>
  </w:style>
  <w:style w:type="character" w:customStyle="1" w:styleId="ListLabel2470">
    <w:name w:val="ListLabel 2470"/>
    <w:qFormat/>
    <w:rPr>
      <w:rFonts w:cs="OpenSymbol"/>
    </w:rPr>
  </w:style>
  <w:style w:type="character" w:customStyle="1" w:styleId="ListLabel2471">
    <w:name w:val="ListLabel 2471"/>
    <w:qFormat/>
    <w:rPr>
      <w:rFonts w:cs="OpenSymbol"/>
    </w:rPr>
  </w:style>
  <w:style w:type="character" w:customStyle="1" w:styleId="ListLabel2472">
    <w:name w:val="ListLabel 2472"/>
    <w:qFormat/>
    <w:rPr>
      <w:rFonts w:cs="OpenSymbol"/>
    </w:rPr>
  </w:style>
  <w:style w:type="character" w:customStyle="1" w:styleId="ListLabel2473">
    <w:name w:val="ListLabel 2473"/>
    <w:qFormat/>
    <w:rPr>
      <w:rFonts w:cs="OpenSymbol"/>
      <w:b w:val="0"/>
    </w:rPr>
  </w:style>
  <w:style w:type="character" w:customStyle="1" w:styleId="ListLabel2474">
    <w:name w:val="ListLabel 2474"/>
    <w:qFormat/>
    <w:rPr>
      <w:rFonts w:cs="OpenSymbol"/>
    </w:rPr>
  </w:style>
  <w:style w:type="character" w:customStyle="1" w:styleId="ListLabel2475">
    <w:name w:val="ListLabel 2475"/>
    <w:qFormat/>
    <w:rPr>
      <w:rFonts w:cs="OpenSymbol"/>
    </w:rPr>
  </w:style>
  <w:style w:type="character" w:customStyle="1" w:styleId="ListLabel2476">
    <w:name w:val="ListLabel 2476"/>
    <w:qFormat/>
    <w:rPr>
      <w:rFonts w:cs="OpenSymbol"/>
    </w:rPr>
  </w:style>
  <w:style w:type="character" w:customStyle="1" w:styleId="ListLabel2477">
    <w:name w:val="ListLabel 2477"/>
    <w:qFormat/>
    <w:rPr>
      <w:rFonts w:cs="OpenSymbol"/>
    </w:rPr>
  </w:style>
  <w:style w:type="character" w:customStyle="1" w:styleId="ListLabel2478">
    <w:name w:val="ListLabel 2478"/>
    <w:qFormat/>
    <w:rPr>
      <w:rFonts w:cs="OpenSymbol"/>
    </w:rPr>
  </w:style>
  <w:style w:type="character" w:customStyle="1" w:styleId="ListLabel2479">
    <w:name w:val="ListLabel 2479"/>
    <w:qFormat/>
    <w:rPr>
      <w:rFonts w:cs="OpenSymbol"/>
    </w:rPr>
  </w:style>
  <w:style w:type="character" w:customStyle="1" w:styleId="ListLabel2480">
    <w:name w:val="ListLabel 2480"/>
    <w:qFormat/>
    <w:rPr>
      <w:rFonts w:cs="OpenSymbol"/>
    </w:rPr>
  </w:style>
  <w:style w:type="character" w:customStyle="1" w:styleId="ListLabel2481">
    <w:name w:val="ListLabel 2481"/>
    <w:qFormat/>
    <w:rPr>
      <w:rFonts w:cs="OpenSymbol"/>
    </w:rPr>
  </w:style>
  <w:style w:type="character" w:customStyle="1" w:styleId="ListLabel2482">
    <w:name w:val="ListLabel 2482"/>
    <w:qFormat/>
    <w:rPr>
      <w:rFonts w:cs="OpenSymbol"/>
      <w:b w:val="0"/>
      <w:sz w:val="22"/>
    </w:rPr>
  </w:style>
  <w:style w:type="character" w:customStyle="1" w:styleId="ListLabel2483">
    <w:name w:val="ListLabel 2483"/>
    <w:qFormat/>
    <w:rPr>
      <w:rFonts w:cs="OpenSymbol"/>
    </w:rPr>
  </w:style>
  <w:style w:type="character" w:customStyle="1" w:styleId="ListLabel2484">
    <w:name w:val="ListLabel 2484"/>
    <w:qFormat/>
    <w:rPr>
      <w:rFonts w:cs="OpenSymbol"/>
    </w:rPr>
  </w:style>
  <w:style w:type="character" w:customStyle="1" w:styleId="ListLabel2485">
    <w:name w:val="ListLabel 2485"/>
    <w:qFormat/>
    <w:rPr>
      <w:rFonts w:cs="OpenSymbol"/>
    </w:rPr>
  </w:style>
  <w:style w:type="character" w:customStyle="1" w:styleId="ListLabel2486">
    <w:name w:val="ListLabel 2486"/>
    <w:qFormat/>
    <w:rPr>
      <w:rFonts w:cs="OpenSymbol"/>
    </w:rPr>
  </w:style>
  <w:style w:type="character" w:customStyle="1" w:styleId="ListLabel2487">
    <w:name w:val="ListLabel 2487"/>
    <w:qFormat/>
    <w:rPr>
      <w:rFonts w:cs="OpenSymbol"/>
    </w:rPr>
  </w:style>
  <w:style w:type="character" w:customStyle="1" w:styleId="ListLabel2488">
    <w:name w:val="ListLabel 2488"/>
    <w:qFormat/>
    <w:rPr>
      <w:rFonts w:cs="OpenSymbol"/>
    </w:rPr>
  </w:style>
  <w:style w:type="character" w:customStyle="1" w:styleId="ListLabel2489">
    <w:name w:val="ListLabel 2489"/>
    <w:qFormat/>
    <w:rPr>
      <w:rFonts w:cs="OpenSymbol"/>
    </w:rPr>
  </w:style>
  <w:style w:type="character" w:customStyle="1" w:styleId="ListLabel2490">
    <w:name w:val="ListLabel 2490"/>
    <w:qFormat/>
    <w:rPr>
      <w:rFonts w:cs="OpenSymbol"/>
    </w:rPr>
  </w:style>
  <w:style w:type="character" w:customStyle="1" w:styleId="ListLabel2491">
    <w:name w:val="ListLabel 2491"/>
    <w:qFormat/>
    <w:rPr>
      <w:b w:val="0"/>
      <w:bCs w:val="0"/>
      <w:i w:val="0"/>
      <w:caps w:val="0"/>
      <w:smallCaps w:val="0"/>
      <w:color w:val="FF6600"/>
      <w:spacing w:val="0"/>
      <w:sz w:val="24"/>
      <w:szCs w:val="21"/>
      <w:u w:val="single"/>
    </w:rPr>
  </w:style>
  <w:style w:type="character" w:customStyle="1" w:styleId="ListLabel2492">
    <w:name w:val="ListLabel 2492"/>
    <w:qFormat/>
    <w:rPr>
      <w:b w:val="0"/>
      <w:i w:val="0"/>
      <w:caps w:val="0"/>
      <w:smallCaps w:val="0"/>
      <w:color w:val="1155CC"/>
      <w:spacing w:val="0"/>
      <w:sz w:val="22"/>
    </w:rPr>
  </w:style>
  <w:style w:type="character" w:customStyle="1" w:styleId="ListLabel2493">
    <w:name w:val="ListLabel 2493"/>
    <w:qFormat/>
    <w:rPr>
      <w:rFonts w:cs="OpenSymbol"/>
      <w:b w:val="0"/>
      <w:sz w:val="21"/>
    </w:rPr>
  </w:style>
  <w:style w:type="character" w:customStyle="1" w:styleId="ListLabel2494">
    <w:name w:val="ListLabel 2494"/>
    <w:qFormat/>
    <w:rPr>
      <w:rFonts w:cs="OpenSymbol"/>
      <w:b w:val="0"/>
      <w:sz w:val="21"/>
    </w:rPr>
  </w:style>
  <w:style w:type="character" w:customStyle="1" w:styleId="ListLabel2495">
    <w:name w:val="ListLabel 2495"/>
    <w:qFormat/>
    <w:rPr>
      <w:rFonts w:cs="OpenSymbol"/>
    </w:rPr>
  </w:style>
  <w:style w:type="character" w:customStyle="1" w:styleId="ListLabel2496">
    <w:name w:val="ListLabel 2496"/>
    <w:qFormat/>
    <w:rPr>
      <w:rFonts w:cs="OpenSymbol"/>
    </w:rPr>
  </w:style>
  <w:style w:type="character" w:customStyle="1" w:styleId="ListLabel2497">
    <w:name w:val="ListLabel 2497"/>
    <w:qFormat/>
    <w:rPr>
      <w:rFonts w:cs="OpenSymbol"/>
    </w:rPr>
  </w:style>
  <w:style w:type="character" w:customStyle="1" w:styleId="ListLabel2498">
    <w:name w:val="ListLabel 2498"/>
    <w:qFormat/>
    <w:rPr>
      <w:rFonts w:cs="OpenSymbol"/>
    </w:rPr>
  </w:style>
  <w:style w:type="character" w:customStyle="1" w:styleId="ListLabel2499">
    <w:name w:val="ListLabel 2499"/>
    <w:qFormat/>
    <w:rPr>
      <w:rFonts w:cs="OpenSymbol"/>
    </w:rPr>
  </w:style>
  <w:style w:type="character" w:customStyle="1" w:styleId="ListLabel2500">
    <w:name w:val="ListLabel 2500"/>
    <w:qFormat/>
    <w:rPr>
      <w:rFonts w:cs="OpenSymbol"/>
    </w:rPr>
  </w:style>
  <w:style w:type="character" w:customStyle="1" w:styleId="ListLabel2501">
    <w:name w:val="ListLabel 2501"/>
    <w:qFormat/>
    <w:rPr>
      <w:rFonts w:cs="OpenSymbol"/>
    </w:rPr>
  </w:style>
  <w:style w:type="character" w:customStyle="1" w:styleId="ListLabel2502">
    <w:name w:val="ListLabel 2502"/>
    <w:qFormat/>
    <w:rPr>
      <w:rFonts w:cs="OpenSymbol"/>
    </w:rPr>
  </w:style>
  <w:style w:type="character" w:customStyle="1" w:styleId="ListLabel2503">
    <w:name w:val="ListLabel 2503"/>
    <w:qFormat/>
    <w:rPr>
      <w:rFonts w:cs="OpenSymbol"/>
      <w:b w:val="0"/>
      <w:sz w:val="21"/>
    </w:rPr>
  </w:style>
  <w:style w:type="character" w:customStyle="1" w:styleId="ListLabel2504">
    <w:name w:val="ListLabel 2504"/>
    <w:qFormat/>
    <w:rPr>
      <w:rFonts w:cs="OpenSymbol"/>
    </w:rPr>
  </w:style>
  <w:style w:type="character" w:customStyle="1" w:styleId="ListLabel2505">
    <w:name w:val="ListLabel 2505"/>
    <w:qFormat/>
    <w:rPr>
      <w:rFonts w:cs="OpenSymbol"/>
    </w:rPr>
  </w:style>
  <w:style w:type="character" w:customStyle="1" w:styleId="ListLabel2506">
    <w:name w:val="ListLabel 2506"/>
    <w:qFormat/>
    <w:rPr>
      <w:rFonts w:cs="OpenSymbol"/>
    </w:rPr>
  </w:style>
  <w:style w:type="character" w:customStyle="1" w:styleId="ListLabel2507">
    <w:name w:val="ListLabel 2507"/>
    <w:qFormat/>
    <w:rPr>
      <w:rFonts w:cs="OpenSymbol"/>
    </w:rPr>
  </w:style>
  <w:style w:type="character" w:customStyle="1" w:styleId="ListLabel2508">
    <w:name w:val="ListLabel 2508"/>
    <w:qFormat/>
    <w:rPr>
      <w:rFonts w:cs="OpenSymbol"/>
    </w:rPr>
  </w:style>
  <w:style w:type="character" w:customStyle="1" w:styleId="ListLabel2509">
    <w:name w:val="ListLabel 2509"/>
    <w:qFormat/>
    <w:rPr>
      <w:rFonts w:cs="OpenSymbol"/>
    </w:rPr>
  </w:style>
  <w:style w:type="character" w:customStyle="1" w:styleId="ListLabel2510">
    <w:name w:val="ListLabel 2510"/>
    <w:qFormat/>
    <w:rPr>
      <w:rFonts w:cs="OpenSymbol"/>
    </w:rPr>
  </w:style>
  <w:style w:type="character" w:customStyle="1" w:styleId="ListLabel2511">
    <w:name w:val="ListLabel 2511"/>
    <w:qFormat/>
    <w:rPr>
      <w:rFonts w:cs="OpenSymbol"/>
    </w:rPr>
  </w:style>
  <w:style w:type="character" w:customStyle="1" w:styleId="ListLabel2512">
    <w:name w:val="ListLabel 2512"/>
    <w:qFormat/>
    <w:rPr>
      <w:rFonts w:cs="OpenSymbol"/>
    </w:rPr>
  </w:style>
  <w:style w:type="character" w:customStyle="1" w:styleId="ListLabel2513">
    <w:name w:val="ListLabel 2513"/>
    <w:qFormat/>
    <w:rPr>
      <w:rFonts w:cs="OpenSymbol"/>
    </w:rPr>
  </w:style>
  <w:style w:type="character" w:customStyle="1" w:styleId="ListLabel2514">
    <w:name w:val="ListLabel 2514"/>
    <w:qFormat/>
    <w:rPr>
      <w:rFonts w:cs="OpenSymbol"/>
    </w:rPr>
  </w:style>
  <w:style w:type="character" w:customStyle="1" w:styleId="ListLabel2515">
    <w:name w:val="ListLabel 2515"/>
    <w:qFormat/>
    <w:rPr>
      <w:rFonts w:cs="OpenSymbol"/>
    </w:rPr>
  </w:style>
  <w:style w:type="character" w:customStyle="1" w:styleId="ListLabel2516">
    <w:name w:val="ListLabel 2516"/>
    <w:qFormat/>
    <w:rPr>
      <w:rFonts w:cs="OpenSymbol"/>
    </w:rPr>
  </w:style>
  <w:style w:type="character" w:customStyle="1" w:styleId="ListLabel2517">
    <w:name w:val="ListLabel 2517"/>
    <w:qFormat/>
    <w:rPr>
      <w:rFonts w:cs="OpenSymbol"/>
    </w:rPr>
  </w:style>
  <w:style w:type="character" w:customStyle="1" w:styleId="ListLabel2518">
    <w:name w:val="ListLabel 2518"/>
    <w:qFormat/>
    <w:rPr>
      <w:rFonts w:cs="OpenSymbol"/>
    </w:rPr>
  </w:style>
  <w:style w:type="character" w:customStyle="1" w:styleId="ListLabel2519">
    <w:name w:val="ListLabel 2519"/>
    <w:qFormat/>
    <w:rPr>
      <w:rFonts w:cs="OpenSymbol"/>
    </w:rPr>
  </w:style>
  <w:style w:type="character" w:customStyle="1" w:styleId="ListLabel2520">
    <w:name w:val="ListLabel 2520"/>
    <w:qFormat/>
    <w:rPr>
      <w:rFonts w:cs="OpenSymbol"/>
    </w:rPr>
  </w:style>
  <w:style w:type="character" w:customStyle="1" w:styleId="ListLabel2521">
    <w:name w:val="ListLabel 2521"/>
    <w:qFormat/>
    <w:rPr>
      <w:rFonts w:cs="OpenSymbol"/>
    </w:rPr>
  </w:style>
  <w:style w:type="character" w:customStyle="1" w:styleId="ListLabel2522">
    <w:name w:val="ListLabel 2522"/>
    <w:qFormat/>
    <w:rPr>
      <w:rFonts w:cs="OpenSymbol"/>
      <w:b w:val="0"/>
      <w:sz w:val="21"/>
    </w:rPr>
  </w:style>
  <w:style w:type="character" w:customStyle="1" w:styleId="ListLabel2523">
    <w:name w:val="ListLabel 2523"/>
    <w:qFormat/>
    <w:rPr>
      <w:rFonts w:cs="OpenSymbol"/>
    </w:rPr>
  </w:style>
  <w:style w:type="character" w:customStyle="1" w:styleId="ListLabel2524">
    <w:name w:val="ListLabel 2524"/>
    <w:qFormat/>
    <w:rPr>
      <w:rFonts w:cs="OpenSymbol"/>
    </w:rPr>
  </w:style>
  <w:style w:type="character" w:customStyle="1" w:styleId="ListLabel2525">
    <w:name w:val="ListLabel 2525"/>
    <w:qFormat/>
    <w:rPr>
      <w:rFonts w:cs="OpenSymbol"/>
    </w:rPr>
  </w:style>
  <w:style w:type="character" w:customStyle="1" w:styleId="ListLabel2526">
    <w:name w:val="ListLabel 2526"/>
    <w:qFormat/>
    <w:rPr>
      <w:rFonts w:cs="OpenSymbol"/>
    </w:rPr>
  </w:style>
  <w:style w:type="character" w:customStyle="1" w:styleId="ListLabel2527">
    <w:name w:val="ListLabel 2527"/>
    <w:qFormat/>
    <w:rPr>
      <w:rFonts w:cs="OpenSymbol"/>
    </w:rPr>
  </w:style>
  <w:style w:type="character" w:customStyle="1" w:styleId="ListLabel2528">
    <w:name w:val="ListLabel 2528"/>
    <w:qFormat/>
    <w:rPr>
      <w:rFonts w:cs="OpenSymbol"/>
    </w:rPr>
  </w:style>
  <w:style w:type="character" w:customStyle="1" w:styleId="ListLabel2529">
    <w:name w:val="ListLabel 2529"/>
    <w:qFormat/>
    <w:rPr>
      <w:rFonts w:cs="OpenSymbol"/>
    </w:rPr>
  </w:style>
  <w:style w:type="character" w:customStyle="1" w:styleId="ListLabel2530">
    <w:name w:val="ListLabel 2530"/>
    <w:qFormat/>
    <w:rPr>
      <w:rFonts w:cs="OpenSymbol"/>
    </w:rPr>
  </w:style>
  <w:style w:type="character" w:customStyle="1" w:styleId="ListLabel2531">
    <w:name w:val="ListLabel 2531"/>
    <w:qFormat/>
    <w:rPr>
      <w:rFonts w:cs="OpenSymbol"/>
    </w:rPr>
  </w:style>
  <w:style w:type="character" w:customStyle="1" w:styleId="ListLabel2532">
    <w:name w:val="ListLabel 2532"/>
    <w:qFormat/>
    <w:rPr>
      <w:rFonts w:cs="OpenSymbol"/>
    </w:rPr>
  </w:style>
  <w:style w:type="character" w:customStyle="1" w:styleId="ListLabel2533">
    <w:name w:val="ListLabel 2533"/>
    <w:qFormat/>
    <w:rPr>
      <w:rFonts w:cs="OpenSymbol"/>
    </w:rPr>
  </w:style>
  <w:style w:type="character" w:customStyle="1" w:styleId="ListLabel2534">
    <w:name w:val="ListLabel 2534"/>
    <w:qFormat/>
    <w:rPr>
      <w:rFonts w:cs="OpenSymbol"/>
    </w:rPr>
  </w:style>
  <w:style w:type="character" w:customStyle="1" w:styleId="ListLabel2535">
    <w:name w:val="ListLabel 2535"/>
    <w:qFormat/>
    <w:rPr>
      <w:rFonts w:cs="OpenSymbol"/>
    </w:rPr>
  </w:style>
  <w:style w:type="character" w:customStyle="1" w:styleId="ListLabel2536">
    <w:name w:val="ListLabel 2536"/>
    <w:qFormat/>
    <w:rPr>
      <w:rFonts w:cs="OpenSymbol"/>
    </w:rPr>
  </w:style>
  <w:style w:type="character" w:customStyle="1" w:styleId="ListLabel2537">
    <w:name w:val="ListLabel 2537"/>
    <w:qFormat/>
    <w:rPr>
      <w:rFonts w:cs="OpenSymbol"/>
    </w:rPr>
  </w:style>
  <w:style w:type="character" w:customStyle="1" w:styleId="ListLabel2538">
    <w:name w:val="ListLabel 2538"/>
    <w:qFormat/>
    <w:rPr>
      <w:rFonts w:cs="OpenSymbol"/>
    </w:rPr>
  </w:style>
  <w:style w:type="character" w:customStyle="1" w:styleId="ListLabel2539">
    <w:name w:val="ListLabel 2539"/>
    <w:qFormat/>
    <w:rPr>
      <w:rFonts w:cs="OpenSymbol"/>
    </w:rPr>
  </w:style>
  <w:style w:type="character" w:customStyle="1" w:styleId="ListLabel2540">
    <w:name w:val="ListLabel 2540"/>
    <w:qFormat/>
    <w:rPr>
      <w:rFonts w:cs="OpenSymbol"/>
    </w:rPr>
  </w:style>
  <w:style w:type="character" w:customStyle="1" w:styleId="ListLabel2541">
    <w:name w:val="ListLabel 2541"/>
    <w:qFormat/>
    <w:rPr>
      <w:rFonts w:cs="OpenSymbol"/>
    </w:rPr>
  </w:style>
  <w:style w:type="character" w:customStyle="1" w:styleId="ListLabel2542">
    <w:name w:val="ListLabel 2542"/>
    <w:qFormat/>
    <w:rPr>
      <w:rFonts w:cs="OpenSymbol"/>
    </w:rPr>
  </w:style>
  <w:style w:type="character" w:customStyle="1" w:styleId="ListLabel2543">
    <w:name w:val="ListLabel 2543"/>
    <w:qFormat/>
    <w:rPr>
      <w:rFonts w:cs="OpenSymbol"/>
    </w:rPr>
  </w:style>
  <w:style w:type="character" w:customStyle="1" w:styleId="ListLabel2544">
    <w:name w:val="ListLabel 2544"/>
    <w:qFormat/>
    <w:rPr>
      <w:rFonts w:cs="OpenSymbol"/>
    </w:rPr>
  </w:style>
  <w:style w:type="character" w:customStyle="1" w:styleId="ListLabel2545">
    <w:name w:val="ListLabel 2545"/>
    <w:qFormat/>
    <w:rPr>
      <w:rFonts w:cs="OpenSymbol"/>
    </w:rPr>
  </w:style>
  <w:style w:type="character" w:customStyle="1" w:styleId="ListLabel2546">
    <w:name w:val="ListLabel 2546"/>
    <w:qFormat/>
    <w:rPr>
      <w:rFonts w:cs="OpenSymbol"/>
    </w:rPr>
  </w:style>
  <w:style w:type="character" w:customStyle="1" w:styleId="ListLabel2547">
    <w:name w:val="ListLabel 2547"/>
    <w:qFormat/>
    <w:rPr>
      <w:rFonts w:cs="OpenSymbol"/>
    </w:rPr>
  </w:style>
  <w:style w:type="character" w:customStyle="1" w:styleId="ListLabel2548">
    <w:name w:val="ListLabel 2548"/>
    <w:qFormat/>
    <w:rPr>
      <w:rFonts w:cs="OpenSymbol"/>
    </w:rPr>
  </w:style>
  <w:style w:type="character" w:customStyle="1" w:styleId="ListLabel2549">
    <w:name w:val="ListLabel 2549"/>
    <w:qFormat/>
    <w:rPr>
      <w:rFonts w:cs="OpenSymbol"/>
    </w:rPr>
  </w:style>
  <w:style w:type="character" w:customStyle="1" w:styleId="ListLabel2550">
    <w:name w:val="ListLabel 2550"/>
    <w:qFormat/>
    <w:rPr>
      <w:rFonts w:cs="OpenSymbol"/>
    </w:rPr>
  </w:style>
  <w:style w:type="character" w:customStyle="1" w:styleId="ListLabel2551">
    <w:name w:val="ListLabel 2551"/>
    <w:qFormat/>
    <w:rPr>
      <w:rFonts w:cs="OpenSymbol"/>
    </w:rPr>
  </w:style>
  <w:style w:type="character" w:customStyle="1" w:styleId="ListLabel2552">
    <w:name w:val="ListLabel 2552"/>
    <w:qFormat/>
    <w:rPr>
      <w:rFonts w:cs="OpenSymbol"/>
    </w:rPr>
  </w:style>
  <w:style w:type="character" w:customStyle="1" w:styleId="ListLabel2553">
    <w:name w:val="ListLabel 2553"/>
    <w:qFormat/>
    <w:rPr>
      <w:rFonts w:cs="OpenSymbol"/>
    </w:rPr>
  </w:style>
  <w:style w:type="character" w:customStyle="1" w:styleId="ListLabel2554">
    <w:name w:val="ListLabel 2554"/>
    <w:qFormat/>
    <w:rPr>
      <w:rFonts w:cs="OpenSymbol"/>
    </w:rPr>
  </w:style>
  <w:style w:type="character" w:customStyle="1" w:styleId="ListLabel2555">
    <w:name w:val="ListLabel 2555"/>
    <w:qFormat/>
    <w:rPr>
      <w:rFonts w:cs="OpenSymbol"/>
    </w:rPr>
  </w:style>
  <w:style w:type="character" w:customStyle="1" w:styleId="ListLabel2556">
    <w:name w:val="ListLabel 2556"/>
    <w:qFormat/>
    <w:rPr>
      <w:rFonts w:cs="OpenSymbol"/>
    </w:rPr>
  </w:style>
  <w:style w:type="character" w:customStyle="1" w:styleId="ListLabel2557">
    <w:name w:val="ListLabel 2557"/>
    <w:qFormat/>
    <w:rPr>
      <w:rFonts w:cs="OpenSymbol"/>
    </w:rPr>
  </w:style>
  <w:style w:type="character" w:customStyle="1" w:styleId="ListLabel2558">
    <w:name w:val="ListLabel 2558"/>
    <w:qFormat/>
    <w:rPr>
      <w:rFonts w:cs="OpenSymbol"/>
    </w:rPr>
  </w:style>
  <w:style w:type="character" w:customStyle="1" w:styleId="ListLabel2559">
    <w:name w:val="ListLabel 2559"/>
    <w:qFormat/>
    <w:rPr>
      <w:rFonts w:cs="OpenSymbol"/>
    </w:rPr>
  </w:style>
  <w:style w:type="character" w:customStyle="1" w:styleId="ListLabel2560">
    <w:name w:val="ListLabel 2560"/>
    <w:qFormat/>
    <w:rPr>
      <w:rFonts w:cs="OpenSymbol"/>
    </w:rPr>
  </w:style>
  <w:style w:type="character" w:customStyle="1" w:styleId="ListLabel2561">
    <w:name w:val="ListLabel 2561"/>
    <w:qFormat/>
    <w:rPr>
      <w:rFonts w:cs="OpenSymbol"/>
    </w:rPr>
  </w:style>
  <w:style w:type="character" w:customStyle="1" w:styleId="ListLabel2562">
    <w:name w:val="ListLabel 2562"/>
    <w:qFormat/>
    <w:rPr>
      <w:rFonts w:cs="OpenSymbol"/>
    </w:rPr>
  </w:style>
  <w:style w:type="character" w:customStyle="1" w:styleId="ListLabel2563">
    <w:name w:val="ListLabel 2563"/>
    <w:qFormat/>
    <w:rPr>
      <w:rFonts w:cs="OpenSymbol"/>
    </w:rPr>
  </w:style>
  <w:style w:type="character" w:customStyle="1" w:styleId="ListLabel2564">
    <w:name w:val="ListLabel 2564"/>
    <w:qFormat/>
    <w:rPr>
      <w:rFonts w:cs="OpenSymbol"/>
    </w:rPr>
  </w:style>
  <w:style w:type="character" w:customStyle="1" w:styleId="ListLabel2565">
    <w:name w:val="ListLabel 2565"/>
    <w:qFormat/>
    <w:rPr>
      <w:rFonts w:cs="OpenSymbol"/>
    </w:rPr>
  </w:style>
  <w:style w:type="character" w:customStyle="1" w:styleId="ListLabel2566">
    <w:name w:val="ListLabel 2566"/>
    <w:qFormat/>
    <w:rPr>
      <w:rFonts w:cs="OpenSymbol"/>
    </w:rPr>
  </w:style>
  <w:style w:type="character" w:customStyle="1" w:styleId="ListLabel2567">
    <w:name w:val="ListLabel 2567"/>
    <w:qFormat/>
    <w:rPr>
      <w:rFonts w:cs="OpenSymbol"/>
    </w:rPr>
  </w:style>
  <w:style w:type="character" w:customStyle="1" w:styleId="ListLabel2568">
    <w:name w:val="ListLabel 2568"/>
    <w:qFormat/>
    <w:rPr>
      <w:rFonts w:cs="OpenSymbol"/>
    </w:rPr>
  </w:style>
  <w:style w:type="character" w:customStyle="1" w:styleId="ListLabel2569">
    <w:name w:val="ListLabel 2569"/>
    <w:qFormat/>
    <w:rPr>
      <w:rFonts w:cs="OpenSymbol"/>
    </w:rPr>
  </w:style>
  <w:style w:type="character" w:customStyle="1" w:styleId="ListLabel2570">
    <w:name w:val="ListLabel 2570"/>
    <w:qFormat/>
    <w:rPr>
      <w:rFonts w:cs="OpenSymbol"/>
    </w:rPr>
  </w:style>
  <w:style w:type="character" w:customStyle="1" w:styleId="ListLabel2571">
    <w:name w:val="ListLabel 2571"/>
    <w:qFormat/>
    <w:rPr>
      <w:rFonts w:cs="OpenSymbol"/>
    </w:rPr>
  </w:style>
  <w:style w:type="character" w:customStyle="1" w:styleId="ListLabel2572">
    <w:name w:val="ListLabel 2572"/>
    <w:qFormat/>
    <w:rPr>
      <w:rFonts w:cs="OpenSymbol"/>
    </w:rPr>
  </w:style>
  <w:style w:type="character" w:customStyle="1" w:styleId="ListLabel2573">
    <w:name w:val="ListLabel 2573"/>
    <w:qFormat/>
    <w:rPr>
      <w:rFonts w:cs="OpenSymbol"/>
    </w:rPr>
  </w:style>
  <w:style w:type="character" w:customStyle="1" w:styleId="ListLabel2574">
    <w:name w:val="ListLabel 2574"/>
    <w:qFormat/>
    <w:rPr>
      <w:rFonts w:cs="OpenSymbol"/>
    </w:rPr>
  </w:style>
  <w:style w:type="character" w:customStyle="1" w:styleId="ListLabel2575">
    <w:name w:val="ListLabel 2575"/>
    <w:qFormat/>
    <w:rPr>
      <w:rFonts w:cs="OpenSymbol"/>
    </w:rPr>
  </w:style>
  <w:style w:type="character" w:customStyle="1" w:styleId="ListLabel2576">
    <w:name w:val="ListLabel 2576"/>
    <w:qFormat/>
    <w:rPr>
      <w:rFonts w:cs="OpenSymbol"/>
    </w:rPr>
  </w:style>
  <w:style w:type="character" w:customStyle="1" w:styleId="ListLabel2577">
    <w:name w:val="ListLabel 2577"/>
    <w:qFormat/>
    <w:rPr>
      <w:rFonts w:cs="OpenSymbol"/>
    </w:rPr>
  </w:style>
  <w:style w:type="character" w:customStyle="1" w:styleId="ListLabel2578">
    <w:name w:val="ListLabel 2578"/>
    <w:qFormat/>
    <w:rPr>
      <w:rFonts w:cs="OpenSymbol"/>
    </w:rPr>
  </w:style>
  <w:style w:type="character" w:customStyle="1" w:styleId="ListLabel2579">
    <w:name w:val="ListLabel 2579"/>
    <w:qFormat/>
    <w:rPr>
      <w:rFonts w:cs="OpenSymbol"/>
    </w:rPr>
  </w:style>
  <w:style w:type="character" w:customStyle="1" w:styleId="ListLabel2580">
    <w:name w:val="ListLabel 2580"/>
    <w:qFormat/>
    <w:rPr>
      <w:rFonts w:cs="OpenSymbol"/>
    </w:rPr>
  </w:style>
  <w:style w:type="character" w:customStyle="1" w:styleId="ListLabel2581">
    <w:name w:val="ListLabel 2581"/>
    <w:qFormat/>
    <w:rPr>
      <w:rFonts w:cs="OpenSymbol"/>
    </w:rPr>
  </w:style>
  <w:style w:type="character" w:customStyle="1" w:styleId="ListLabel2582">
    <w:name w:val="ListLabel 2582"/>
    <w:qFormat/>
    <w:rPr>
      <w:rFonts w:cs="OpenSymbol"/>
    </w:rPr>
  </w:style>
  <w:style w:type="character" w:customStyle="1" w:styleId="ListLabel2583">
    <w:name w:val="ListLabel 2583"/>
    <w:qFormat/>
    <w:rPr>
      <w:rFonts w:cs="OpenSymbol"/>
    </w:rPr>
  </w:style>
  <w:style w:type="character" w:customStyle="1" w:styleId="ListLabel2584">
    <w:name w:val="ListLabel 2584"/>
    <w:qFormat/>
    <w:rPr>
      <w:rFonts w:cs="OpenSymbol"/>
    </w:rPr>
  </w:style>
  <w:style w:type="character" w:customStyle="1" w:styleId="ListLabel2585">
    <w:name w:val="ListLabel 2585"/>
    <w:qFormat/>
    <w:rPr>
      <w:rFonts w:cs="OpenSymbol"/>
    </w:rPr>
  </w:style>
  <w:style w:type="character" w:customStyle="1" w:styleId="ListLabel2586">
    <w:name w:val="ListLabel 2586"/>
    <w:qFormat/>
    <w:rPr>
      <w:rFonts w:cs="OpenSymbol"/>
    </w:rPr>
  </w:style>
  <w:style w:type="character" w:customStyle="1" w:styleId="ListLabel2587">
    <w:name w:val="ListLabel 2587"/>
    <w:qFormat/>
    <w:rPr>
      <w:rFonts w:cs="OpenSymbol"/>
    </w:rPr>
  </w:style>
  <w:style w:type="character" w:customStyle="1" w:styleId="ListLabel2588">
    <w:name w:val="ListLabel 2588"/>
    <w:qFormat/>
    <w:rPr>
      <w:rFonts w:cs="OpenSymbol"/>
    </w:rPr>
  </w:style>
  <w:style w:type="character" w:customStyle="1" w:styleId="ListLabel2589">
    <w:name w:val="ListLabel 2589"/>
    <w:qFormat/>
    <w:rPr>
      <w:rFonts w:cs="OpenSymbol"/>
    </w:rPr>
  </w:style>
  <w:style w:type="character" w:customStyle="1" w:styleId="ListLabel2590">
    <w:name w:val="ListLabel 2590"/>
    <w:qFormat/>
    <w:rPr>
      <w:rFonts w:cs="OpenSymbol"/>
    </w:rPr>
  </w:style>
  <w:style w:type="character" w:customStyle="1" w:styleId="ListLabel2591">
    <w:name w:val="ListLabel 2591"/>
    <w:qFormat/>
    <w:rPr>
      <w:rFonts w:cs="OpenSymbol"/>
    </w:rPr>
  </w:style>
  <w:style w:type="character" w:customStyle="1" w:styleId="ListLabel2592">
    <w:name w:val="ListLabel 2592"/>
    <w:qFormat/>
    <w:rPr>
      <w:rFonts w:cs="OpenSymbol"/>
    </w:rPr>
  </w:style>
  <w:style w:type="character" w:customStyle="1" w:styleId="ListLabel2593">
    <w:name w:val="ListLabel 2593"/>
    <w:qFormat/>
    <w:rPr>
      <w:rFonts w:cs="OpenSymbol"/>
    </w:rPr>
  </w:style>
  <w:style w:type="character" w:customStyle="1" w:styleId="ListLabel2594">
    <w:name w:val="ListLabel 2594"/>
    <w:qFormat/>
    <w:rPr>
      <w:rFonts w:cs="OpenSymbol"/>
    </w:rPr>
  </w:style>
  <w:style w:type="character" w:customStyle="1" w:styleId="ListLabel2595">
    <w:name w:val="ListLabel 2595"/>
    <w:qFormat/>
    <w:rPr>
      <w:rFonts w:cs="OpenSymbol"/>
    </w:rPr>
  </w:style>
  <w:style w:type="character" w:customStyle="1" w:styleId="ListLabel2596">
    <w:name w:val="ListLabel 2596"/>
    <w:qFormat/>
    <w:rPr>
      <w:rFonts w:cs="OpenSymbol"/>
    </w:rPr>
  </w:style>
  <w:style w:type="character" w:customStyle="1" w:styleId="ListLabel2597">
    <w:name w:val="ListLabel 2597"/>
    <w:qFormat/>
    <w:rPr>
      <w:rFonts w:cs="OpenSymbol"/>
    </w:rPr>
  </w:style>
  <w:style w:type="character" w:customStyle="1" w:styleId="ListLabel2598">
    <w:name w:val="ListLabel 2598"/>
    <w:qFormat/>
    <w:rPr>
      <w:rFonts w:cs="OpenSymbol"/>
    </w:rPr>
  </w:style>
  <w:style w:type="character" w:customStyle="1" w:styleId="ListLabel2599">
    <w:name w:val="ListLabel 2599"/>
    <w:qFormat/>
    <w:rPr>
      <w:rFonts w:cs="OpenSymbol"/>
    </w:rPr>
  </w:style>
  <w:style w:type="character" w:customStyle="1" w:styleId="ListLabel2600">
    <w:name w:val="ListLabel 2600"/>
    <w:qFormat/>
    <w:rPr>
      <w:rFonts w:cs="OpenSymbol"/>
    </w:rPr>
  </w:style>
  <w:style w:type="character" w:customStyle="1" w:styleId="ListLabel2601">
    <w:name w:val="ListLabel 2601"/>
    <w:qFormat/>
    <w:rPr>
      <w:rFonts w:cs="OpenSymbol"/>
    </w:rPr>
  </w:style>
  <w:style w:type="character" w:customStyle="1" w:styleId="ListLabel2602">
    <w:name w:val="ListLabel 2602"/>
    <w:qFormat/>
    <w:rPr>
      <w:rFonts w:cs="OpenSymbol"/>
    </w:rPr>
  </w:style>
  <w:style w:type="character" w:customStyle="1" w:styleId="ListLabel2603">
    <w:name w:val="ListLabel 2603"/>
    <w:qFormat/>
    <w:rPr>
      <w:rFonts w:cs="OpenSymbol"/>
    </w:rPr>
  </w:style>
  <w:style w:type="character" w:customStyle="1" w:styleId="ListLabel2604">
    <w:name w:val="ListLabel 2604"/>
    <w:qFormat/>
    <w:rPr>
      <w:rFonts w:cs="OpenSymbol"/>
      <w:b w:val="0"/>
      <w:sz w:val="21"/>
    </w:rPr>
  </w:style>
  <w:style w:type="character" w:customStyle="1" w:styleId="ListLabel2605">
    <w:name w:val="ListLabel 2605"/>
    <w:qFormat/>
    <w:rPr>
      <w:rFonts w:cs="OpenSymbol"/>
    </w:rPr>
  </w:style>
  <w:style w:type="character" w:customStyle="1" w:styleId="ListLabel2606">
    <w:name w:val="ListLabel 2606"/>
    <w:qFormat/>
    <w:rPr>
      <w:rFonts w:cs="OpenSymbol"/>
    </w:rPr>
  </w:style>
  <w:style w:type="character" w:customStyle="1" w:styleId="ListLabel2607">
    <w:name w:val="ListLabel 2607"/>
    <w:qFormat/>
    <w:rPr>
      <w:rFonts w:cs="OpenSymbol"/>
    </w:rPr>
  </w:style>
  <w:style w:type="character" w:customStyle="1" w:styleId="ListLabel2608">
    <w:name w:val="ListLabel 2608"/>
    <w:qFormat/>
    <w:rPr>
      <w:rFonts w:cs="OpenSymbol"/>
    </w:rPr>
  </w:style>
  <w:style w:type="character" w:customStyle="1" w:styleId="ListLabel2609">
    <w:name w:val="ListLabel 2609"/>
    <w:qFormat/>
    <w:rPr>
      <w:rFonts w:cs="OpenSymbol"/>
    </w:rPr>
  </w:style>
  <w:style w:type="character" w:customStyle="1" w:styleId="ListLabel2610">
    <w:name w:val="ListLabel 2610"/>
    <w:qFormat/>
    <w:rPr>
      <w:rFonts w:cs="OpenSymbol"/>
    </w:rPr>
  </w:style>
  <w:style w:type="character" w:customStyle="1" w:styleId="ListLabel2611">
    <w:name w:val="ListLabel 2611"/>
    <w:qFormat/>
    <w:rPr>
      <w:rFonts w:cs="OpenSymbol"/>
    </w:rPr>
  </w:style>
  <w:style w:type="character" w:customStyle="1" w:styleId="ListLabel2612">
    <w:name w:val="ListLabel 2612"/>
    <w:qFormat/>
    <w:rPr>
      <w:rFonts w:cs="OpenSymbol"/>
    </w:rPr>
  </w:style>
  <w:style w:type="character" w:customStyle="1" w:styleId="ListLabel2613">
    <w:name w:val="ListLabel 2613"/>
    <w:qFormat/>
    <w:rPr>
      <w:rFonts w:cs="OpenSymbol"/>
    </w:rPr>
  </w:style>
  <w:style w:type="character" w:customStyle="1" w:styleId="ListLabel2614">
    <w:name w:val="ListLabel 2614"/>
    <w:qFormat/>
    <w:rPr>
      <w:rFonts w:cs="OpenSymbol"/>
    </w:rPr>
  </w:style>
  <w:style w:type="character" w:customStyle="1" w:styleId="ListLabel2615">
    <w:name w:val="ListLabel 2615"/>
    <w:qFormat/>
    <w:rPr>
      <w:rFonts w:cs="OpenSymbol"/>
    </w:rPr>
  </w:style>
  <w:style w:type="character" w:customStyle="1" w:styleId="ListLabel2616">
    <w:name w:val="ListLabel 2616"/>
    <w:qFormat/>
    <w:rPr>
      <w:rFonts w:cs="OpenSymbol"/>
    </w:rPr>
  </w:style>
  <w:style w:type="character" w:customStyle="1" w:styleId="ListLabel2617">
    <w:name w:val="ListLabel 2617"/>
    <w:qFormat/>
    <w:rPr>
      <w:rFonts w:cs="OpenSymbol"/>
    </w:rPr>
  </w:style>
  <w:style w:type="character" w:customStyle="1" w:styleId="ListLabel2618">
    <w:name w:val="ListLabel 2618"/>
    <w:qFormat/>
    <w:rPr>
      <w:rFonts w:cs="OpenSymbol"/>
    </w:rPr>
  </w:style>
  <w:style w:type="character" w:customStyle="1" w:styleId="ListLabel2619">
    <w:name w:val="ListLabel 2619"/>
    <w:qFormat/>
    <w:rPr>
      <w:rFonts w:cs="OpenSymbol"/>
    </w:rPr>
  </w:style>
  <w:style w:type="character" w:customStyle="1" w:styleId="ListLabel2620">
    <w:name w:val="ListLabel 2620"/>
    <w:qFormat/>
    <w:rPr>
      <w:rFonts w:cs="OpenSymbol"/>
    </w:rPr>
  </w:style>
  <w:style w:type="character" w:customStyle="1" w:styleId="ListLabel2621">
    <w:name w:val="ListLabel 2621"/>
    <w:qFormat/>
    <w:rPr>
      <w:rFonts w:cs="OpenSymbol"/>
    </w:rPr>
  </w:style>
  <w:style w:type="character" w:customStyle="1" w:styleId="ListLabel2622">
    <w:name w:val="ListLabel 2622"/>
    <w:qFormat/>
    <w:rPr>
      <w:rFonts w:cs="OpenSymbol"/>
      <w:b w:val="0"/>
    </w:rPr>
  </w:style>
  <w:style w:type="character" w:customStyle="1" w:styleId="ListLabel2623">
    <w:name w:val="ListLabel 2623"/>
    <w:qFormat/>
    <w:rPr>
      <w:rFonts w:cs="OpenSymbol"/>
    </w:rPr>
  </w:style>
  <w:style w:type="character" w:customStyle="1" w:styleId="ListLabel2624">
    <w:name w:val="ListLabel 2624"/>
    <w:qFormat/>
    <w:rPr>
      <w:rFonts w:cs="OpenSymbol"/>
    </w:rPr>
  </w:style>
  <w:style w:type="character" w:customStyle="1" w:styleId="ListLabel2625">
    <w:name w:val="ListLabel 2625"/>
    <w:qFormat/>
    <w:rPr>
      <w:rFonts w:cs="OpenSymbol"/>
    </w:rPr>
  </w:style>
  <w:style w:type="character" w:customStyle="1" w:styleId="ListLabel2626">
    <w:name w:val="ListLabel 2626"/>
    <w:qFormat/>
    <w:rPr>
      <w:rFonts w:cs="OpenSymbol"/>
    </w:rPr>
  </w:style>
  <w:style w:type="character" w:customStyle="1" w:styleId="ListLabel2627">
    <w:name w:val="ListLabel 2627"/>
    <w:qFormat/>
    <w:rPr>
      <w:rFonts w:cs="OpenSymbol"/>
    </w:rPr>
  </w:style>
  <w:style w:type="character" w:customStyle="1" w:styleId="ListLabel2628">
    <w:name w:val="ListLabel 2628"/>
    <w:qFormat/>
    <w:rPr>
      <w:rFonts w:cs="OpenSymbol"/>
    </w:rPr>
  </w:style>
  <w:style w:type="character" w:customStyle="1" w:styleId="ListLabel2629">
    <w:name w:val="ListLabel 2629"/>
    <w:qFormat/>
    <w:rPr>
      <w:rFonts w:cs="OpenSymbol"/>
    </w:rPr>
  </w:style>
  <w:style w:type="character" w:customStyle="1" w:styleId="ListLabel2630">
    <w:name w:val="ListLabel 2630"/>
    <w:qFormat/>
    <w:rPr>
      <w:rFonts w:cs="OpenSymbol"/>
    </w:rPr>
  </w:style>
  <w:style w:type="character" w:customStyle="1" w:styleId="ListLabel2631">
    <w:name w:val="ListLabel 2631"/>
    <w:qFormat/>
    <w:rPr>
      <w:rFonts w:cs="OpenSymbol"/>
    </w:rPr>
  </w:style>
  <w:style w:type="character" w:customStyle="1" w:styleId="ListLabel2632">
    <w:name w:val="ListLabel 2632"/>
    <w:qFormat/>
    <w:rPr>
      <w:rFonts w:cs="OpenSymbol"/>
    </w:rPr>
  </w:style>
  <w:style w:type="character" w:customStyle="1" w:styleId="ListLabel2633">
    <w:name w:val="ListLabel 2633"/>
    <w:qFormat/>
    <w:rPr>
      <w:rFonts w:cs="OpenSymbol"/>
      <w:b w:val="0"/>
    </w:rPr>
  </w:style>
  <w:style w:type="character" w:customStyle="1" w:styleId="ListLabel2634">
    <w:name w:val="ListLabel 2634"/>
    <w:qFormat/>
    <w:rPr>
      <w:rFonts w:cs="OpenSymbol"/>
    </w:rPr>
  </w:style>
  <w:style w:type="character" w:customStyle="1" w:styleId="ListLabel2635">
    <w:name w:val="ListLabel 2635"/>
    <w:qFormat/>
    <w:rPr>
      <w:rFonts w:cs="OpenSymbol"/>
    </w:rPr>
  </w:style>
  <w:style w:type="character" w:customStyle="1" w:styleId="ListLabel2636">
    <w:name w:val="ListLabel 2636"/>
    <w:qFormat/>
    <w:rPr>
      <w:rFonts w:cs="OpenSymbol"/>
    </w:rPr>
  </w:style>
  <w:style w:type="character" w:customStyle="1" w:styleId="ListLabel2637">
    <w:name w:val="ListLabel 2637"/>
    <w:qFormat/>
    <w:rPr>
      <w:rFonts w:cs="OpenSymbol"/>
    </w:rPr>
  </w:style>
  <w:style w:type="character" w:customStyle="1" w:styleId="ListLabel2638">
    <w:name w:val="ListLabel 2638"/>
    <w:qFormat/>
    <w:rPr>
      <w:rFonts w:cs="OpenSymbol"/>
    </w:rPr>
  </w:style>
  <w:style w:type="character" w:customStyle="1" w:styleId="ListLabel2639">
    <w:name w:val="ListLabel 2639"/>
    <w:qFormat/>
    <w:rPr>
      <w:rFonts w:cs="OpenSymbol"/>
    </w:rPr>
  </w:style>
  <w:style w:type="character" w:customStyle="1" w:styleId="ListLabel2640">
    <w:name w:val="ListLabel 2640"/>
    <w:qFormat/>
    <w:rPr>
      <w:rFonts w:cs="OpenSymbol"/>
    </w:rPr>
  </w:style>
  <w:style w:type="character" w:customStyle="1" w:styleId="ListLabel2641">
    <w:name w:val="ListLabel 2641"/>
    <w:qFormat/>
    <w:rPr>
      <w:rFonts w:cs="OpenSymbol"/>
    </w:rPr>
  </w:style>
  <w:style w:type="character" w:customStyle="1" w:styleId="ListLabel2642">
    <w:name w:val="ListLabel 2642"/>
    <w:qFormat/>
    <w:rPr>
      <w:rFonts w:cs="OpenSymbol"/>
    </w:rPr>
  </w:style>
  <w:style w:type="character" w:customStyle="1" w:styleId="ListLabel2643">
    <w:name w:val="ListLabel 2643"/>
    <w:qFormat/>
    <w:rPr>
      <w:rFonts w:cs="OpenSymbol"/>
    </w:rPr>
  </w:style>
  <w:style w:type="character" w:customStyle="1" w:styleId="ListLabel2644">
    <w:name w:val="ListLabel 2644"/>
    <w:qFormat/>
    <w:rPr>
      <w:rFonts w:cs="OpenSymbol"/>
    </w:rPr>
  </w:style>
  <w:style w:type="character" w:customStyle="1" w:styleId="ListLabel2645">
    <w:name w:val="ListLabel 2645"/>
    <w:qFormat/>
    <w:rPr>
      <w:rFonts w:cs="OpenSymbol"/>
    </w:rPr>
  </w:style>
  <w:style w:type="character" w:customStyle="1" w:styleId="ListLabel2646">
    <w:name w:val="ListLabel 2646"/>
    <w:qFormat/>
    <w:rPr>
      <w:rFonts w:cs="OpenSymbol"/>
    </w:rPr>
  </w:style>
  <w:style w:type="character" w:customStyle="1" w:styleId="ListLabel2647">
    <w:name w:val="ListLabel 2647"/>
    <w:qFormat/>
    <w:rPr>
      <w:rFonts w:cs="OpenSymbol"/>
    </w:rPr>
  </w:style>
  <w:style w:type="character" w:customStyle="1" w:styleId="ListLabel2648">
    <w:name w:val="ListLabel 2648"/>
    <w:qFormat/>
    <w:rPr>
      <w:rFonts w:cs="OpenSymbol"/>
      <w:b w:val="0"/>
      <w:sz w:val="21"/>
    </w:rPr>
  </w:style>
  <w:style w:type="character" w:customStyle="1" w:styleId="ListLabel2649">
    <w:name w:val="ListLabel 2649"/>
    <w:qFormat/>
    <w:rPr>
      <w:rFonts w:cs="OpenSymbol"/>
    </w:rPr>
  </w:style>
  <w:style w:type="character" w:customStyle="1" w:styleId="ListLabel2650">
    <w:name w:val="ListLabel 2650"/>
    <w:qFormat/>
    <w:rPr>
      <w:rFonts w:cs="OpenSymbol"/>
    </w:rPr>
  </w:style>
  <w:style w:type="character" w:customStyle="1" w:styleId="ListLabel2651">
    <w:name w:val="ListLabel 2651"/>
    <w:qFormat/>
    <w:rPr>
      <w:rFonts w:cs="OpenSymbol"/>
    </w:rPr>
  </w:style>
  <w:style w:type="character" w:customStyle="1" w:styleId="ListLabel2652">
    <w:name w:val="ListLabel 2652"/>
    <w:qFormat/>
    <w:rPr>
      <w:rFonts w:cs="OpenSymbol"/>
    </w:rPr>
  </w:style>
  <w:style w:type="character" w:customStyle="1" w:styleId="ListLabel2653">
    <w:name w:val="ListLabel 2653"/>
    <w:qFormat/>
    <w:rPr>
      <w:rFonts w:cs="OpenSymbol"/>
    </w:rPr>
  </w:style>
  <w:style w:type="character" w:customStyle="1" w:styleId="ListLabel2654">
    <w:name w:val="ListLabel 2654"/>
    <w:qFormat/>
    <w:rPr>
      <w:rFonts w:cs="OpenSymbol"/>
    </w:rPr>
  </w:style>
  <w:style w:type="character" w:customStyle="1" w:styleId="ListLabel2655">
    <w:name w:val="ListLabel 2655"/>
    <w:qFormat/>
    <w:rPr>
      <w:rFonts w:cs="OpenSymbol"/>
    </w:rPr>
  </w:style>
  <w:style w:type="character" w:customStyle="1" w:styleId="ListLabel2656">
    <w:name w:val="ListLabel 2656"/>
    <w:qFormat/>
    <w:rPr>
      <w:rFonts w:cs="OpenSymbol"/>
    </w:rPr>
  </w:style>
  <w:style w:type="character" w:customStyle="1" w:styleId="ListLabel2657">
    <w:name w:val="ListLabel 2657"/>
    <w:qFormat/>
    <w:rPr>
      <w:rFonts w:cs="OpenSymbol"/>
    </w:rPr>
  </w:style>
  <w:style w:type="character" w:customStyle="1" w:styleId="ListLabel2658">
    <w:name w:val="ListLabel 2658"/>
    <w:qFormat/>
    <w:rPr>
      <w:rFonts w:cs="OpenSymbol"/>
    </w:rPr>
  </w:style>
  <w:style w:type="character" w:customStyle="1" w:styleId="ListLabel2659">
    <w:name w:val="ListLabel 2659"/>
    <w:qFormat/>
    <w:rPr>
      <w:rFonts w:cs="OpenSymbol"/>
    </w:rPr>
  </w:style>
  <w:style w:type="character" w:customStyle="1" w:styleId="ListLabel2660">
    <w:name w:val="ListLabel 2660"/>
    <w:qFormat/>
    <w:rPr>
      <w:rFonts w:cs="OpenSymbol"/>
    </w:rPr>
  </w:style>
  <w:style w:type="character" w:customStyle="1" w:styleId="ListLabel2661">
    <w:name w:val="ListLabel 2661"/>
    <w:qFormat/>
    <w:rPr>
      <w:rFonts w:cs="OpenSymbol"/>
    </w:rPr>
  </w:style>
  <w:style w:type="character" w:customStyle="1" w:styleId="ListLabel2662">
    <w:name w:val="ListLabel 2662"/>
    <w:qFormat/>
    <w:rPr>
      <w:rFonts w:cs="OpenSymbol"/>
    </w:rPr>
  </w:style>
  <w:style w:type="character" w:customStyle="1" w:styleId="ListLabel2663">
    <w:name w:val="ListLabel 2663"/>
    <w:qFormat/>
    <w:rPr>
      <w:rFonts w:cs="OpenSymbol"/>
    </w:rPr>
  </w:style>
  <w:style w:type="character" w:customStyle="1" w:styleId="ListLabel2664">
    <w:name w:val="ListLabel 2664"/>
    <w:qFormat/>
    <w:rPr>
      <w:rFonts w:cs="OpenSymbol"/>
    </w:rPr>
  </w:style>
  <w:style w:type="character" w:customStyle="1" w:styleId="ListLabel2665">
    <w:name w:val="ListLabel 2665"/>
    <w:qFormat/>
    <w:rPr>
      <w:rFonts w:cs="OpenSymbol"/>
    </w:rPr>
  </w:style>
  <w:style w:type="character" w:customStyle="1" w:styleId="ListLabel2666">
    <w:name w:val="ListLabel 2666"/>
    <w:qFormat/>
    <w:rPr>
      <w:rFonts w:cs="OpenSymbol"/>
      <w:b w:val="0"/>
      <w:sz w:val="20"/>
    </w:rPr>
  </w:style>
  <w:style w:type="character" w:customStyle="1" w:styleId="ListLabel2667">
    <w:name w:val="ListLabel 2667"/>
    <w:qFormat/>
    <w:rPr>
      <w:rFonts w:cs="OpenSymbol"/>
    </w:rPr>
  </w:style>
  <w:style w:type="character" w:customStyle="1" w:styleId="ListLabel2668">
    <w:name w:val="ListLabel 2668"/>
    <w:qFormat/>
    <w:rPr>
      <w:rFonts w:cs="OpenSymbol"/>
    </w:rPr>
  </w:style>
  <w:style w:type="character" w:customStyle="1" w:styleId="ListLabel2669">
    <w:name w:val="ListLabel 2669"/>
    <w:qFormat/>
    <w:rPr>
      <w:rFonts w:cs="OpenSymbol"/>
    </w:rPr>
  </w:style>
  <w:style w:type="character" w:customStyle="1" w:styleId="ListLabel2670">
    <w:name w:val="ListLabel 2670"/>
    <w:qFormat/>
    <w:rPr>
      <w:rFonts w:cs="OpenSymbol"/>
    </w:rPr>
  </w:style>
  <w:style w:type="character" w:customStyle="1" w:styleId="ListLabel2671">
    <w:name w:val="ListLabel 2671"/>
    <w:qFormat/>
    <w:rPr>
      <w:rFonts w:cs="OpenSymbol"/>
    </w:rPr>
  </w:style>
  <w:style w:type="character" w:customStyle="1" w:styleId="ListLabel2672">
    <w:name w:val="ListLabel 2672"/>
    <w:qFormat/>
    <w:rPr>
      <w:rFonts w:cs="OpenSymbol"/>
    </w:rPr>
  </w:style>
  <w:style w:type="character" w:customStyle="1" w:styleId="ListLabel2673">
    <w:name w:val="ListLabel 2673"/>
    <w:qFormat/>
    <w:rPr>
      <w:rFonts w:cs="OpenSymbol"/>
    </w:rPr>
  </w:style>
  <w:style w:type="character" w:customStyle="1" w:styleId="ListLabel2674">
    <w:name w:val="ListLabel 2674"/>
    <w:qFormat/>
    <w:rPr>
      <w:rFonts w:cs="OpenSymbol"/>
    </w:rPr>
  </w:style>
  <w:style w:type="character" w:customStyle="1" w:styleId="ListLabel2675">
    <w:name w:val="ListLabel 2675"/>
    <w:qFormat/>
    <w:rPr>
      <w:rFonts w:cs="OpenSymbol"/>
    </w:rPr>
  </w:style>
  <w:style w:type="character" w:customStyle="1" w:styleId="ListLabel2676">
    <w:name w:val="ListLabel 2676"/>
    <w:qFormat/>
    <w:rPr>
      <w:rFonts w:ascii="Times New Roman" w:hAnsi="Times New Roman" w:cs="OpenSymbol"/>
      <w:b w:val="0"/>
    </w:rPr>
  </w:style>
  <w:style w:type="character" w:customStyle="1" w:styleId="ListLabel2677">
    <w:name w:val="ListLabel 2677"/>
    <w:qFormat/>
    <w:rPr>
      <w:rFonts w:cs="OpenSymbol"/>
    </w:rPr>
  </w:style>
  <w:style w:type="character" w:customStyle="1" w:styleId="ListLabel2678">
    <w:name w:val="ListLabel 2678"/>
    <w:qFormat/>
    <w:rPr>
      <w:rFonts w:cs="OpenSymbol"/>
    </w:rPr>
  </w:style>
  <w:style w:type="character" w:customStyle="1" w:styleId="ListLabel2679">
    <w:name w:val="ListLabel 2679"/>
    <w:qFormat/>
    <w:rPr>
      <w:rFonts w:cs="OpenSymbol"/>
    </w:rPr>
  </w:style>
  <w:style w:type="character" w:customStyle="1" w:styleId="ListLabel2680">
    <w:name w:val="ListLabel 2680"/>
    <w:qFormat/>
    <w:rPr>
      <w:rFonts w:cs="OpenSymbol"/>
    </w:rPr>
  </w:style>
  <w:style w:type="character" w:customStyle="1" w:styleId="ListLabel2681">
    <w:name w:val="ListLabel 2681"/>
    <w:qFormat/>
    <w:rPr>
      <w:rFonts w:cs="OpenSymbol"/>
    </w:rPr>
  </w:style>
  <w:style w:type="character" w:customStyle="1" w:styleId="ListLabel2682">
    <w:name w:val="ListLabel 2682"/>
    <w:qFormat/>
    <w:rPr>
      <w:rFonts w:cs="OpenSymbol"/>
    </w:rPr>
  </w:style>
  <w:style w:type="character" w:customStyle="1" w:styleId="ListLabel2683">
    <w:name w:val="ListLabel 2683"/>
    <w:qFormat/>
    <w:rPr>
      <w:rFonts w:cs="OpenSymbol"/>
    </w:rPr>
  </w:style>
  <w:style w:type="character" w:customStyle="1" w:styleId="ListLabel2684">
    <w:name w:val="ListLabel 2684"/>
    <w:qFormat/>
    <w:rPr>
      <w:rFonts w:ascii="Times New Roman" w:hAnsi="Times New Roman" w:cs="OpenSymbol"/>
    </w:rPr>
  </w:style>
  <w:style w:type="character" w:customStyle="1" w:styleId="ListLabel2685">
    <w:name w:val="ListLabel 2685"/>
    <w:qFormat/>
    <w:rPr>
      <w:rFonts w:ascii="Times New Roman" w:hAnsi="Times New Roman" w:cs="OpenSymbol"/>
      <w:b w:val="0"/>
    </w:rPr>
  </w:style>
  <w:style w:type="character" w:customStyle="1" w:styleId="ListLabel2686">
    <w:name w:val="ListLabel 2686"/>
    <w:qFormat/>
    <w:rPr>
      <w:rFonts w:cs="OpenSymbol"/>
    </w:rPr>
  </w:style>
  <w:style w:type="character" w:customStyle="1" w:styleId="ListLabel2687">
    <w:name w:val="ListLabel 2687"/>
    <w:qFormat/>
    <w:rPr>
      <w:rFonts w:cs="OpenSymbol"/>
    </w:rPr>
  </w:style>
  <w:style w:type="character" w:customStyle="1" w:styleId="ListLabel2688">
    <w:name w:val="ListLabel 2688"/>
    <w:qFormat/>
    <w:rPr>
      <w:rFonts w:cs="OpenSymbol"/>
    </w:rPr>
  </w:style>
  <w:style w:type="character" w:customStyle="1" w:styleId="ListLabel2689">
    <w:name w:val="ListLabel 2689"/>
    <w:qFormat/>
    <w:rPr>
      <w:rFonts w:cs="OpenSymbol"/>
    </w:rPr>
  </w:style>
  <w:style w:type="character" w:customStyle="1" w:styleId="ListLabel2690">
    <w:name w:val="ListLabel 2690"/>
    <w:qFormat/>
    <w:rPr>
      <w:rFonts w:cs="OpenSymbol"/>
    </w:rPr>
  </w:style>
  <w:style w:type="character" w:customStyle="1" w:styleId="ListLabel2691">
    <w:name w:val="ListLabel 2691"/>
    <w:qFormat/>
    <w:rPr>
      <w:rFonts w:cs="OpenSymbol"/>
    </w:rPr>
  </w:style>
  <w:style w:type="character" w:customStyle="1" w:styleId="ListLabel2692">
    <w:name w:val="ListLabel 2692"/>
    <w:qFormat/>
    <w:rPr>
      <w:rFonts w:cs="OpenSymbol"/>
    </w:rPr>
  </w:style>
  <w:style w:type="character" w:customStyle="1" w:styleId="ListLabel2693">
    <w:name w:val="ListLabel 2693"/>
    <w:qFormat/>
    <w:rPr>
      <w:rFonts w:cs="OpenSymbol"/>
    </w:rPr>
  </w:style>
  <w:style w:type="character" w:customStyle="1" w:styleId="ListLabel2694">
    <w:name w:val="ListLabel 2694"/>
    <w:qFormat/>
    <w:rPr>
      <w:rFonts w:cs="OpenSymbol"/>
    </w:rPr>
  </w:style>
  <w:style w:type="character" w:customStyle="1" w:styleId="ListLabel2695">
    <w:name w:val="ListLabel 2695"/>
    <w:qFormat/>
    <w:rPr>
      <w:rFonts w:cs="OpenSymbol"/>
    </w:rPr>
  </w:style>
  <w:style w:type="character" w:customStyle="1" w:styleId="ListLabel2696">
    <w:name w:val="ListLabel 2696"/>
    <w:qFormat/>
    <w:rPr>
      <w:rFonts w:cs="OpenSymbol"/>
    </w:rPr>
  </w:style>
  <w:style w:type="character" w:customStyle="1" w:styleId="ListLabel2697">
    <w:name w:val="ListLabel 2697"/>
    <w:qFormat/>
    <w:rPr>
      <w:rFonts w:cs="OpenSymbol"/>
    </w:rPr>
  </w:style>
  <w:style w:type="character" w:customStyle="1" w:styleId="ListLabel2698">
    <w:name w:val="ListLabel 2698"/>
    <w:qFormat/>
    <w:rPr>
      <w:rFonts w:cs="OpenSymbol"/>
    </w:rPr>
  </w:style>
  <w:style w:type="character" w:customStyle="1" w:styleId="ListLabel2699">
    <w:name w:val="ListLabel 2699"/>
    <w:qFormat/>
    <w:rPr>
      <w:rFonts w:cs="OpenSymbol"/>
    </w:rPr>
  </w:style>
  <w:style w:type="character" w:customStyle="1" w:styleId="ListLabel2700">
    <w:name w:val="ListLabel 2700"/>
    <w:qFormat/>
    <w:rPr>
      <w:rFonts w:cs="OpenSymbol"/>
    </w:rPr>
  </w:style>
  <w:style w:type="character" w:customStyle="1" w:styleId="ListLabel2701">
    <w:name w:val="ListLabel 2701"/>
    <w:qFormat/>
    <w:rPr>
      <w:rFonts w:cs="OpenSymbol"/>
    </w:rPr>
  </w:style>
  <w:style w:type="character" w:customStyle="1" w:styleId="ListLabel2702">
    <w:name w:val="ListLabel 2702"/>
    <w:qFormat/>
    <w:rPr>
      <w:rFonts w:ascii="Times New Roman" w:hAnsi="Times New Roman" w:cs="OpenSymbol"/>
      <w:b w:val="0"/>
    </w:rPr>
  </w:style>
  <w:style w:type="character" w:customStyle="1" w:styleId="ListLabel2703">
    <w:name w:val="ListLabel 2703"/>
    <w:qFormat/>
    <w:rPr>
      <w:rFonts w:cs="OpenSymbol"/>
    </w:rPr>
  </w:style>
  <w:style w:type="character" w:customStyle="1" w:styleId="ListLabel2704">
    <w:name w:val="ListLabel 2704"/>
    <w:qFormat/>
    <w:rPr>
      <w:rFonts w:cs="OpenSymbol"/>
    </w:rPr>
  </w:style>
  <w:style w:type="character" w:customStyle="1" w:styleId="ListLabel2705">
    <w:name w:val="ListLabel 2705"/>
    <w:qFormat/>
    <w:rPr>
      <w:rFonts w:cs="OpenSymbol"/>
    </w:rPr>
  </w:style>
  <w:style w:type="character" w:customStyle="1" w:styleId="ListLabel2706">
    <w:name w:val="ListLabel 2706"/>
    <w:qFormat/>
    <w:rPr>
      <w:rFonts w:cs="OpenSymbol"/>
    </w:rPr>
  </w:style>
  <w:style w:type="character" w:customStyle="1" w:styleId="ListLabel2707">
    <w:name w:val="ListLabel 2707"/>
    <w:qFormat/>
    <w:rPr>
      <w:rFonts w:cs="OpenSymbol"/>
    </w:rPr>
  </w:style>
  <w:style w:type="character" w:customStyle="1" w:styleId="ListLabel2708">
    <w:name w:val="ListLabel 2708"/>
    <w:qFormat/>
    <w:rPr>
      <w:rFonts w:cs="OpenSymbol"/>
    </w:rPr>
  </w:style>
  <w:style w:type="character" w:customStyle="1" w:styleId="ListLabel2709">
    <w:name w:val="ListLabel 2709"/>
    <w:qFormat/>
    <w:rPr>
      <w:rFonts w:cs="OpenSymbol"/>
    </w:rPr>
  </w:style>
  <w:style w:type="character" w:customStyle="1" w:styleId="ListLabel2710">
    <w:name w:val="ListLabel 2710"/>
    <w:qFormat/>
    <w:rPr>
      <w:rFonts w:cs="OpenSymbol"/>
    </w:rPr>
  </w:style>
  <w:style w:type="character" w:customStyle="1" w:styleId="ListLabel2711">
    <w:name w:val="ListLabel 2711"/>
    <w:qFormat/>
    <w:rPr>
      <w:rFonts w:ascii="Times New Roman" w:hAnsi="Times New Roman" w:cs="OpenSymbol"/>
      <w:b w:val="0"/>
    </w:rPr>
  </w:style>
  <w:style w:type="character" w:customStyle="1" w:styleId="ListLabel2712">
    <w:name w:val="ListLabel 2712"/>
    <w:qFormat/>
    <w:rPr>
      <w:rFonts w:cs="OpenSymbol"/>
    </w:rPr>
  </w:style>
  <w:style w:type="character" w:customStyle="1" w:styleId="ListLabel2713">
    <w:name w:val="ListLabel 2713"/>
    <w:qFormat/>
    <w:rPr>
      <w:rFonts w:cs="OpenSymbol"/>
    </w:rPr>
  </w:style>
  <w:style w:type="character" w:customStyle="1" w:styleId="ListLabel2714">
    <w:name w:val="ListLabel 2714"/>
    <w:qFormat/>
    <w:rPr>
      <w:rFonts w:cs="OpenSymbol"/>
    </w:rPr>
  </w:style>
  <w:style w:type="character" w:customStyle="1" w:styleId="ListLabel2715">
    <w:name w:val="ListLabel 2715"/>
    <w:qFormat/>
    <w:rPr>
      <w:rFonts w:cs="OpenSymbol"/>
    </w:rPr>
  </w:style>
  <w:style w:type="character" w:customStyle="1" w:styleId="ListLabel2716">
    <w:name w:val="ListLabel 2716"/>
    <w:qFormat/>
    <w:rPr>
      <w:rFonts w:cs="OpenSymbol"/>
    </w:rPr>
  </w:style>
  <w:style w:type="character" w:customStyle="1" w:styleId="ListLabel2717">
    <w:name w:val="ListLabel 2717"/>
    <w:qFormat/>
    <w:rPr>
      <w:rFonts w:cs="OpenSymbol"/>
    </w:rPr>
  </w:style>
  <w:style w:type="character" w:customStyle="1" w:styleId="ListLabel2718">
    <w:name w:val="ListLabel 2718"/>
    <w:qFormat/>
    <w:rPr>
      <w:rFonts w:cs="OpenSymbol"/>
    </w:rPr>
  </w:style>
  <w:style w:type="character" w:customStyle="1" w:styleId="ListLabel2719">
    <w:name w:val="ListLabel 2719"/>
    <w:qFormat/>
    <w:rPr>
      <w:rFonts w:cs="OpenSymbol"/>
    </w:rPr>
  </w:style>
  <w:style w:type="character" w:customStyle="1" w:styleId="ListLabel2720">
    <w:name w:val="ListLabel 2720"/>
    <w:qFormat/>
    <w:rPr>
      <w:rFonts w:cs="OpenSymbol"/>
    </w:rPr>
  </w:style>
  <w:style w:type="character" w:customStyle="1" w:styleId="ListLabel2721">
    <w:name w:val="ListLabel 2721"/>
    <w:qFormat/>
    <w:rPr>
      <w:rFonts w:cs="OpenSymbol"/>
    </w:rPr>
  </w:style>
  <w:style w:type="character" w:customStyle="1" w:styleId="ListLabel2722">
    <w:name w:val="ListLabel 2722"/>
    <w:qFormat/>
    <w:rPr>
      <w:rFonts w:cs="OpenSymbol"/>
    </w:rPr>
  </w:style>
  <w:style w:type="character" w:customStyle="1" w:styleId="ListLabel2723">
    <w:name w:val="ListLabel 2723"/>
    <w:qFormat/>
    <w:rPr>
      <w:rFonts w:cs="OpenSymbol"/>
    </w:rPr>
  </w:style>
  <w:style w:type="character" w:customStyle="1" w:styleId="ListLabel2724">
    <w:name w:val="ListLabel 2724"/>
    <w:qFormat/>
    <w:rPr>
      <w:rFonts w:cs="OpenSymbol"/>
    </w:rPr>
  </w:style>
  <w:style w:type="character" w:customStyle="1" w:styleId="ListLabel2725">
    <w:name w:val="ListLabel 2725"/>
    <w:qFormat/>
    <w:rPr>
      <w:rFonts w:cs="OpenSymbol"/>
    </w:rPr>
  </w:style>
  <w:style w:type="character" w:customStyle="1" w:styleId="ListLabel2726">
    <w:name w:val="ListLabel 2726"/>
    <w:qFormat/>
    <w:rPr>
      <w:rFonts w:cs="OpenSymbol"/>
    </w:rPr>
  </w:style>
  <w:style w:type="character" w:customStyle="1" w:styleId="ListLabel2727">
    <w:name w:val="ListLabel 2727"/>
    <w:qFormat/>
    <w:rPr>
      <w:rFonts w:cs="OpenSymbol"/>
    </w:rPr>
  </w:style>
  <w:style w:type="character" w:customStyle="1" w:styleId="ListLabel2728">
    <w:name w:val="ListLabel 2728"/>
    <w:qFormat/>
    <w:rPr>
      <w:rFonts w:cs="OpenSymbol"/>
    </w:rPr>
  </w:style>
  <w:style w:type="character" w:customStyle="1" w:styleId="ListLabel2729">
    <w:name w:val="ListLabel 2729"/>
    <w:qFormat/>
    <w:rPr>
      <w:rFonts w:cs="OpenSymbol"/>
    </w:rPr>
  </w:style>
  <w:style w:type="character" w:customStyle="1" w:styleId="ListLabel2730">
    <w:name w:val="ListLabel 2730"/>
    <w:qFormat/>
    <w:rPr>
      <w:rFonts w:cs="OpenSymbol"/>
    </w:rPr>
  </w:style>
  <w:style w:type="character" w:customStyle="1" w:styleId="ListLabel2731">
    <w:name w:val="ListLabel 2731"/>
    <w:qFormat/>
    <w:rPr>
      <w:rFonts w:cs="OpenSymbol"/>
    </w:rPr>
  </w:style>
  <w:style w:type="character" w:customStyle="1" w:styleId="ListLabel2732">
    <w:name w:val="ListLabel 2732"/>
    <w:qFormat/>
    <w:rPr>
      <w:rFonts w:cs="OpenSymbol"/>
    </w:rPr>
  </w:style>
  <w:style w:type="character" w:customStyle="1" w:styleId="ListLabel2733">
    <w:name w:val="ListLabel 2733"/>
    <w:qFormat/>
    <w:rPr>
      <w:rFonts w:cs="OpenSymbol"/>
    </w:rPr>
  </w:style>
  <w:style w:type="character" w:customStyle="1" w:styleId="ListLabel2734">
    <w:name w:val="ListLabel 2734"/>
    <w:qFormat/>
    <w:rPr>
      <w:rFonts w:cs="OpenSymbol"/>
    </w:rPr>
  </w:style>
  <w:style w:type="character" w:customStyle="1" w:styleId="ListLabel2735">
    <w:name w:val="ListLabel 2735"/>
    <w:qFormat/>
    <w:rPr>
      <w:rFonts w:cs="OpenSymbol"/>
    </w:rPr>
  </w:style>
  <w:style w:type="character" w:customStyle="1" w:styleId="ListLabel2736">
    <w:name w:val="ListLabel 2736"/>
    <w:qFormat/>
    <w:rPr>
      <w:rFonts w:cs="OpenSymbol"/>
    </w:rPr>
  </w:style>
  <w:style w:type="character" w:customStyle="1" w:styleId="ListLabel2737">
    <w:name w:val="ListLabel 2737"/>
    <w:qFormat/>
    <w:rPr>
      <w:rFonts w:cs="OpenSymbol"/>
    </w:rPr>
  </w:style>
  <w:style w:type="character" w:customStyle="1" w:styleId="ListLabel2738">
    <w:name w:val="ListLabel 2738"/>
    <w:qFormat/>
    <w:rPr>
      <w:rFonts w:cs="OpenSymbol"/>
      <w:b w:val="0"/>
      <w:sz w:val="20"/>
    </w:rPr>
  </w:style>
  <w:style w:type="character" w:customStyle="1" w:styleId="ListLabel2739">
    <w:name w:val="ListLabel 2739"/>
    <w:qFormat/>
    <w:rPr>
      <w:rFonts w:cs="OpenSymbol"/>
    </w:rPr>
  </w:style>
  <w:style w:type="character" w:customStyle="1" w:styleId="ListLabel2740">
    <w:name w:val="ListLabel 2740"/>
    <w:qFormat/>
    <w:rPr>
      <w:rFonts w:cs="OpenSymbol"/>
    </w:rPr>
  </w:style>
  <w:style w:type="character" w:customStyle="1" w:styleId="ListLabel2741">
    <w:name w:val="ListLabel 2741"/>
    <w:qFormat/>
    <w:rPr>
      <w:rFonts w:cs="OpenSymbol"/>
    </w:rPr>
  </w:style>
  <w:style w:type="character" w:customStyle="1" w:styleId="ListLabel2742">
    <w:name w:val="ListLabel 2742"/>
    <w:qFormat/>
    <w:rPr>
      <w:rFonts w:cs="OpenSymbol"/>
    </w:rPr>
  </w:style>
  <w:style w:type="character" w:customStyle="1" w:styleId="ListLabel2743">
    <w:name w:val="ListLabel 2743"/>
    <w:qFormat/>
    <w:rPr>
      <w:rFonts w:cs="OpenSymbol"/>
    </w:rPr>
  </w:style>
  <w:style w:type="character" w:customStyle="1" w:styleId="ListLabel2744">
    <w:name w:val="ListLabel 2744"/>
    <w:qFormat/>
    <w:rPr>
      <w:rFonts w:cs="OpenSymbol"/>
    </w:rPr>
  </w:style>
  <w:style w:type="character" w:customStyle="1" w:styleId="ListLabel2745">
    <w:name w:val="ListLabel 2745"/>
    <w:qFormat/>
    <w:rPr>
      <w:rFonts w:cs="OpenSymbol"/>
    </w:rPr>
  </w:style>
  <w:style w:type="character" w:customStyle="1" w:styleId="ListLabel2746">
    <w:name w:val="ListLabel 2746"/>
    <w:qFormat/>
    <w:rPr>
      <w:rFonts w:cs="OpenSymbol"/>
    </w:rPr>
  </w:style>
  <w:style w:type="character" w:customStyle="1" w:styleId="ListLabel2747">
    <w:name w:val="ListLabel 2747"/>
    <w:qFormat/>
    <w:rPr>
      <w:rFonts w:cs="OpenSymbol"/>
    </w:rPr>
  </w:style>
  <w:style w:type="character" w:customStyle="1" w:styleId="ListLabel2748">
    <w:name w:val="ListLabel 2748"/>
    <w:qFormat/>
    <w:rPr>
      <w:rFonts w:cs="OpenSymbol"/>
    </w:rPr>
  </w:style>
  <w:style w:type="character" w:customStyle="1" w:styleId="ListLabel2749">
    <w:name w:val="ListLabel 2749"/>
    <w:qFormat/>
    <w:rPr>
      <w:rFonts w:cs="OpenSymbol"/>
    </w:rPr>
  </w:style>
  <w:style w:type="character" w:customStyle="1" w:styleId="ListLabel2750">
    <w:name w:val="ListLabel 2750"/>
    <w:qFormat/>
    <w:rPr>
      <w:rFonts w:cs="OpenSymbol"/>
    </w:rPr>
  </w:style>
  <w:style w:type="character" w:customStyle="1" w:styleId="ListLabel2751">
    <w:name w:val="ListLabel 2751"/>
    <w:qFormat/>
    <w:rPr>
      <w:rFonts w:cs="OpenSymbol"/>
    </w:rPr>
  </w:style>
  <w:style w:type="character" w:customStyle="1" w:styleId="ListLabel2752">
    <w:name w:val="ListLabel 2752"/>
    <w:qFormat/>
    <w:rPr>
      <w:rFonts w:cs="OpenSymbol"/>
    </w:rPr>
  </w:style>
  <w:style w:type="character" w:customStyle="1" w:styleId="ListLabel2753">
    <w:name w:val="ListLabel 2753"/>
    <w:qFormat/>
    <w:rPr>
      <w:rFonts w:cs="OpenSymbol"/>
    </w:rPr>
  </w:style>
  <w:style w:type="character" w:customStyle="1" w:styleId="ListLabel2754">
    <w:name w:val="ListLabel 2754"/>
    <w:qFormat/>
    <w:rPr>
      <w:rFonts w:cs="OpenSymbol"/>
    </w:rPr>
  </w:style>
  <w:style w:type="character" w:customStyle="1" w:styleId="ListLabel2755">
    <w:name w:val="ListLabel 2755"/>
    <w:qFormat/>
    <w:rPr>
      <w:rFonts w:cs="OpenSymbol"/>
    </w:rPr>
  </w:style>
  <w:style w:type="character" w:customStyle="1" w:styleId="ListLabel2756">
    <w:name w:val="ListLabel 2756"/>
    <w:qFormat/>
    <w:rPr>
      <w:rFonts w:cs="OpenSymbol"/>
    </w:rPr>
  </w:style>
  <w:style w:type="character" w:customStyle="1" w:styleId="ListLabel2757">
    <w:name w:val="ListLabel 2757"/>
    <w:qFormat/>
    <w:rPr>
      <w:rFonts w:cs="OpenSymbol"/>
    </w:rPr>
  </w:style>
  <w:style w:type="character" w:customStyle="1" w:styleId="ListLabel2758">
    <w:name w:val="ListLabel 2758"/>
    <w:qFormat/>
    <w:rPr>
      <w:rFonts w:cs="OpenSymbol"/>
    </w:rPr>
  </w:style>
  <w:style w:type="character" w:customStyle="1" w:styleId="ListLabel2759">
    <w:name w:val="ListLabel 2759"/>
    <w:qFormat/>
    <w:rPr>
      <w:rFonts w:cs="OpenSymbol"/>
    </w:rPr>
  </w:style>
  <w:style w:type="character" w:customStyle="1" w:styleId="ListLabel2760">
    <w:name w:val="ListLabel 2760"/>
    <w:qFormat/>
    <w:rPr>
      <w:rFonts w:cs="OpenSymbol"/>
    </w:rPr>
  </w:style>
  <w:style w:type="character" w:customStyle="1" w:styleId="ListLabel2761">
    <w:name w:val="ListLabel 2761"/>
    <w:qFormat/>
    <w:rPr>
      <w:rFonts w:cs="OpenSymbol"/>
    </w:rPr>
  </w:style>
  <w:style w:type="character" w:customStyle="1" w:styleId="ListLabel2762">
    <w:name w:val="ListLabel 2762"/>
    <w:qFormat/>
    <w:rPr>
      <w:rFonts w:cs="OpenSymbol"/>
      <w:sz w:val="24"/>
    </w:rPr>
  </w:style>
  <w:style w:type="character" w:customStyle="1" w:styleId="ListLabel2763">
    <w:name w:val="ListLabel 2763"/>
    <w:qFormat/>
    <w:rPr>
      <w:rFonts w:cs="OpenSymbol"/>
    </w:rPr>
  </w:style>
  <w:style w:type="character" w:customStyle="1" w:styleId="ListLabel2764">
    <w:name w:val="ListLabel 2764"/>
    <w:qFormat/>
    <w:rPr>
      <w:rFonts w:cs="OpenSymbol"/>
    </w:rPr>
  </w:style>
  <w:style w:type="character" w:customStyle="1" w:styleId="ListLabel2765">
    <w:name w:val="ListLabel 2765"/>
    <w:qFormat/>
    <w:rPr>
      <w:rFonts w:cs="OpenSymbol"/>
    </w:rPr>
  </w:style>
  <w:style w:type="character" w:customStyle="1" w:styleId="ListLabel2766">
    <w:name w:val="ListLabel 2766"/>
    <w:qFormat/>
    <w:rPr>
      <w:rFonts w:cs="OpenSymbol"/>
    </w:rPr>
  </w:style>
  <w:style w:type="character" w:customStyle="1" w:styleId="ListLabel2767">
    <w:name w:val="ListLabel 2767"/>
    <w:qFormat/>
    <w:rPr>
      <w:rFonts w:cs="OpenSymbol"/>
    </w:rPr>
  </w:style>
  <w:style w:type="character" w:customStyle="1" w:styleId="ListLabel2768">
    <w:name w:val="ListLabel 2768"/>
    <w:qFormat/>
    <w:rPr>
      <w:rFonts w:cs="OpenSymbol"/>
    </w:rPr>
  </w:style>
  <w:style w:type="character" w:customStyle="1" w:styleId="ListLabel2769">
    <w:name w:val="ListLabel 2769"/>
    <w:qFormat/>
    <w:rPr>
      <w:rFonts w:cs="OpenSymbol"/>
    </w:rPr>
  </w:style>
  <w:style w:type="character" w:customStyle="1" w:styleId="ListLabel2770">
    <w:name w:val="ListLabel 2770"/>
    <w:qFormat/>
    <w:rPr>
      <w:rFonts w:cs="OpenSymbol"/>
    </w:rPr>
  </w:style>
  <w:style w:type="character" w:customStyle="1" w:styleId="ListLabel2771">
    <w:name w:val="ListLabel 2771"/>
    <w:qFormat/>
    <w:rPr>
      <w:rFonts w:cs="OpenSymbol"/>
    </w:rPr>
  </w:style>
  <w:style w:type="character" w:customStyle="1" w:styleId="ListLabel2772">
    <w:name w:val="ListLabel 2772"/>
    <w:qFormat/>
    <w:rPr>
      <w:rFonts w:cs="OpenSymbol"/>
    </w:rPr>
  </w:style>
  <w:style w:type="character" w:customStyle="1" w:styleId="ListLabel2773">
    <w:name w:val="ListLabel 2773"/>
    <w:qFormat/>
    <w:rPr>
      <w:rFonts w:cs="OpenSymbol"/>
    </w:rPr>
  </w:style>
  <w:style w:type="character" w:customStyle="1" w:styleId="ListLabel2774">
    <w:name w:val="ListLabel 2774"/>
    <w:qFormat/>
    <w:rPr>
      <w:rFonts w:cs="OpenSymbol"/>
    </w:rPr>
  </w:style>
  <w:style w:type="character" w:customStyle="1" w:styleId="ListLabel2775">
    <w:name w:val="ListLabel 2775"/>
    <w:qFormat/>
    <w:rPr>
      <w:rFonts w:cs="OpenSymbol"/>
    </w:rPr>
  </w:style>
  <w:style w:type="character" w:customStyle="1" w:styleId="ListLabel2776">
    <w:name w:val="ListLabel 2776"/>
    <w:qFormat/>
    <w:rPr>
      <w:rFonts w:cs="OpenSymbol"/>
    </w:rPr>
  </w:style>
  <w:style w:type="character" w:customStyle="1" w:styleId="ListLabel2777">
    <w:name w:val="ListLabel 2777"/>
    <w:qFormat/>
    <w:rPr>
      <w:rFonts w:cs="OpenSymbol"/>
    </w:rPr>
  </w:style>
  <w:style w:type="character" w:customStyle="1" w:styleId="ListLabel2778">
    <w:name w:val="ListLabel 2778"/>
    <w:qFormat/>
    <w:rPr>
      <w:rFonts w:cs="OpenSymbol"/>
    </w:rPr>
  </w:style>
  <w:style w:type="character" w:customStyle="1" w:styleId="ListLabel2779">
    <w:name w:val="ListLabel 2779"/>
    <w:qFormat/>
    <w:rPr>
      <w:rFonts w:cs="OpenSymbol"/>
    </w:rPr>
  </w:style>
  <w:style w:type="character" w:customStyle="1" w:styleId="ListLabel2780">
    <w:name w:val="ListLabel 2780"/>
    <w:qFormat/>
    <w:rPr>
      <w:rFonts w:cs="OpenSymbol"/>
    </w:rPr>
  </w:style>
  <w:style w:type="character" w:customStyle="1" w:styleId="ListLabel2781">
    <w:name w:val="ListLabel 2781"/>
    <w:qFormat/>
    <w:rPr>
      <w:rFonts w:cs="OpenSymbol"/>
    </w:rPr>
  </w:style>
  <w:style w:type="character" w:customStyle="1" w:styleId="ListLabel2782">
    <w:name w:val="ListLabel 2782"/>
    <w:qFormat/>
    <w:rPr>
      <w:rFonts w:cs="OpenSymbol"/>
    </w:rPr>
  </w:style>
  <w:style w:type="character" w:customStyle="1" w:styleId="ListLabel2783">
    <w:name w:val="ListLabel 2783"/>
    <w:qFormat/>
    <w:rPr>
      <w:rFonts w:cs="OpenSymbol"/>
    </w:rPr>
  </w:style>
  <w:style w:type="character" w:customStyle="1" w:styleId="ListLabel2784">
    <w:name w:val="ListLabel 2784"/>
    <w:qFormat/>
    <w:rPr>
      <w:rFonts w:cs="OpenSymbol"/>
    </w:rPr>
  </w:style>
  <w:style w:type="character" w:customStyle="1" w:styleId="ListLabel2785">
    <w:name w:val="ListLabel 2785"/>
    <w:qFormat/>
    <w:rPr>
      <w:rFonts w:cs="OpenSymbol"/>
    </w:rPr>
  </w:style>
  <w:style w:type="character" w:customStyle="1" w:styleId="ListLabel2786">
    <w:name w:val="ListLabel 2786"/>
    <w:qFormat/>
    <w:rPr>
      <w:rFonts w:cs="OpenSymbol"/>
    </w:rPr>
  </w:style>
  <w:style w:type="character" w:customStyle="1" w:styleId="ListLabel2787">
    <w:name w:val="ListLabel 2787"/>
    <w:qFormat/>
    <w:rPr>
      <w:rFonts w:cs="OpenSymbol"/>
    </w:rPr>
  </w:style>
  <w:style w:type="character" w:customStyle="1" w:styleId="ListLabel2788">
    <w:name w:val="ListLabel 2788"/>
    <w:qFormat/>
    <w:rPr>
      <w:rFonts w:cs="OpenSymbol"/>
    </w:rPr>
  </w:style>
  <w:style w:type="character" w:customStyle="1" w:styleId="ListLabel2789">
    <w:name w:val="ListLabel 2789"/>
    <w:qFormat/>
    <w:rPr>
      <w:rFonts w:cs="OpenSymbol"/>
    </w:rPr>
  </w:style>
  <w:style w:type="character" w:customStyle="1" w:styleId="ListLabel2790">
    <w:name w:val="ListLabel 2790"/>
    <w:qFormat/>
    <w:rPr>
      <w:rFonts w:cs="OpenSymbol"/>
    </w:rPr>
  </w:style>
  <w:style w:type="character" w:customStyle="1" w:styleId="ListLabel2791">
    <w:name w:val="ListLabel 2791"/>
    <w:qFormat/>
    <w:rPr>
      <w:rFonts w:cs="OpenSymbol"/>
    </w:rPr>
  </w:style>
  <w:style w:type="character" w:customStyle="1" w:styleId="ListLabel2792">
    <w:name w:val="ListLabel 2792"/>
    <w:qFormat/>
    <w:rPr>
      <w:rFonts w:cs="OpenSymbol"/>
    </w:rPr>
  </w:style>
  <w:style w:type="character" w:customStyle="1" w:styleId="ListLabel2793">
    <w:name w:val="ListLabel 2793"/>
    <w:qFormat/>
    <w:rPr>
      <w:rFonts w:cs="OpenSymbol"/>
    </w:rPr>
  </w:style>
  <w:style w:type="character" w:customStyle="1" w:styleId="ListLabel2794">
    <w:name w:val="ListLabel 2794"/>
    <w:qFormat/>
    <w:rPr>
      <w:rFonts w:cs="OpenSymbol"/>
    </w:rPr>
  </w:style>
  <w:style w:type="character" w:customStyle="1" w:styleId="ListLabel2795">
    <w:name w:val="ListLabel 2795"/>
    <w:qFormat/>
    <w:rPr>
      <w:rFonts w:cs="OpenSymbol"/>
    </w:rPr>
  </w:style>
  <w:style w:type="character" w:customStyle="1" w:styleId="ListLabel2796">
    <w:name w:val="ListLabel 2796"/>
    <w:qFormat/>
    <w:rPr>
      <w:rFonts w:cs="OpenSymbol"/>
    </w:rPr>
  </w:style>
  <w:style w:type="character" w:customStyle="1" w:styleId="ListLabel2797">
    <w:name w:val="ListLabel 2797"/>
    <w:qFormat/>
    <w:rPr>
      <w:rFonts w:cs="OpenSymbol"/>
    </w:rPr>
  </w:style>
  <w:style w:type="character" w:customStyle="1" w:styleId="ListLabel2798">
    <w:name w:val="ListLabel 2798"/>
    <w:qFormat/>
    <w:rPr>
      <w:rFonts w:cs="OpenSymbol"/>
    </w:rPr>
  </w:style>
  <w:style w:type="character" w:customStyle="1" w:styleId="ListLabel2799">
    <w:name w:val="ListLabel 2799"/>
    <w:qFormat/>
    <w:rPr>
      <w:rFonts w:cs="OpenSymbol"/>
    </w:rPr>
  </w:style>
  <w:style w:type="character" w:customStyle="1" w:styleId="ListLabel2800">
    <w:name w:val="ListLabel 2800"/>
    <w:qFormat/>
    <w:rPr>
      <w:rFonts w:cs="OpenSymbol"/>
    </w:rPr>
  </w:style>
  <w:style w:type="character" w:customStyle="1" w:styleId="ListLabel2801">
    <w:name w:val="ListLabel 2801"/>
    <w:qFormat/>
    <w:rPr>
      <w:rFonts w:cs="OpenSymbol"/>
    </w:rPr>
  </w:style>
  <w:style w:type="character" w:customStyle="1" w:styleId="ListLabel2802">
    <w:name w:val="ListLabel 2802"/>
    <w:qFormat/>
    <w:rPr>
      <w:rFonts w:cs="OpenSymbol"/>
    </w:rPr>
  </w:style>
  <w:style w:type="character" w:customStyle="1" w:styleId="ListLabel2803">
    <w:name w:val="ListLabel 2803"/>
    <w:qFormat/>
    <w:rPr>
      <w:rFonts w:cs="OpenSymbol"/>
    </w:rPr>
  </w:style>
  <w:style w:type="character" w:customStyle="1" w:styleId="ListLabel2804">
    <w:name w:val="ListLabel 2804"/>
    <w:qFormat/>
    <w:rPr>
      <w:rFonts w:cs="OpenSymbol"/>
    </w:rPr>
  </w:style>
  <w:style w:type="character" w:customStyle="1" w:styleId="ListLabel2805">
    <w:name w:val="ListLabel 2805"/>
    <w:qFormat/>
    <w:rPr>
      <w:rFonts w:cs="OpenSymbol"/>
    </w:rPr>
  </w:style>
  <w:style w:type="character" w:customStyle="1" w:styleId="ListLabel2806">
    <w:name w:val="ListLabel 2806"/>
    <w:qFormat/>
    <w:rPr>
      <w:rFonts w:cs="OpenSymbol"/>
    </w:rPr>
  </w:style>
  <w:style w:type="character" w:customStyle="1" w:styleId="ListLabel2807">
    <w:name w:val="ListLabel 2807"/>
    <w:qFormat/>
    <w:rPr>
      <w:rFonts w:cs="OpenSymbol"/>
      <w:b w:val="0"/>
    </w:rPr>
  </w:style>
  <w:style w:type="character" w:customStyle="1" w:styleId="ListLabel2808">
    <w:name w:val="ListLabel 2808"/>
    <w:qFormat/>
    <w:rPr>
      <w:rFonts w:cs="OpenSymbol"/>
    </w:rPr>
  </w:style>
  <w:style w:type="character" w:customStyle="1" w:styleId="ListLabel2809">
    <w:name w:val="ListLabel 2809"/>
    <w:qFormat/>
    <w:rPr>
      <w:rFonts w:cs="OpenSymbol"/>
    </w:rPr>
  </w:style>
  <w:style w:type="character" w:customStyle="1" w:styleId="ListLabel2810">
    <w:name w:val="ListLabel 2810"/>
    <w:qFormat/>
    <w:rPr>
      <w:rFonts w:cs="OpenSymbol"/>
    </w:rPr>
  </w:style>
  <w:style w:type="character" w:customStyle="1" w:styleId="ListLabel2811">
    <w:name w:val="ListLabel 2811"/>
    <w:qFormat/>
    <w:rPr>
      <w:rFonts w:cs="OpenSymbol"/>
    </w:rPr>
  </w:style>
  <w:style w:type="character" w:customStyle="1" w:styleId="ListLabel2812">
    <w:name w:val="ListLabel 2812"/>
    <w:qFormat/>
    <w:rPr>
      <w:rFonts w:cs="OpenSymbol"/>
    </w:rPr>
  </w:style>
  <w:style w:type="character" w:customStyle="1" w:styleId="ListLabel2813">
    <w:name w:val="ListLabel 2813"/>
    <w:qFormat/>
    <w:rPr>
      <w:rFonts w:cs="OpenSymbol"/>
    </w:rPr>
  </w:style>
  <w:style w:type="character" w:customStyle="1" w:styleId="ListLabel2814">
    <w:name w:val="ListLabel 2814"/>
    <w:qFormat/>
    <w:rPr>
      <w:rFonts w:cs="OpenSymbol"/>
    </w:rPr>
  </w:style>
  <w:style w:type="character" w:customStyle="1" w:styleId="ListLabel2815">
    <w:name w:val="ListLabel 2815"/>
    <w:qFormat/>
    <w:rPr>
      <w:rFonts w:cs="OpenSymbol"/>
    </w:rPr>
  </w:style>
  <w:style w:type="character" w:customStyle="1" w:styleId="ListLabel2816">
    <w:name w:val="ListLabel 2816"/>
    <w:qFormat/>
    <w:rPr>
      <w:rFonts w:cs="OpenSymbol"/>
      <w:b w:val="0"/>
    </w:rPr>
  </w:style>
  <w:style w:type="character" w:customStyle="1" w:styleId="ListLabel2817">
    <w:name w:val="ListLabel 2817"/>
    <w:qFormat/>
    <w:rPr>
      <w:rFonts w:cs="OpenSymbol"/>
    </w:rPr>
  </w:style>
  <w:style w:type="character" w:customStyle="1" w:styleId="ListLabel2818">
    <w:name w:val="ListLabel 2818"/>
    <w:qFormat/>
    <w:rPr>
      <w:rFonts w:cs="OpenSymbol"/>
    </w:rPr>
  </w:style>
  <w:style w:type="character" w:customStyle="1" w:styleId="ListLabel2819">
    <w:name w:val="ListLabel 2819"/>
    <w:qFormat/>
    <w:rPr>
      <w:rFonts w:cs="OpenSymbol"/>
    </w:rPr>
  </w:style>
  <w:style w:type="character" w:customStyle="1" w:styleId="ListLabel2820">
    <w:name w:val="ListLabel 2820"/>
    <w:qFormat/>
    <w:rPr>
      <w:rFonts w:cs="OpenSymbol"/>
    </w:rPr>
  </w:style>
  <w:style w:type="character" w:customStyle="1" w:styleId="ListLabel2821">
    <w:name w:val="ListLabel 2821"/>
    <w:qFormat/>
    <w:rPr>
      <w:rFonts w:cs="OpenSymbol"/>
    </w:rPr>
  </w:style>
  <w:style w:type="character" w:customStyle="1" w:styleId="ListLabel2822">
    <w:name w:val="ListLabel 2822"/>
    <w:qFormat/>
    <w:rPr>
      <w:rFonts w:cs="OpenSymbol"/>
    </w:rPr>
  </w:style>
  <w:style w:type="character" w:customStyle="1" w:styleId="ListLabel2823">
    <w:name w:val="ListLabel 2823"/>
    <w:qFormat/>
    <w:rPr>
      <w:rFonts w:cs="OpenSymbol"/>
    </w:rPr>
  </w:style>
  <w:style w:type="character" w:customStyle="1" w:styleId="ListLabel2824">
    <w:name w:val="ListLabel 2824"/>
    <w:qFormat/>
    <w:rPr>
      <w:rFonts w:cs="OpenSymbol"/>
    </w:rPr>
  </w:style>
  <w:style w:type="character" w:customStyle="1" w:styleId="ListLabel2825">
    <w:name w:val="ListLabel 2825"/>
    <w:qFormat/>
    <w:rPr>
      <w:rFonts w:cs="OpenSymbol"/>
      <w:b w:val="0"/>
    </w:rPr>
  </w:style>
  <w:style w:type="character" w:customStyle="1" w:styleId="ListLabel2826">
    <w:name w:val="ListLabel 2826"/>
    <w:qFormat/>
    <w:rPr>
      <w:rFonts w:cs="OpenSymbol"/>
    </w:rPr>
  </w:style>
  <w:style w:type="character" w:customStyle="1" w:styleId="ListLabel2827">
    <w:name w:val="ListLabel 2827"/>
    <w:qFormat/>
    <w:rPr>
      <w:rFonts w:cs="OpenSymbol"/>
    </w:rPr>
  </w:style>
  <w:style w:type="character" w:customStyle="1" w:styleId="ListLabel2828">
    <w:name w:val="ListLabel 2828"/>
    <w:qFormat/>
    <w:rPr>
      <w:rFonts w:cs="OpenSymbol"/>
    </w:rPr>
  </w:style>
  <w:style w:type="character" w:customStyle="1" w:styleId="ListLabel2829">
    <w:name w:val="ListLabel 2829"/>
    <w:qFormat/>
    <w:rPr>
      <w:rFonts w:cs="OpenSymbol"/>
    </w:rPr>
  </w:style>
  <w:style w:type="character" w:customStyle="1" w:styleId="ListLabel2830">
    <w:name w:val="ListLabel 2830"/>
    <w:qFormat/>
    <w:rPr>
      <w:rFonts w:cs="OpenSymbol"/>
    </w:rPr>
  </w:style>
  <w:style w:type="character" w:customStyle="1" w:styleId="ListLabel2831">
    <w:name w:val="ListLabel 2831"/>
    <w:qFormat/>
    <w:rPr>
      <w:rFonts w:cs="OpenSymbol"/>
    </w:rPr>
  </w:style>
  <w:style w:type="character" w:customStyle="1" w:styleId="ListLabel2832">
    <w:name w:val="ListLabel 2832"/>
    <w:qFormat/>
    <w:rPr>
      <w:rFonts w:cs="OpenSymbol"/>
    </w:rPr>
  </w:style>
  <w:style w:type="character" w:customStyle="1" w:styleId="ListLabel2833">
    <w:name w:val="ListLabel 2833"/>
    <w:qFormat/>
    <w:rPr>
      <w:rFonts w:cs="OpenSymbol"/>
    </w:rPr>
  </w:style>
  <w:style w:type="character" w:customStyle="1" w:styleId="ListLabel2834">
    <w:name w:val="ListLabel 2834"/>
    <w:qFormat/>
    <w:rPr>
      <w:rFonts w:cs="OpenSymbol"/>
      <w:b w:val="0"/>
    </w:rPr>
  </w:style>
  <w:style w:type="character" w:customStyle="1" w:styleId="ListLabel2835">
    <w:name w:val="ListLabel 2835"/>
    <w:qFormat/>
    <w:rPr>
      <w:rFonts w:cs="OpenSymbol"/>
    </w:rPr>
  </w:style>
  <w:style w:type="character" w:customStyle="1" w:styleId="ListLabel2836">
    <w:name w:val="ListLabel 2836"/>
    <w:qFormat/>
    <w:rPr>
      <w:rFonts w:cs="OpenSymbol"/>
    </w:rPr>
  </w:style>
  <w:style w:type="character" w:customStyle="1" w:styleId="ListLabel2837">
    <w:name w:val="ListLabel 2837"/>
    <w:qFormat/>
    <w:rPr>
      <w:rFonts w:cs="OpenSymbol"/>
    </w:rPr>
  </w:style>
  <w:style w:type="character" w:customStyle="1" w:styleId="ListLabel2838">
    <w:name w:val="ListLabel 2838"/>
    <w:qFormat/>
    <w:rPr>
      <w:rFonts w:cs="OpenSymbol"/>
    </w:rPr>
  </w:style>
  <w:style w:type="character" w:customStyle="1" w:styleId="ListLabel2839">
    <w:name w:val="ListLabel 2839"/>
    <w:qFormat/>
    <w:rPr>
      <w:rFonts w:cs="OpenSymbol"/>
    </w:rPr>
  </w:style>
  <w:style w:type="character" w:customStyle="1" w:styleId="ListLabel2840">
    <w:name w:val="ListLabel 2840"/>
    <w:qFormat/>
    <w:rPr>
      <w:rFonts w:cs="OpenSymbol"/>
    </w:rPr>
  </w:style>
  <w:style w:type="character" w:customStyle="1" w:styleId="ListLabel2841">
    <w:name w:val="ListLabel 2841"/>
    <w:qFormat/>
    <w:rPr>
      <w:rFonts w:cs="OpenSymbol"/>
    </w:rPr>
  </w:style>
  <w:style w:type="character" w:customStyle="1" w:styleId="ListLabel2842">
    <w:name w:val="ListLabel 2842"/>
    <w:qFormat/>
    <w:rPr>
      <w:rFonts w:cs="OpenSymbol"/>
    </w:rPr>
  </w:style>
  <w:style w:type="character" w:customStyle="1" w:styleId="ListLabel2843">
    <w:name w:val="ListLabel 2843"/>
    <w:qFormat/>
    <w:rPr>
      <w:rFonts w:cs="OpenSymbol"/>
      <w:b w:val="0"/>
    </w:rPr>
  </w:style>
  <w:style w:type="character" w:customStyle="1" w:styleId="ListLabel2844">
    <w:name w:val="ListLabel 2844"/>
    <w:qFormat/>
    <w:rPr>
      <w:rFonts w:cs="OpenSymbol"/>
    </w:rPr>
  </w:style>
  <w:style w:type="character" w:customStyle="1" w:styleId="ListLabel2845">
    <w:name w:val="ListLabel 2845"/>
    <w:qFormat/>
    <w:rPr>
      <w:rFonts w:cs="OpenSymbol"/>
    </w:rPr>
  </w:style>
  <w:style w:type="character" w:customStyle="1" w:styleId="ListLabel2846">
    <w:name w:val="ListLabel 2846"/>
    <w:qFormat/>
    <w:rPr>
      <w:rFonts w:cs="OpenSymbol"/>
    </w:rPr>
  </w:style>
  <w:style w:type="character" w:customStyle="1" w:styleId="ListLabel2847">
    <w:name w:val="ListLabel 2847"/>
    <w:qFormat/>
    <w:rPr>
      <w:rFonts w:cs="OpenSymbol"/>
    </w:rPr>
  </w:style>
  <w:style w:type="character" w:customStyle="1" w:styleId="ListLabel2848">
    <w:name w:val="ListLabel 2848"/>
    <w:qFormat/>
    <w:rPr>
      <w:rFonts w:cs="OpenSymbol"/>
    </w:rPr>
  </w:style>
  <w:style w:type="character" w:customStyle="1" w:styleId="ListLabel2849">
    <w:name w:val="ListLabel 2849"/>
    <w:qFormat/>
    <w:rPr>
      <w:rFonts w:cs="OpenSymbol"/>
    </w:rPr>
  </w:style>
  <w:style w:type="character" w:customStyle="1" w:styleId="ListLabel2850">
    <w:name w:val="ListLabel 2850"/>
    <w:qFormat/>
    <w:rPr>
      <w:rFonts w:cs="OpenSymbol"/>
    </w:rPr>
  </w:style>
  <w:style w:type="character" w:customStyle="1" w:styleId="ListLabel2851">
    <w:name w:val="ListLabel 2851"/>
    <w:qFormat/>
    <w:rPr>
      <w:rFonts w:cs="OpenSymbol"/>
    </w:rPr>
  </w:style>
  <w:style w:type="character" w:customStyle="1" w:styleId="ListLabel2852">
    <w:name w:val="ListLabel 2852"/>
    <w:qFormat/>
    <w:rPr>
      <w:rFonts w:cs="OpenSymbol"/>
      <w:b w:val="0"/>
      <w:sz w:val="22"/>
    </w:rPr>
  </w:style>
  <w:style w:type="character" w:customStyle="1" w:styleId="ListLabel2853">
    <w:name w:val="ListLabel 2853"/>
    <w:qFormat/>
    <w:rPr>
      <w:rFonts w:cs="OpenSymbol"/>
    </w:rPr>
  </w:style>
  <w:style w:type="character" w:customStyle="1" w:styleId="ListLabel2854">
    <w:name w:val="ListLabel 2854"/>
    <w:qFormat/>
    <w:rPr>
      <w:rFonts w:cs="OpenSymbol"/>
    </w:rPr>
  </w:style>
  <w:style w:type="character" w:customStyle="1" w:styleId="ListLabel2855">
    <w:name w:val="ListLabel 2855"/>
    <w:qFormat/>
    <w:rPr>
      <w:rFonts w:cs="OpenSymbol"/>
    </w:rPr>
  </w:style>
  <w:style w:type="character" w:customStyle="1" w:styleId="ListLabel2856">
    <w:name w:val="ListLabel 2856"/>
    <w:qFormat/>
    <w:rPr>
      <w:rFonts w:cs="OpenSymbol"/>
    </w:rPr>
  </w:style>
  <w:style w:type="character" w:customStyle="1" w:styleId="ListLabel2857">
    <w:name w:val="ListLabel 2857"/>
    <w:qFormat/>
    <w:rPr>
      <w:rFonts w:cs="OpenSymbol"/>
    </w:rPr>
  </w:style>
  <w:style w:type="character" w:customStyle="1" w:styleId="ListLabel2858">
    <w:name w:val="ListLabel 2858"/>
    <w:qFormat/>
    <w:rPr>
      <w:rFonts w:cs="OpenSymbol"/>
    </w:rPr>
  </w:style>
  <w:style w:type="character" w:customStyle="1" w:styleId="ListLabel2859">
    <w:name w:val="ListLabel 2859"/>
    <w:qFormat/>
    <w:rPr>
      <w:rFonts w:cs="OpenSymbol"/>
    </w:rPr>
  </w:style>
  <w:style w:type="character" w:customStyle="1" w:styleId="ListLabel2860">
    <w:name w:val="ListLabel 2860"/>
    <w:qFormat/>
    <w:rPr>
      <w:rFonts w:cs="OpenSymbol"/>
    </w:rPr>
  </w:style>
  <w:style w:type="character" w:customStyle="1" w:styleId="ListLabel2861">
    <w:name w:val="ListLabel 2861"/>
    <w:qFormat/>
    <w:rPr>
      <w:b w:val="0"/>
      <w:bCs w:val="0"/>
      <w:i w:val="0"/>
      <w:caps w:val="0"/>
      <w:smallCaps w:val="0"/>
      <w:color w:val="FF6600"/>
      <w:spacing w:val="0"/>
      <w:sz w:val="24"/>
      <w:szCs w:val="21"/>
      <w:u w:val="single"/>
    </w:rPr>
  </w:style>
  <w:style w:type="character" w:customStyle="1" w:styleId="ListLabel2862">
    <w:name w:val="ListLabel 2862"/>
    <w:qFormat/>
    <w:rPr>
      <w:b w:val="0"/>
      <w:i w:val="0"/>
      <w:caps w:val="0"/>
      <w:smallCaps w:val="0"/>
      <w:color w:val="1155CC"/>
      <w:spacing w:val="0"/>
      <w:sz w:val="22"/>
    </w:rPr>
  </w:style>
  <w:style w:type="paragraph" w:styleId="Titre">
    <w:name w:val="Title"/>
    <w:basedOn w:val="Normal"/>
    <w:next w:val="Corpsdetexte"/>
    <w:uiPriority w:val="10"/>
    <w:qFormat/>
    <w:pPr>
      <w:keepNext/>
      <w:spacing w:before="240" w:after="120"/>
    </w:pPr>
    <w:rPr>
      <w:rFonts w:ascii="Liberation Sans" w:eastAsia="Microsoft YaHei" w:hAnsi="Liberation Sans" w:cs="Arial"/>
      <w:sz w:val="28"/>
      <w:szCs w:val="28"/>
    </w:rPr>
  </w:style>
  <w:style w:type="paragraph" w:styleId="Corpsdetexte">
    <w:name w:val="Body Text"/>
    <w:basedOn w:val="Normal"/>
    <w:rPr>
      <w:b/>
      <w:bCs/>
    </w:r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Paragraphedeliste">
    <w:name w:val="List Paragraph"/>
    <w:basedOn w:val="Normal"/>
    <w:qFormat/>
  </w:style>
  <w:style w:type="paragraph" w:customStyle="1" w:styleId="TableParagraph">
    <w:name w:val="Table Paragraph"/>
    <w:basedOn w:val="Normal"/>
    <w:qFormat/>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Contenudecadre">
    <w:name w:val="Contenu de cadre"/>
    <w:basedOn w:val="Normal"/>
    <w:qFormat/>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Lignehorizontale">
    <w:name w:val="Ligne horizontale"/>
    <w:basedOn w:val="Normal"/>
    <w:next w:val="Corpsdetexte"/>
    <w:qFormat/>
    <w:pPr>
      <w:suppressLineNumbers/>
      <w:pBdr>
        <w:bottom w:val="double" w:sz="2" w:space="0" w:color="808080"/>
      </w:pBdr>
      <w:spacing w:after="283"/>
    </w:pPr>
    <w:rPr>
      <w:sz w:val="12"/>
      <w:szCs w:val="12"/>
    </w:rPr>
  </w:style>
  <w:style w:type="paragraph" w:customStyle="1" w:styleId="Citations">
    <w:name w:val="Citations"/>
    <w:basedOn w:val="Normal"/>
    <w:qFormat/>
    <w:pPr>
      <w:spacing w:after="283"/>
      <w:ind w:left="567" w:right="567"/>
    </w:pPr>
  </w:style>
  <w:style w:type="character" w:styleId="Lienhypertexte">
    <w:name w:val="Hyperlink"/>
    <w:basedOn w:val="Policepardfaut"/>
    <w:uiPriority w:val="99"/>
    <w:unhideWhenUsed/>
    <w:rsid w:val="00FB74E0"/>
    <w:rPr>
      <w:color w:val="0000FF"/>
      <w:u w:val="single"/>
    </w:rPr>
  </w:style>
  <w:style w:type="character" w:styleId="Mentionnonrsolue">
    <w:name w:val="Unresolved Mention"/>
    <w:basedOn w:val="Policepardfaut"/>
    <w:uiPriority w:val="99"/>
    <w:semiHidden/>
    <w:unhideWhenUsed/>
    <w:rsid w:val="006A5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ogbtp.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rche-public.fr/Marches-publics/Textes/Arretes/Arrete_2022_12_29_ccag-ECOM2234957A.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ogbtp.com/pdf/prorata_ogbtp.pdf" TargetMode="External"/><Relationship Id="rId4" Type="http://schemas.openxmlformats.org/officeDocument/2006/relationships/webSettings" Target="webSettings.xml"/><Relationship Id="rId9" Type="http://schemas.openxmlformats.org/officeDocument/2006/relationships/hyperlink" Target="https://www.ogbtp.com/pdf/prorata_63_document"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11</Pages>
  <Words>3892</Words>
  <Characters>21407</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Federation Francaise du Batiment</Company>
  <LinksUpToDate>false</LinksUpToDate>
  <CharactersWithSpaces>25249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dc:description/>
  <cp:lastModifiedBy>Raoul Leconte</cp:lastModifiedBy>
  <cp:revision>32</cp:revision>
  <cp:lastPrinted>2025-11-13T10:15:00Z</cp:lastPrinted>
  <dcterms:created xsi:type="dcterms:W3CDTF">2025-11-13T09:29:00Z</dcterms:created>
  <dcterms:modified xsi:type="dcterms:W3CDTF">2025-11-13T10:30:00Z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2020-09-17T00:00:00Z</vt:filetime>
  </property>
  <property fmtid="{D5CDD505-2E9C-101B-9397-08002B2CF9AE}" pid="4" name="Creator">
    <vt:lpwstr>Microsoft® Excel® 2013</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2020-12-15T00:00:00Z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